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F43B57" w:rsidRPr="00B07333" w:rsidRDefault="008F574B" w:rsidP="00B07333">
      <w:pPr>
        <w:spacing w:after="0" w:line="360" w:lineRule="auto"/>
        <w:jc w:val="center"/>
        <w:rPr>
          <w:b/>
          <w:color w:val="auto"/>
        </w:rPr>
      </w:pPr>
      <w:r w:rsidRPr="00B07333">
        <w:rPr>
          <w:b/>
          <w:noProof/>
          <w:color w:val="auto"/>
          <w:lang w:eastAsia="ru-RU"/>
        </w:rPr>
        <w:drawing>
          <wp:inline distT="0" distB="0" distL="0" distR="0">
            <wp:extent cx="591820" cy="683895"/>
            <wp:effectExtent l="19050" t="0" r="0" b="0"/>
            <wp:docPr id="2" name="Рисунок 2"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7"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rsidR="00F43B57" w:rsidRPr="00B07333" w:rsidRDefault="00F43B57" w:rsidP="00B07333">
      <w:pPr>
        <w:spacing w:after="0" w:line="360" w:lineRule="auto"/>
        <w:jc w:val="center"/>
        <w:rPr>
          <w:b/>
        </w:rPr>
      </w:pPr>
      <w:r w:rsidRPr="00B07333">
        <w:rPr>
          <w:b/>
        </w:rPr>
        <w:t>Республика Саха (Якутия)</w:t>
      </w:r>
    </w:p>
    <w:p w:rsidR="00F43B57" w:rsidRPr="00B07333" w:rsidRDefault="00F43B57" w:rsidP="00B07333">
      <w:pPr>
        <w:spacing w:after="0" w:line="360" w:lineRule="auto"/>
        <w:jc w:val="center"/>
        <w:rPr>
          <w:b/>
        </w:rPr>
      </w:pPr>
      <w:r w:rsidRPr="00B07333">
        <w:rPr>
          <w:b/>
        </w:rPr>
        <w:t>Муниципальный район «Мирнинский район»</w:t>
      </w:r>
    </w:p>
    <w:p w:rsidR="00F43B57" w:rsidRPr="00B07333" w:rsidRDefault="00F43B57" w:rsidP="00B07333">
      <w:pPr>
        <w:spacing w:after="0" w:line="360" w:lineRule="auto"/>
        <w:jc w:val="center"/>
        <w:rPr>
          <w:b/>
        </w:rPr>
      </w:pPr>
      <w:r w:rsidRPr="00B07333">
        <w:rPr>
          <w:b/>
        </w:rPr>
        <w:t>Городское поселение «Город Удачный»</w:t>
      </w:r>
    </w:p>
    <w:p w:rsidR="00F43B57" w:rsidRPr="00B07333" w:rsidRDefault="00F43B57" w:rsidP="00B07333">
      <w:pPr>
        <w:spacing w:after="0" w:line="360" w:lineRule="auto"/>
        <w:jc w:val="center"/>
        <w:rPr>
          <w:b/>
        </w:rPr>
      </w:pPr>
      <w:r w:rsidRPr="00B07333">
        <w:rPr>
          <w:b/>
        </w:rPr>
        <w:t>Городской Совет депутатов</w:t>
      </w:r>
    </w:p>
    <w:p w:rsidR="00F43B57" w:rsidRPr="00B07333" w:rsidRDefault="00F43B57" w:rsidP="00B07333">
      <w:pPr>
        <w:spacing w:after="0" w:line="360" w:lineRule="auto"/>
        <w:jc w:val="center"/>
        <w:rPr>
          <w:b/>
        </w:rPr>
      </w:pPr>
      <w:r w:rsidRPr="00B07333">
        <w:rPr>
          <w:b/>
          <w:lang w:val="en-US"/>
        </w:rPr>
        <w:t>V</w:t>
      </w:r>
      <w:r w:rsidRPr="00B07333">
        <w:rPr>
          <w:b/>
        </w:rPr>
        <w:t xml:space="preserve"> созыв</w:t>
      </w:r>
    </w:p>
    <w:p w:rsidR="00F43B57" w:rsidRPr="00B07333" w:rsidRDefault="00F43B57" w:rsidP="00B07333">
      <w:pPr>
        <w:spacing w:after="0" w:line="360" w:lineRule="auto"/>
        <w:jc w:val="center"/>
        <w:rPr>
          <w:b/>
        </w:rPr>
      </w:pPr>
    </w:p>
    <w:p w:rsidR="00F43B57" w:rsidRPr="00B07333" w:rsidRDefault="00F43B57" w:rsidP="00B07333">
      <w:pPr>
        <w:spacing w:after="0" w:line="360" w:lineRule="auto"/>
        <w:jc w:val="center"/>
        <w:rPr>
          <w:b/>
        </w:rPr>
      </w:pPr>
      <w:r w:rsidRPr="00B07333">
        <w:rPr>
          <w:b/>
        </w:rPr>
        <w:t>Х</w:t>
      </w:r>
      <w:r w:rsidRPr="00B07333">
        <w:rPr>
          <w:b/>
          <w:lang w:val="en-US"/>
        </w:rPr>
        <w:t>XIX</w:t>
      </w:r>
      <w:r w:rsidRPr="00B07333">
        <w:rPr>
          <w:b/>
        </w:rPr>
        <w:t xml:space="preserve"> СЕССИЯ</w:t>
      </w:r>
    </w:p>
    <w:p w:rsidR="00F43B57" w:rsidRPr="00B07333" w:rsidRDefault="00F43B57" w:rsidP="00B07333">
      <w:pPr>
        <w:spacing w:after="0" w:line="360" w:lineRule="auto"/>
        <w:contextualSpacing/>
        <w:jc w:val="center"/>
        <w:rPr>
          <w:b/>
        </w:rPr>
      </w:pPr>
    </w:p>
    <w:p w:rsidR="00F43B57" w:rsidRPr="00B07333" w:rsidRDefault="00F43B57" w:rsidP="00B07333">
      <w:pPr>
        <w:spacing w:after="0" w:line="360" w:lineRule="auto"/>
        <w:contextualSpacing/>
        <w:jc w:val="center"/>
        <w:rPr>
          <w:b/>
        </w:rPr>
      </w:pPr>
      <w:r w:rsidRPr="00B07333">
        <w:rPr>
          <w:b/>
        </w:rPr>
        <w:t>РЕШЕНИЕ</w:t>
      </w:r>
    </w:p>
    <w:p w:rsidR="00F43B57" w:rsidRPr="00B07333" w:rsidRDefault="00F43B57" w:rsidP="00B07333">
      <w:pPr>
        <w:spacing w:after="0" w:line="360" w:lineRule="auto"/>
        <w:contextualSpacing/>
        <w:jc w:val="center"/>
        <w:rPr>
          <w:b/>
        </w:rPr>
      </w:pPr>
    </w:p>
    <w:p w:rsidR="00F43B57" w:rsidRPr="00B07333" w:rsidRDefault="00F43B57" w:rsidP="00B07333">
      <w:pPr>
        <w:shd w:val="clear" w:color="auto" w:fill="FFFFFF"/>
        <w:spacing w:after="0" w:line="360" w:lineRule="auto"/>
        <w:jc w:val="center"/>
        <w:rPr>
          <w:b/>
        </w:rPr>
      </w:pPr>
      <w:r w:rsidRPr="00B07333">
        <w:rPr>
          <w:b/>
        </w:rPr>
        <w:t xml:space="preserve">30 апреля 2025 г.                                                                                       </w:t>
      </w:r>
      <w:r w:rsidR="00B704A9">
        <w:rPr>
          <w:b/>
        </w:rPr>
        <w:t xml:space="preserve">                           №29-7</w:t>
      </w:r>
    </w:p>
    <w:p w:rsidR="00A83CB5" w:rsidRPr="00B07333" w:rsidRDefault="008F574B" w:rsidP="00B07333">
      <w:pPr>
        <w:spacing w:after="0" w:line="360" w:lineRule="auto"/>
        <w:rPr>
          <w:rFonts w:eastAsia="Times New Roman"/>
          <w:b/>
          <w:color w:val="171717" w:themeColor="background2" w:themeShade="1A"/>
          <w:lang w:eastAsia="ru-RU"/>
        </w:rPr>
      </w:pPr>
      <w:r w:rsidRPr="00B07333">
        <w:rPr>
          <w:b/>
          <w:color w:val="auto"/>
        </w:rPr>
        <w:t xml:space="preserve">                                               </w:t>
      </w:r>
    </w:p>
    <w:p w:rsidR="00B07333" w:rsidRPr="00B07333" w:rsidRDefault="00A83CB5" w:rsidP="008B25DB">
      <w:pPr>
        <w:pStyle w:val="1"/>
      </w:pPr>
      <w:r w:rsidRPr="00B07333">
        <w:t xml:space="preserve">О внесении изменений в </w:t>
      </w:r>
      <w:bookmarkStart w:id="0" w:name="_Hlk94618721"/>
      <w:r w:rsidRPr="00B07333">
        <w:t xml:space="preserve">решение городского Совета депутатов </w:t>
      </w:r>
    </w:p>
    <w:p w:rsidR="00A83CB5" w:rsidRPr="00B07333" w:rsidRDefault="00A83CB5" w:rsidP="00B07333">
      <w:pPr>
        <w:widowControl w:val="0"/>
        <w:autoSpaceDE w:val="0"/>
        <w:autoSpaceDN w:val="0"/>
        <w:adjustRightInd w:val="0"/>
        <w:spacing w:after="0" w:line="360" w:lineRule="auto"/>
        <w:jc w:val="center"/>
        <w:rPr>
          <w:rFonts w:eastAsia="Times New Roman"/>
          <w:b/>
          <w:color w:val="171717" w:themeColor="background2" w:themeShade="1A"/>
          <w:lang w:eastAsia="ru-RU"/>
        </w:rPr>
      </w:pPr>
      <w:proofErr w:type="gramStart"/>
      <w:r w:rsidRPr="00B07333">
        <w:rPr>
          <w:rFonts w:eastAsia="Times New Roman"/>
          <w:b/>
          <w:color w:val="171717" w:themeColor="background2" w:themeShade="1A"/>
          <w:lang w:eastAsia="ru-RU"/>
        </w:rPr>
        <w:t>от</w:t>
      </w:r>
      <w:proofErr w:type="gramEnd"/>
      <w:r w:rsidRPr="00B07333">
        <w:rPr>
          <w:rFonts w:eastAsia="Times New Roman"/>
          <w:b/>
          <w:color w:val="171717" w:themeColor="background2" w:themeShade="1A"/>
          <w:lang w:eastAsia="ru-RU"/>
        </w:rPr>
        <w:t xml:space="preserve"> 28 ноября 2018 года № 13-8</w:t>
      </w:r>
      <w:bookmarkEnd w:id="0"/>
      <w:r w:rsidRPr="00B07333">
        <w:rPr>
          <w:rFonts w:eastAsia="Times New Roman"/>
          <w:b/>
          <w:color w:val="171717" w:themeColor="background2" w:themeShade="1A"/>
          <w:lang w:eastAsia="ru-RU"/>
        </w:rPr>
        <w:t xml:space="preserve"> «Об утверждении Стратегии социально-экономического развития муниципального образования «Город Удачный» Мирнинского района Республики Саха (Якутия) на период до 2030 года»</w:t>
      </w:r>
      <w:r w:rsidR="007C7AF9" w:rsidRPr="00B07333">
        <w:rPr>
          <w:rFonts w:eastAsia="Times New Roman"/>
          <w:b/>
          <w:color w:val="171717" w:themeColor="background2" w:themeShade="1A"/>
          <w:lang w:eastAsia="ru-RU"/>
        </w:rPr>
        <w:t xml:space="preserve"> </w:t>
      </w:r>
    </w:p>
    <w:p w:rsidR="00054E60" w:rsidRPr="00B07333" w:rsidRDefault="00054E60" w:rsidP="00B07333">
      <w:pPr>
        <w:widowControl w:val="0"/>
        <w:autoSpaceDE w:val="0"/>
        <w:autoSpaceDN w:val="0"/>
        <w:adjustRightInd w:val="0"/>
        <w:spacing w:after="0" w:line="360" w:lineRule="auto"/>
        <w:jc w:val="center"/>
        <w:rPr>
          <w:rFonts w:eastAsia="Times New Roman"/>
          <w:b/>
          <w:color w:val="171717" w:themeColor="background2" w:themeShade="1A"/>
          <w:lang w:eastAsia="ru-RU"/>
        </w:rPr>
      </w:pPr>
    </w:p>
    <w:p w:rsidR="00054E60" w:rsidRPr="00B07333" w:rsidRDefault="00054E60" w:rsidP="00B07333">
      <w:pPr>
        <w:pStyle w:val="aa"/>
        <w:spacing w:line="360" w:lineRule="auto"/>
        <w:ind w:firstLine="709"/>
        <w:jc w:val="both"/>
        <w:rPr>
          <w:b/>
        </w:rPr>
      </w:pPr>
      <w:r w:rsidRPr="008B25DB">
        <w:t>В связи с изменением наименовани</w:t>
      </w:r>
      <w:r w:rsidR="00B07333" w:rsidRPr="008B25DB">
        <w:t>я</w:t>
      </w:r>
      <w:r w:rsidRPr="008B25DB">
        <w:t xml:space="preserve"> муниципального образования согласно требованиям Федерального закона от 1 мая 2019 года № 87-ФЗ «О внесении изменений в Федеральный закон «Об общих принципах организации местного самоуправления в Российской Федерации», руководствуясь Уставом городского поселения «Город Удачный» муниципального района «Мирнинский район» Республики Саха (Якутия), </w:t>
      </w:r>
      <w:r w:rsidRPr="008B25DB">
        <w:rPr>
          <w:b/>
          <w:bCs/>
        </w:rPr>
        <w:t>городской Совет депутатов решил:</w:t>
      </w:r>
    </w:p>
    <w:p w:rsidR="00B07333" w:rsidRPr="008B25DB" w:rsidRDefault="00B07333" w:rsidP="00B07333">
      <w:pPr>
        <w:widowControl w:val="0"/>
        <w:autoSpaceDE w:val="0"/>
        <w:autoSpaceDN w:val="0"/>
        <w:adjustRightInd w:val="0"/>
        <w:spacing w:after="0" w:line="360" w:lineRule="auto"/>
        <w:ind w:firstLine="708"/>
        <w:jc w:val="both"/>
        <w:rPr>
          <w:rFonts w:eastAsia="Times New Roman"/>
          <w:color w:val="171717" w:themeColor="background2" w:themeShade="1A"/>
          <w:lang w:eastAsia="ru-RU"/>
        </w:rPr>
      </w:pPr>
      <w:r w:rsidRPr="00B07333">
        <w:rPr>
          <w:rFonts w:eastAsia="Times New Roman"/>
          <w:bCs/>
          <w:color w:val="171717" w:themeColor="background2" w:themeShade="1A"/>
          <w:lang w:eastAsia="ru-RU"/>
        </w:rPr>
        <w:t xml:space="preserve">1. </w:t>
      </w:r>
      <w:r w:rsidR="00A83CB5" w:rsidRPr="008B25DB">
        <w:rPr>
          <w:rFonts w:eastAsia="Times New Roman"/>
          <w:bCs/>
          <w:color w:val="171717" w:themeColor="background2" w:themeShade="1A"/>
          <w:lang w:eastAsia="ru-RU"/>
        </w:rPr>
        <w:t xml:space="preserve">Внести </w:t>
      </w:r>
      <w:r w:rsidRPr="008B25DB">
        <w:rPr>
          <w:rFonts w:eastAsia="Times New Roman"/>
          <w:bCs/>
          <w:color w:val="171717" w:themeColor="background2" w:themeShade="1A"/>
          <w:lang w:eastAsia="ru-RU"/>
        </w:rPr>
        <w:t xml:space="preserve">следующие </w:t>
      </w:r>
      <w:r w:rsidR="00A83CB5" w:rsidRPr="008B25DB">
        <w:rPr>
          <w:rFonts w:eastAsia="Times New Roman"/>
          <w:bCs/>
          <w:color w:val="171717" w:themeColor="background2" w:themeShade="1A"/>
          <w:lang w:eastAsia="ru-RU"/>
        </w:rPr>
        <w:t xml:space="preserve">изменения </w:t>
      </w:r>
      <w:r w:rsidRPr="008B25DB">
        <w:rPr>
          <w:rFonts w:eastAsia="Times New Roman"/>
          <w:color w:val="171717" w:themeColor="background2" w:themeShade="1A"/>
          <w:lang w:eastAsia="ru-RU"/>
        </w:rPr>
        <w:t>в решение городского Совета депутатов от 28 ноября 2018 года № 13-8 «Об утверждении Стратегии социально-экономического развития муниципального образования «Город Удачный» Мирнинского района Республики Саха (Якутия) на период до 2030 года»:</w:t>
      </w:r>
    </w:p>
    <w:p w:rsidR="008F0597" w:rsidRPr="008B25DB" w:rsidRDefault="003532E7" w:rsidP="00B07333">
      <w:pPr>
        <w:widowControl w:val="0"/>
        <w:autoSpaceDE w:val="0"/>
        <w:autoSpaceDN w:val="0"/>
        <w:adjustRightInd w:val="0"/>
        <w:spacing w:after="0" w:line="360" w:lineRule="auto"/>
        <w:ind w:firstLine="708"/>
        <w:jc w:val="both"/>
        <w:rPr>
          <w:color w:val="171717" w:themeColor="background2" w:themeShade="1A"/>
        </w:rPr>
      </w:pPr>
      <w:r w:rsidRPr="008B25DB">
        <w:rPr>
          <w:color w:val="171717" w:themeColor="background2" w:themeShade="1A"/>
        </w:rPr>
        <w:t>1)</w:t>
      </w:r>
      <w:r w:rsidR="008F0597" w:rsidRPr="008B25DB">
        <w:rPr>
          <w:color w:val="171717" w:themeColor="background2" w:themeShade="1A"/>
        </w:rPr>
        <w:t xml:space="preserve"> </w:t>
      </w:r>
      <w:r w:rsidR="00B07333" w:rsidRPr="008B25DB">
        <w:rPr>
          <w:color w:val="171717" w:themeColor="background2" w:themeShade="1A"/>
        </w:rPr>
        <w:t>в</w:t>
      </w:r>
      <w:r w:rsidR="008F0597" w:rsidRPr="008B25DB">
        <w:rPr>
          <w:color w:val="171717" w:themeColor="background2" w:themeShade="1A"/>
        </w:rPr>
        <w:t xml:space="preserve"> наименовании</w:t>
      </w:r>
      <w:r w:rsidR="006E4210" w:rsidRPr="008B25DB">
        <w:rPr>
          <w:color w:val="171717" w:themeColor="background2" w:themeShade="1A"/>
        </w:rPr>
        <w:t xml:space="preserve"> решения слова </w:t>
      </w:r>
      <w:bookmarkStart w:id="1" w:name="_Hlk195628123"/>
      <w:r w:rsidR="006E4210" w:rsidRPr="008B25DB">
        <w:rPr>
          <w:color w:val="171717" w:themeColor="background2" w:themeShade="1A"/>
        </w:rPr>
        <w:t>«муниципального образования «Город Удачный»</w:t>
      </w:r>
      <w:r w:rsidR="00F15E59" w:rsidRPr="008B25DB">
        <w:rPr>
          <w:color w:val="171717" w:themeColor="background2" w:themeShade="1A"/>
        </w:rPr>
        <w:t xml:space="preserve"> </w:t>
      </w:r>
      <w:r w:rsidR="006E4210" w:rsidRPr="008B25DB">
        <w:rPr>
          <w:color w:val="171717" w:themeColor="background2" w:themeShade="1A"/>
        </w:rPr>
        <w:t>Мирнинского района Республики Саха (Якутия)»</w:t>
      </w:r>
      <w:r w:rsidRPr="008B25DB">
        <w:rPr>
          <w:color w:val="171717" w:themeColor="background2" w:themeShade="1A"/>
        </w:rPr>
        <w:t xml:space="preserve"> заменить словами</w:t>
      </w:r>
      <w:r w:rsidR="000C4B28" w:rsidRPr="008B25DB">
        <w:rPr>
          <w:color w:val="171717" w:themeColor="background2" w:themeShade="1A"/>
        </w:rPr>
        <w:t xml:space="preserve"> «городского поселения</w:t>
      </w:r>
      <w:r w:rsidR="00F15E59" w:rsidRPr="008B25DB">
        <w:rPr>
          <w:color w:val="171717" w:themeColor="background2" w:themeShade="1A"/>
        </w:rPr>
        <w:t xml:space="preserve"> «Город Удачный» муниципального района «Мирнинский район» Республики Саха (Якутия)»</w:t>
      </w:r>
      <w:bookmarkEnd w:id="1"/>
      <w:r w:rsidR="00F15E59" w:rsidRPr="008B25DB">
        <w:rPr>
          <w:color w:val="171717" w:themeColor="background2" w:themeShade="1A"/>
        </w:rPr>
        <w:t>;</w:t>
      </w:r>
    </w:p>
    <w:p w:rsidR="00F15E59" w:rsidRPr="008B25DB" w:rsidRDefault="00B07333" w:rsidP="00F31AC7">
      <w:pPr>
        <w:pStyle w:val="a3"/>
        <w:widowControl w:val="0"/>
        <w:numPr>
          <w:ilvl w:val="0"/>
          <w:numId w:val="3"/>
        </w:numPr>
        <w:autoSpaceDE w:val="0"/>
        <w:autoSpaceDN w:val="0"/>
        <w:adjustRightInd w:val="0"/>
        <w:spacing w:line="360" w:lineRule="auto"/>
        <w:ind w:left="0" w:firstLine="851"/>
        <w:rPr>
          <w:color w:val="171717" w:themeColor="background2" w:themeShade="1A"/>
          <w:sz w:val="24"/>
          <w:szCs w:val="24"/>
        </w:rPr>
      </w:pPr>
      <w:proofErr w:type="gramStart"/>
      <w:r w:rsidRPr="008B25DB">
        <w:rPr>
          <w:color w:val="171717" w:themeColor="background2" w:themeShade="1A"/>
          <w:sz w:val="24"/>
          <w:szCs w:val="24"/>
        </w:rPr>
        <w:t>в</w:t>
      </w:r>
      <w:proofErr w:type="gramEnd"/>
      <w:r w:rsidRPr="008B25DB">
        <w:rPr>
          <w:color w:val="171717" w:themeColor="background2" w:themeShade="1A"/>
          <w:sz w:val="24"/>
          <w:szCs w:val="24"/>
        </w:rPr>
        <w:t xml:space="preserve"> пункте 1 решения </w:t>
      </w:r>
      <w:r w:rsidR="003532E7" w:rsidRPr="008B25DB">
        <w:rPr>
          <w:color w:val="171717" w:themeColor="background2" w:themeShade="1A"/>
          <w:sz w:val="24"/>
          <w:szCs w:val="24"/>
        </w:rPr>
        <w:t xml:space="preserve">слова «муниципального образования «Город Удачный» </w:t>
      </w:r>
      <w:r w:rsidR="003532E7" w:rsidRPr="008B25DB">
        <w:rPr>
          <w:color w:val="171717" w:themeColor="background2" w:themeShade="1A"/>
          <w:sz w:val="24"/>
          <w:szCs w:val="24"/>
        </w:rPr>
        <w:lastRenderedPageBreak/>
        <w:t>Мирнинского района Республики Саха (Якутия)» заменить словами «городского поселения «Город Удачный» муниципального района «Мирнинский район» Республики Саха (Якутия)»</w:t>
      </w:r>
      <w:r w:rsidRPr="008B25DB">
        <w:rPr>
          <w:color w:val="171717" w:themeColor="background2" w:themeShade="1A"/>
          <w:sz w:val="24"/>
          <w:szCs w:val="24"/>
        </w:rPr>
        <w:t>;</w:t>
      </w:r>
    </w:p>
    <w:p w:rsidR="003532E7" w:rsidRPr="008B25DB" w:rsidRDefault="00B07333" w:rsidP="00F31AC7">
      <w:pPr>
        <w:pStyle w:val="a3"/>
        <w:widowControl w:val="0"/>
        <w:numPr>
          <w:ilvl w:val="0"/>
          <w:numId w:val="3"/>
        </w:numPr>
        <w:autoSpaceDE w:val="0"/>
        <w:autoSpaceDN w:val="0"/>
        <w:adjustRightInd w:val="0"/>
        <w:spacing w:line="360" w:lineRule="auto"/>
        <w:ind w:left="0" w:firstLine="851"/>
        <w:rPr>
          <w:color w:val="171717" w:themeColor="background2" w:themeShade="1A"/>
          <w:sz w:val="24"/>
          <w:szCs w:val="24"/>
        </w:rPr>
      </w:pPr>
      <w:bookmarkStart w:id="2" w:name="_Hlk195777425"/>
      <w:r w:rsidRPr="008B25DB">
        <w:rPr>
          <w:color w:val="171717" w:themeColor="background2" w:themeShade="1A"/>
          <w:sz w:val="24"/>
          <w:szCs w:val="24"/>
        </w:rPr>
        <w:t xml:space="preserve"> </w:t>
      </w:r>
      <w:r w:rsidR="003532E7" w:rsidRPr="008B25DB">
        <w:rPr>
          <w:color w:val="171717" w:themeColor="background2" w:themeShade="1A"/>
          <w:sz w:val="24"/>
          <w:szCs w:val="24"/>
        </w:rPr>
        <w:t>Стратеги</w:t>
      </w:r>
      <w:r w:rsidR="00D962F5" w:rsidRPr="008B25DB">
        <w:rPr>
          <w:color w:val="171717" w:themeColor="background2" w:themeShade="1A"/>
          <w:sz w:val="24"/>
          <w:szCs w:val="24"/>
        </w:rPr>
        <w:t>ю</w:t>
      </w:r>
      <w:r w:rsidR="003532E7" w:rsidRPr="008B25DB">
        <w:rPr>
          <w:color w:val="171717" w:themeColor="background2" w:themeShade="1A"/>
          <w:sz w:val="24"/>
          <w:szCs w:val="24"/>
        </w:rPr>
        <w:t xml:space="preserve"> социально-экономического развития муниципального образования «Город Удачный» Мирнинского района Республики Саха (Якутия) на пер</w:t>
      </w:r>
      <w:r w:rsidRPr="008B25DB">
        <w:rPr>
          <w:color w:val="171717" w:themeColor="background2" w:themeShade="1A"/>
          <w:sz w:val="24"/>
          <w:szCs w:val="24"/>
        </w:rPr>
        <w:t>иод до 2030 года,</w:t>
      </w:r>
      <w:r w:rsidR="003532E7" w:rsidRPr="008B25DB">
        <w:rPr>
          <w:color w:val="171717" w:themeColor="background2" w:themeShade="1A"/>
          <w:sz w:val="24"/>
          <w:szCs w:val="24"/>
        </w:rPr>
        <w:t xml:space="preserve"> утвержденную решением </w:t>
      </w:r>
      <w:r w:rsidRPr="008B25DB">
        <w:rPr>
          <w:color w:val="171717" w:themeColor="background2" w:themeShade="1A"/>
          <w:sz w:val="24"/>
          <w:szCs w:val="24"/>
        </w:rPr>
        <w:t xml:space="preserve">городского Совета депутатов от 28 ноября 2018 года № 13-8, </w:t>
      </w:r>
      <w:r w:rsidR="003532E7" w:rsidRPr="008B25DB">
        <w:rPr>
          <w:color w:val="171717" w:themeColor="background2" w:themeShade="1A"/>
          <w:sz w:val="24"/>
          <w:szCs w:val="24"/>
        </w:rPr>
        <w:t>изложить в редакции согласно приложени</w:t>
      </w:r>
      <w:r w:rsidR="00AD1EE0" w:rsidRPr="008B25DB">
        <w:rPr>
          <w:color w:val="171717" w:themeColor="background2" w:themeShade="1A"/>
          <w:sz w:val="24"/>
          <w:szCs w:val="24"/>
        </w:rPr>
        <w:t>ю</w:t>
      </w:r>
      <w:r w:rsidR="003532E7" w:rsidRPr="008B25DB">
        <w:rPr>
          <w:color w:val="171717" w:themeColor="background2" w:themeShade="1A"/>
          <w:sz w:val="24"/>
          <w:szCs w:val="24"/>
        </w:rPr>
        <w:t xml:space="preserve"> к настоящему решению</w:t>
      </w:r>
      <w:r w:rsidR="00D962F5" w:rsidRPr="008B25DB">
        <w:rPr>
          <w:color w:val="171717" w:themeColor="background2" w:themeShade="1A"/>
          <w:sz w:val="24"/>
          <w:szCs w:val="24"/>
        </w:rPr>
        <w:t>.</w:t>
      </w:r>
    </w:p>
    <w:bookmarkEnd w:id="2"/>
    <w:p w:rsidR="005E3F8F" w:rsidRPr="008B25DB" w:rsidRDefault="00B07333" w:rsidP="00B07333">
      <w:pPr>
        <w:spacing w:after="0" w:line="360" w:lineRule="auto"/>
        <w:ind w:firstLine="709"/>
        <w:jc w:val="both"/>
        <w:rPr>
          <w:rFonts w:eastAsia="Times New Roman"/>
          <w:color w:val="171717" w:themeColor="background2" w:themeShade="1A"/>
          <w:lang w:eastAsia="ru-RU"/>
        </w:rPr>
      </w:pPr>
      <w:r w:rsidRPr="008B25DB">
        <w:rPr>
          <w:rFonts w:eastAsia="Times New Roman"/>
          <w:color w:val="171717" w:themeColor="background2" w:themeShade="1A"/>
          <w:lang w:eastAsia="ru-RU"/>
        </w:rPr>
        <w:t xml:space="preserve">2. </w:t>
      </w:r>
      <w:r w:rsidR="005E3F8F" w:rsidRPr="008B25DB">
        <w:rPr>
          <w:rFonts w:eastAsia="Times New Roman"/>
          <w:color w:val="171717" w:themeColor="background2" w:themeShade="1A"/>
          <w:lang w:eastAsia="ru-RU"/>
        </w:rPr>
        <w:t>Настоящее решение подлежит официальному опубликованию в порядке, предусмотренном Уставом ГП «Город Удачный», и вступает в силу на следующий день после его официального опубликования.</w:t>
      </w:r>
    </w:p>
    <w:p w:rsidR="00A83CB5" w:rsidRPr="008B25DB" w:rsidRDefault="00B07333" w:rsidP="00B07333">
      <w:pPr>
        <w:spacing w:after="0" w:line="360" w:lineRule="auto"/>
        <w:ind w:firstLine="709"/>
        <w:jc w:val="both"/>
        <w:rPr>
          <w:rFonts w:eastAsia="Times New Roman"/>
          <w:color w:val="171717" w:themeColor="background2" w:themeShade="1A"/>
          <w:lang w:eastAsia="ru-RU"/>
        </w:rPr>
      </w:pPr>
      <w:r w:rsidRPr="008B25DB">
        <w:rPr>
          <w:rFonts w:eastAsia="Times New Roman"/>
          <w:color w:val="171717" w:themeColor="background2" w:themeShade="1A"/>
          <w:lang w:eastAsia="ru-RU"/>
        </w:rPr>
        <w:t xml:space="preserve">3. </w:t>
      </w:r>
      <w:r w:rsidR="00A83CB5" w:rsidRPr="008B25DB">
        <w:rPr>
          <w:rFonts w:eastAsia="Times New Roman"/>
          <w:color w:val="171717" w:themeColor="background2" w:themeShade="1A"/>
          <w:lang w:eastAsia="ru-RU"/>
        </w:rPr>
        <w:t>Контроль исполнения настоящего решения возложить на комиссию по бюджету, налоговой политике, землепользованию, собственности (</w:t>
      </w:r>
      <w:r w:rsidR="00F93FB2" w:rsidRPr="008B25DB">
        <w:rPr>
          <w:rFonts w:eastAsia="Times New Roman"/>
          <w:color w:val="171717" w:themeColor="background2" w:themeShade="1A"/>
          <w:lang w:eastAsia="ru-RU"/>
        </w:rPr>
        <w:t>Иванов С.В.</w:t>
      </w:r>
      <w:r w:rsidR="00A83CB5" w:rsidRPr="008B25DB">
        <w:rPr>
          <w:rFonts w:eastAsia="Times New Roman"/>
          <w:color w:val="171717" w:themeColor="background2" w:themeShade="1A"/>
          <w:lang w:eastAsia="ru-RU"/>
        </w:rPr>
        <w:t>).</w:t>
      </w:r>
    </w:p>
    <w:p w:rsidR="00A83CB5" w:rsidRDefault="00A83CB5" w:rsidP="00B07333">
      <w:pPr>
        <w:shd w:val="clear" w:color="auto" w:fill="FFFFFF"/>
        <w:spacing w:after="0" w:line="360" w:lineRule="auto"/>
        <w:jc w:val="both"/>
        <w:rPr>
          <w:rFonts w:eastAsia="Times New Roman"/>
          <w:b/>
          <w:color w:val="171717" w:themeColor="background2" w:themeShade="1A"/>
          <w:lang w:eastAsia="ru-RU"/>
        </w:rPr>
      </w:pPr>
    </w:p>
    <w:p w:rsidR="008B25DB" w:rsidRPr="00B07333" w:rsidRDefault="008B25DB" w:rsidP="00B07333">
      <w:pPr>
        <w:shd w:val="clear" w:color="auto" w:fill="FFFFFF"/>
        <w:spacing w:after="0" w:line="360" w:lineRule="auto"/>
        <w:jc w:val="both"/>
        <w:rPr>
          <w:rFonts w:eastAsia="Times New Roman"/>
          <w:b/>
          <w:color w:val="171717" w:themeColor="background2" w:themeShade="1A"/>
          <w:lang w:eastAsia="ru-RU"/>
        </w:rPr>
      </w:pPr>
    </w:p>
    <w:tbl>
      <w:tblPr>
        <w:tblW w:w="5000" w:type="pct"/>
        <w:tblLook w:val="04A0" w:firstRow="1" w:lastRow="0" w:firstColumn="1" w:lastColumn="0" w:noHBand="0" w:noVBand="1"/>
      </w:tblPr>
      <w:tblGrid>
        <w:gridCol w:w="4636"/>
        <w:gridCol w:w="4719"/>
      </w:tblGrid>
      <w:tr w:rsidR="00F43B57" w:rsidRPr="00B07333" w:rsidTr="00F43B57">
        <w:tc>
          <w:tcPr>
            <w:tcW w:w="2478" w:type="pct"/>
          </w:tcPr>
          <w:p w:rsidR="00F43B57" w:rsidRPr="008B25DB" w:rsidRDefault="00F43B57" w:rsidP="00B07333">
            <w:pPr>
              <w:autoSpaceDE w:val="0"/>
              <w:autoSpaceDN w:val="0"/>
              <w:adjustRightInd w:val="0"/>
              <w:spacing w:after="0" w:line="360" w:lineRule="auto"/>
              <w:jc w:val="center"/>
              <w:rPr>
                <w:b/>
              </w:rPr>
            </w:pPr>
            <w:r w:rsidRPr="008B25DB">
              <w:rPr>
                <w:b/>
              </w:rPr>
              <w:t>Глава города</w:t>
            </w:r>
          </w:p>
          <w:p w:rsidR="00F43B57" w:rsidRPr="008B25DB" w:rsidRDefault="00F43B57" w:rsidP="00B07333">
            <w:pPr>
              <w:autoSpaceDE w:val="0"/>
              <w:autoSpaceDN w:val="0"/>
              <w:adjustRightInd w:val="0"/>
              <w:spacing w:after="0" w:line="360" w:lineRule="auto"/>
              <w:jc w:val="center"/>
              <w:rPr>
                <w:b/>
              </w:rPr>
            </w:pPr>
          </w:p>
          <w:p w:rsidR="00F43B57" w:rsidRPr="008B25DB" w:rsidRDefault="00F43B57" w:rsidP="00B07333">
            <w:pPr>
              <w:autoSpaceDE w:val="0"/>
              <w:autoSpaceDN w:val="0"/>
              <w:adjustRightInd w:val="0"/>
              <w:spacing w:after="0" w:line="360" w:lineRule="auto"/>
              <w:jc w:val="center"/>
              <w:rPr>
                <w:b/>
              </w:rPr>
            </w:pPr>
          </w:p>
          <w:p w:rsidR="00F43B57" w:rsidRPr="008B25DB" w:rsidRDefault="00F43B57" w:rsidP="00B07333">
            <w:pPr>
              <w:autoSpaceDE w:val="0"/>
              <w:autoSpaceDN w:val="0"/>
              <w:adjustRightInd w:val="0"/>
              <w:spacing w:after="0" w:line="360" w:lineRule="auto"/>
              <w:jc w:val="center"/>
              <w:rPr>
                <w:b/>
              </w:rPr>
            </w:pPr>
            <w:r w:rsidRPr="008B25DB">
              <w:rPr>
                <w:b/>
              </w:rPr>
              <w:t>__________А.В. Приходько</w:t>
            </w:r>
          </w:p>
          <w:p w:rsidR="00F43B57" w:rsidRPr="008B25DB" w:rsidRDefault="00F43B57" w:rsidP="00B07333">
            <w:pPr>
              <w:autoSpaceDE w:val="0"/>
              <w:autoSpaceDN w:val="0"/>
              <w:adjustRightInd w:val="0"/>
              <w:spacing w:after="0" w:line="360" w:lineRule="auto"/>
              <w:jc w:val="center"/>
            </w:pPr>
            <w:r w:rsidRPr="008B25DB">
              <w:t>6 мая 2025 г.</w:t>
            </w:r>
          </w:p>
          <w:p w:rsidR="00F43B57" w:rsidRPr="008B25DB" w:rsidRDefault="00F43B57" w:rsidP="00B07333">
            <w:pPr>
              <w:autoSpaceDE w:val="0"/>
              <w:autoSpaceDN w:val="0"/>
              <w:adjustRightInd w:val="0"/>
              <w:spacing w:after="0" w:line="360" w:lineRule="auto"/>
              <w:jc w:val="center"/>
              <w:rPr>
                <w:vertAlign w:val="superscript"/>
              </w:rPr>
            </w:pPr>
            <w:proofErr w:type="gramStart"/>
            <w:r w:rsidRPr="008B25DB">
              <w:rPr>
                <w:vertAlign w:val="superscript"/>
              </w:rPr>
              <w:t>дата</w:t>
            </w:r>
            <w:proofErr w:type="gramEnd"/>
            <w:r w:rsidRPr="008B25DB">
              <w:rPr>
                <w:vertAlign w:val="superscript"/>
              </w:rPr>
              <w:t xml:space="preserve"> подписания</w:t>
            </w:r>
          </w:p>
        </w:tc>
        <w:tc>
          <w:tcPr>
            <w:tcW w:w="2522" w:type="pct"/>
          </w:tcPr>
          <w:p w:rsidR="00F43B57" w:rsidRPr="008B25DB" w:rsidRDefault="00F43B57" w:rsidP="00B07333">
            <w:pPr>
              <w:autoSpaceDE w:val="0"/>
              <w:autoSpaceDN w:val="0"/>
              <w:adjustRightInd w:val="0"/>
              <w:spacing w:after="0" w:line="360" w:lineRule="auto"/>
              <w:jc w:val="center"/>
              <w:rPr>
                <w:b/>
              </w:rPr>
            </w:pPr>
            <w:r w:rsidRPr="008B25DB">
              <w:rPr>
                <w:b/>
              </w:rPr>
              <w:t>Председатель</w:t>
            </w:r>
          </w:p>
          <w:p w:rsidR="00F43B57" w:rsidRPr="008B25DB" w:rsidRDefault="00F43B57" w:rsidP="00B07333">
            <w:pPr>
              <w:autoSpaceDE w:val="0"/>
              <w:autoSpaceDN w:val="0"/>
              <w:adjustRightInd w:val="0"/>
              <w:spacing w:after="0" w:line="360" w:lineRule="auto"/>
              <w:jc w:val="center"/>
              <w:rPr>
                <w:b/>
              </w:rPr>
            </w:pPr>
            <w:r w:rsidRPr="008B25DB">
              <w:rPr>
                <w:b/>
              </w:rPr>
              <w:t xml:space="preserve"> </w:t>
            </w:r>
            <w:proofErr w:type="gramStart"/>
            <w:r w:rsidRPr="008B25DB">
              <w:rPr>
                <w:b/>
              </w:rPr>
              <w:t>городского</w:t>
            </w:r>
            <w:proofErr w:type="gramEnd"/>
            <w:r w:rsidRPr="008B25DB">
              <w:rPr>
                <w:b/>
              </w:rPr>
              <w:t xml:space="preserve"> Совета депутатов</w:t>
            </w:r>
          </w:p>
          <w:p w:rsidR="00F43B57" w:rsidRPr="008B25DB" w:rsidRDefault="00F43B57" w:rsidP="00B07333">
            <w:pPr>
              <w:autoSpaceDE w:val="0"/>
              <w:autoSpaceDN w:val="0"/>
              <w:adjustRightInd w:val="0"/>
              <w:spacing w:after="0" w:line="360" w:lineRule="auto"/>
              <w:jc w:val="center"/>
              <w:rPr>
                <w:b/>
              </w:rPr>
            </w:pPr>
          </w:p>
          <w:p w:rsidR="00F43B57" w:rsidRPr="00B07333" w:rsidRDefault="00F43B57" w:rsidP="00B07333">
            <w:pPr>
              <w:autoSpaceDE w:val="0"/>
              <w:autoSpaceDN w:val="0"/>
              <w:adjustRightInd w:val="0"/>
              <w:spacing w:after="0" w:line="360" w:lineRule="auto"/>
              <w:jc w:val="center"/>
              <w:rPr>
                <w:b/>
              </w:rPr>
            </w:pPr>
            <w:r w:rsidRPr="008B25DB">
              <w:rPr>
                <w:b/>
              </w:rPr>
              <w:t>__________В.В. Файзулин</w:t>
            </w:r>
            <w:r w:rsidRPr="00B07333">
              <w:rPr>
                <w:b/>
              </w:rPr>
              <w:t xml:space="preserve"> </w:t>
            </w:r>
          </w:p>
          <w:p w:rsidR="00F43B57" w:rsidRPr="00B07333" w:rsidRDefault="00F43B57" w:rsidP="00B07333">
            <w:pPr>
              <w:autoSpaceDE w:val="0"/>
              <w:autoSpaceDN w:val="0"/>
              <w:adjustRightInd w:val="0"/>
              <w:spacing w:after="0" w:line="360" w:lineRule="auto"/>
              <w:jc w:val="center"/>
              <w:rPr>
                <w:b/>
              </w:rPr>
            </w:pPr>
          </w:p>
          <w:p w:rsidR="00F43B57" w:rsidRPr="00B07333" w:rsidRDefault="00F43B57" w:rsidP="00B07333">
            <w:pPr>
              <w:autoSpaceDE w:val="0"/>
              <w:autoSpaceDN w:val="0"/>
              <w:adjustRightInd w:val="0"/>
              <w:spacing w:after="0" w:line="360" w:lineRule="auto"/>
              <w:rPr>
                <w:b/>
              </w:rPr>
            </w:pPr>
          </w:p>
        </w:tc>
      </w:tr>
    </w:tbl>
    <w:p w:rsidR="00A83CB5" w:rsidRPr="00B07333" w:rsidRDefault="00A83CB5" w:rsidP="00B07333">
      <w:pPr>
        <w:shd w:val="clear" w:color="auto" w:fill="FFFFFF"/>
        <w:spacing w:after="0" w:line="360" w:lineRule="auto"/>
        <w:jc w:val="both"/>
        <w:rPr>
          <w:rFonts w:eastAsia="Times New Roman"/>
          <w:b/>
          <w:color w:val="171717" w:themeColor="background2" w:themeShade="1A"/>
          <w:lang w:eastAsia="ru-RU"/>
        </w:rPr>
      </w:pPr>
    </w:p>
    <w:p w:rsidR="00A83CB5" w:rsidRPr="00B07333" w:rsidRDefault="00A83CB5" w:rsidP="00B07333">
      <w:pPr>
        <w:spacing w:after="0" w:line="360" w:lineRule="auto"/>
        <w:jc w:val="both"/>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Default="00A83CB5" w:rsidP="00B07333">
      <w:pPr>
        <w:spacing w:after="0" w:line="360" w:lineRule="auto"/>
        <w:jc w:val="right"/>
        <w:rPr>
          <w:b/>
          <w:bCs/>
          <w:color w:val="171717" w:themeColor="background2" w:themeShade="1A"/>
        </w:rPr>
      </w:pPr>
    </w:p>
    <w:p w:rsidR="00625299" w:rsidRDefault="00625299" w:rsidP="00B07333">
      <w:pPr>
        <w:spacing w:after="0" w:line="360" w:lineRule="auto"/>
        <w:jc w:val="right"/>
        <w:rPr>
          <w:b/>
          <w:bCs/>
          <w:color w:val="171717" w:themeColor="background2" w:themeShade="1A"/>
        </w:rPr>
      </w:pPr>
    </w:p>
    <w:p w:rsidR="00625299" w:rsidRDefault="00625299" w:rsidP="00B07333">
      <w:pPr>
        <w:spacing w:after="0" w:line="360" w:lineRule="auto"/>
        <w:jc w:val="right"/>
        <w:rPr>
          <w:b/>
          <w:bCs/>
          <w:color w:val="171717" w:themeColor="background2" w:themeShade="1A"/>
        </w:rPr>
      </w:pPr>
    </w:p>
    <w:p w:rsidR="00625299" w:rsidRDefault="00625299" w:rsidP="00B07333">
      <w:pPr>
        <w:spacing w:after="0" w:line="360" w:lineRule="auto"/>
        <w:jc w:val="right"/>
        <w:rPr>
          <w:b/>
          <w:bCs/>
          <w:color w:val="171717" w:themeColor="background2" w:themeShade="1A"/>
        </w:rPr>
      </w:pPr>
    </w:p>
    <w:p w:rsidR="00625299" w:rsidRDefault="00625299" w:rsidP="00B07333">
      <w:pPr>
        <w:spacing w:after="0" w:line="360" w:lineRule="auto"/>
        <w:jc w:val="right"/>
        <w:rPr>
          <w:b/>
          <w:bCs/>
          <w:color w:val="171717" w:themeColor="background2" w:themeShade="1A"/>
        </w:rPr>
      </w:pPr>
    </w:p>
    <w:p w:rsidR="00625299" w:rsidRDefault="00625299" w:rsidP="00B07333">
      <w:pPr>
        <w:spacing w:after="0" w:line="360" w:lineRule="auto"/>
        <w:jc w:val="right"/>
        <w:rPr>
          <w:b/>
          <w:bCs/>
          <w:color w:val="171717" w:themeColor="background2" w:themeShade="1A"/>
        </w:rPr>
      </w:pPr>
    </w:p>
    <w:p w:rsidR="00625299" w:rsidRDefault="00625299" w:rsidP="00B07333">
      <w:pPr>
        <w:spacing w:after="0" w:line="360" w:lineRule="auto"/>
        <w:jc w:val="right"/>
        <w:rPr>
          <w:b/>
          <w:bCs/>
          <w:color w:val="171717" w:themeColor="background2" w:themeShade="1A"/>
        </w:rPr>
      </w:pPr>
    </w:p>
    <w:p w:rsidR="00625299" w:rsidRPr="009D21C1" w:rsidRDefault="00625299" w:rsidP="00625299">
      <w:pPr>
        <w:spacing w:after="0" w:line="240" w:lineRule="auto"/>
        <w:ind w:left="5670"/>
        <w:jc w:val="center"/>
        <w:rPr>
          <w:sz w:val="20"/>
          <w:szCs w:val="20"/>
        </w:rPr>
      </w:pPr>
      <w:r w:rsidRPr="009D21C1">
        <w:rPr>
          <w:sz w:val="20"/>
          <w:szCs w:val="20"/>
        </w:rPr>
        <w:lastRenderedPageBreak/>
        <w:t>ПРИЛОЖЕНИЕ</w:t>
      </w:r>
    </w:p>
    <w:p w:rsidR="00625299" w:rsidRDefault="00625299" w:rsidP="00625299">
      <w:pPr>
        <w:spacing w:after="0" w:line="240" w:lineRule="auto"/>
        <w:ind w:left="5670"/>
        <w:jc w:val="center"/>
        <w:rPr>
          <w:sz w:val="20"/>
          <w:szCs w:val="20"/>
        </w:rPr>
      </w:pPr>
      <w:proofErr w:type="gramStart"/>
      <w:r w:rsidRPr="009D21C1">
        <w:rPr>
          <w:sz w:val="20"/>
          <w:szCs w:val="20"/>
        </w:rPr>
        <w:t>к</w:t>
      </w:r>
      <w:proofErr w:type="gramEnd"/>
      <w:r w:rsidRPr="009D21C1">
        <w:rPr>
          <w:sz w:val="20"/>
          <w:szCs w:val="20"/>
        </w:rPr>
        <w:t xml:space="preserve"> Решению городского Совета депутатов ГП «Город Удачный» </w:t>
      </w:r>
    </w:p>
    <w:p w:rsidR="00625299" w:rsidRPr="009D21C1" w:rsidRDefault="00625299" w:rsidP="00625299">
      <w:pPr>
        <w:spacing w:after="0" w:line="240" w:lineRule="auto"/>
        <w:ind w:left="5670"/>
        <w:jc w:val="center"/>
        <w:rPr>
          <w:sz w:val="20"/>
          <w:szCs w:val="20"/>
        </w:rPr>
      </w:pPr>
      <w:proofErr w:type="gramStart"/>
      <w:r w:rsidRPr="009D21C1">
        <w:rPr>
          <w:sz w:val="20"/>
          <w:szCs w:val="20"/>
        </w:rPr>
        <w:t>от</w:t>
      </w:r>
      <w:proofErr w:type="gramEnd"/>
      <w:r w:rsidRPr="009D21C1">
        <w:rPr>
          <w:sz w:val="20"/>
          <w:szCs w:val="20"/>
        </w:rPr>
        <w:t xml:space="preserve"> 30.04.2025 №29-7</w:t>
      </w:r>
    </w:p>
    <w:p w:rsidR="00625299" w:rsidRPr="009D21C1" w:rsidRDefault="00625299" w:rsidP="00625299">
      <w:pPr>
        <w:spacing w:after="0" w:line="240" w:lineRule="auto"/>
        <w:jc w:val="right"/>
      </w:pPr>
    </w:p>
    <w:p w:rsidR="00625299" w:rsidRPr="009D21C1" w:rsidRDefault="00625299" w:rsidP="00625299">
      <w:pPr>
        <w:spacing w:after="0" w:line="240" w:lineRule="auto"/>
      </w:pPr>
    </w:p>
    <w:p w:rsidR="00625299" w:rsidRPr="009D21C1" w:rsidRDefault="00625299" w:rsidP="00625299">
      <w:pPr>
        <w:spacing w:after="0" w:line="240" w:lineRule="auto"/>
      </w:pPr>
    </w:p>
    <w:p w:rsidR="00625299" w:rsidRPr="009D21C1" w:rsidRDefault="00625299" w:rsidP="00625299">
      <w:pPr>
        <w:spacing w:after="0" w:line="240" w:lineRule="auto"/>
        <w:ind w:right="-259"/>
        <w:jc w:val="center"/>
        <w:rPr>
          <w:rFonts w:eastAsia="Calibri"/>
          <w:b/>
          <w:bCs/>
          <w:sz w:val="56"/>
          <w:szCs w:val="56"/>
        </w:rPr>
      </w:pPr>
    </w:p>
    <w:p w:rsidR="00625299" w:rsidRPr="009D21C1" w:rsidRDefault="00625299" w:rsidP="00625299">
      <w:pPr>
        <w:spacing w:after="0" w:line="240" w:lineRule="auto"/>
        <w:ind w:left="284" w:right="-259"/>
        <w:jc w:val="center"/>
        <w:rPr>
          <w:rFonts w:eastAsia="Calibri"/>
          <w:b/>
          <w:bCs/>
          <w:sz w:val="56"/>
          <w:szCs w:val="56"/>
        </w:rPr>
      </w:pPr>
    </w:p>
    <w:p w:rsidR="00625299" w:rsidRPr="009D21C1" w:rsidRDefault="00625299" w:rsidP="00625299">
      <w:pPr>
        <w:spacing w:after="0" w:line="240" w:lineRule="auto"/>
        <w:ind w:left="284" w:right="-259"/>
        <w:jc w:val="center"/>
        <w:rPr>
          <w:rFonts w:eastAsia="Calibri"/>
          <w:b/>
          <w:bCs/>
          <w:sz w:val="56"/>
          <w:szCs w:val="56"/>
        </w:rPr>
      </w:pPr>
    </w:p>
    <w:p w:rsidR="00625299" w:rsidRPr="009D21C1" w:rsidRDefault="00625299" w:rsidP="00625299">
      <w:pPr>
        <w:spacing w:after="0" w:line="240" w:lineRule="auto"/>
        <w:ind w:left="284" w:right="-259"/>
        <w:jc w:val="center"/>
        <w:rPr>
          <w:rFonts w:eastAsia="Calibri"/>
          <w:b/>
          <w:bCs/>
          <w:sz w:val="56"/>
          <w:szCs w:val="56"/>
        </w:rPr>
      </w:pPr>
    </w:p>
    <w:p w:rsidR="00625299" w:rsidRPr="009D21C1" w:rsidRDefault="00625299" w:rsidP="00625299">
      <w:pPr>
        <w:spacing w:after="0" w:line="240" w:lineRule="auto"/>
        <w:ind w:left="284" w:right="-259"/>
        <w:jc w:val="center"/>
        <w:rPr>
          <w:rFonts w:eastAsia="Calibri"/>
          <w:b/>
          <w:bCs/>
          <w:sz w:val="56"/>
          <w:szCs w:val="56"/>
        </w:rPr>
      </w:pPr>
    </w:p>
    <w:p w:rsidR="00625299" w:rsidRPr="009D21C1" w:rsidRDefault="00625299" w:rsidP="00625299">
      <w:pPr>
        <w:spacing w:after="0" w:line="240" w:lineRule="auto"/>
        <w:ind w:left="284" w:right="-259"/>
        <w:jc w:val="center"/>
        <w:rPr>
          <w:rFonts w:eastAsia="Calibri"/>
          <w:b/>
          <w:bCs/>
          <w:sz w:val="48"/>
          <w:szCs w:val="48"/>
        </w:rPr>
      </w:pPr>
      <w:r w:rsidRPr="009D21C1">
        <w:rPr>
          <w:rFonts w:eastAsia="Calibri"/>
          <w:b/>
          <w:bCs/>
          <w:sz w:val="48"/>
          <w:szCs w:val="48"/>
        </w:rPr>
        <w:t xml:space="preserve">Стратегия </w:t>
      </w:r>
    </w:p>
    <w:p w:rsidR="00625299" w:rsidRPr="009D21C1" w:rsidRDefault="00625299" w:rsidP="00625299">
      <w:pPr>
        <w:spacing w:after="0" w:line="240" w:lineRule="auto"/>
        <w:ind w:left="284" w:right="-259"/>
        <w:jc w:val="center"/>
        <w:rPr>
          <w:rFonts w:eastAsia="Calibri"/>
          <w:b/>
          <w:bCs/>
          <w:sz w:val="48"/>
          <w:szCs w:val="48"/>
        </w:rPr>
      </w:pPr>
      <w:proofErr w:type="gramStart"/>
      <w:r w:rsidRPr="009D21C1">
        <w:rPr>
          <w:rFonts w:eastAsia="Calibri"/>
          <w:b/>
          <w:bCs/>
          <w:sz w:val="48"/>
          <w:szCs w:val="48"/>
        </w:rPr>
        <w:t>социально</w:t>
      </w:r>
      <w:proofErr w:type="gramEnd"/>
      <w:r w:rsidRPr="009D21C1">
        <w:rPr>
          <w:rFonts w:eastAsia="Calibri"/>
          <w:b/>
          <w:bCs/>
          <w:sz w:val="48"/>
          <w:szCs w:val="48"/>
        </w:rPr>
        <w:t>-экономического развития городского поселения «Город Удачный» муниципального района «Мирнинский район» Республики Саха (Якутия) на период до 2030 года</w:t>
      </w:r>
    </w:p>
    <w:p w:rsidR="00625299" w:rsidRPr="009D21C1" w:rsidRDefault="00625299" w:rsidP="00625299">
      <w:pPr>
        <w:spacing w:after="0" w:line="240" w:lineRule="auto"/>
      </w:pPr>
    </w:p>
    <w:p w:rsidR="00625299" w:rsidRPr="009D21C1" w:rsidRDefault="00625299" w:rsidP="00625299">
      <w:pPr>
        <w:spacing w:after="0" w:line="240" w:lineRule="auto"/>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ind w:right="-259"/>
        <w:jc w:val="center"/>
        <w:rPr>
          <w:rFonts w:eastAsia="Calibri"/>
          <w:sz w:val="36"/>
          <w:szCs w:val="36"/>
        </w:rPr>
      </w:pPr>
    </w:p>
    <w:p w:rsidR="00625299" w:rsidRPr="009D21C1" w:rsidRDefault="00625299" w:rsidP="00625299">
      <w:pPr>
        <w:spacing w:after="0" w:line="240" w:lineRule="auto"/>
        <w:jc w:val="center"/>
        <w:rPr>
          <w:b/>
          <w:bCs/>
          <w:sz w:val="28"/>
          <w:szCs w:val="28"/>
        </w:rPr>
      </w:pPr>
      <w:r w:rsidRPr="009D21C1">
        <w:rPr>
          <w:b/>
          <w:bCs/>
          <w:sz w:val="28"/>
          <w:szCs w:val="28"/>
        </w:rPr>
        <w:t>Содержание</w:t>
      </w:r>
    </w:p>
    <w:p w:rsidR="00625299" w:rsidRPr="004266CF" w:rsidRDefault="00625299" w:rsidP="00625299">
      <w:pPr>
        <w:pStyle w:val="13"/>
        <w:rPr>
          <w:rFonts w:ascii="Calibri" w:hAnsi="Calibri" w:cs="Times New Roman"/>
          <w:b w:val="0"/>
          <w:lang w:eastAsia="ru-RU"/>
        </w:rPr>
      </w:pPr>
      <w:r w:rsidRPr="009D21C1">
        <w:rPr>
          <w:rFonts w:cs="Times New Roman"/>
          <w:sz w:val="24"/>
          <w:szCs w:val="24"/>
        </w:rPr>
        <w:fldChar w:fldCharType="begin"/>
      </w:r>
      <w:r w:rsidRPr="009D21C1">
        <w:rPr>
          <w:rFonts w:cs="Times New Roman"/>
          <w:sz w:val="24"/>
          <w:szCs w:val="24"/>
        </w:rPr>
        <w:instrText xml:space="preserve"> TOC \o "1-3" \h \z \u </w:instrText>
      </w:r>
      <w:r w:rsidRPr="009D21C1">
        <w:rPr>
          <w:rFonts w:cs="Times New Roman"/>
          <w:sz w:val="24"/>
          <w:szCs w:val="24"/>
        </w:rPr>
        <w:fldChar w:fldCharType="separate"/>
      </w:r>
      <w:hyperlink w:anchor="_Toc198557474" w:history="1">
        <w:r w:rsidRPr="009D21C1">
          <w:rPr>
            <w:rStyle w:val="ad"/>
            <w:rFonts w:eastAsia="TimesNewRomanPSMT"/>
            <w:lang w:eastAsia="ru-RU"/>
          </w:rPr>
          <w:t>Введение</w:t>
        </w:r>
        <w:r w:rsidRPr="009D21C1">
          <w:rPr>
            <w:webHidden/>
          </w:rPr>
          <w:tab/>
        </w:r>
        <w:r w:rsidRPr="009D21C1">
          <w:rPr>
            <w:webHidden/>
          </w:rPr>
          <w:fldChar w:fldCharType="begin"/>
        </w:r>
        <w:r w:rsidRPr="009D21C1">
          <w:rPr>
            <w:webHidden/>
          </w:rPr>
          <w:instrText xml:space="preserve"> PAGEREF _Toc198557474 \h </w:instrText>
        </w:r>
        <w:r w:rsidRPr="009D21C1">
          <w:rPr>
            <w:webHidden/>
          </w:rPr>
        </w:r>
        <w:r w:rsidRPr="009D21C1">
          <w:rPr>
            <w:webHidden/>
          </w:rPr>
          <w:fldChar w:fldCharType="separate"/>
        </w:r>
        <w:r>
          <w:rPr>
            <w:webHidden/>
          </w:rPr>
          <w:t>6</w:t>
        </w:r>
        <w:r w:rsidRPr="009D21C1">
          <w:rPr>
            <w:webHidden/>
          </w:rPr>
          <w:fldChar w:fldCharType="end"/>
        </w:r>
      </w:hyperlink>
    </w:p>
    <w:p w:rsidR="00625299" w:rsidRPr="004266CF" w:rsidRDefault="00625299" w:rsidP="00625299">
      <w:pPr>
        <w:pStyle w:val="13"/>
        <w:rPr>
          <w:rFonts w:ascii="Calibri" w:hAnsi="Calibri" w:cs="Times New Roman"/>
          <w:b w:val="0"/>
          <w:lang w:eastAsia="ru-RU"/>
        </w:rPr>
      </w:pPr>
      <w:hyperlink w:anchor="_Toc198557475" w:history="1">
        <w:r w:rsidRPr="009D21C1">
          <w:rPr>
            <w:rStyle w:val="ad"/>
          </w:rPr>
          <w:t xml:space="preserve">1. Анализ развития </w:t>
        </w:r>
        <w:r w:rsidRPr="009D21C1">
          <w:rPr>
            <w:rStyle w:val="ad"/>
            <w:rFonts w:eastAsia="TimesNewRomanPSMT"/>
            <w:lang w:eastAsia="ru-RU"/>
          </w:rPr>
          <w:t xml:space="preserve">ГП «Город Удачный» </w:t>
        </w:r>
        <w:r w:rsidRPr="009D21C1">
          <w:rPr>
            <w:rStyle w:val="ad"/>
          </w:rPr>
          <w:t>и оценка достигнутых целей социально-экономического развития</w:t>
        </w:r>
        <w:r w:rsidRPr="009D21C1">
          <w:rPr>
            <w:webHidden/>
          </w:rPr>
          <w:tab/>
        </w:r>
        <w:r w:rsidRPr="009D21C1">
          <w:rPr>
            <w:webHidden/>
          </w:rPr>
          <w:fldChar w:fldCharType="begin"/>
        </w:r>
        <w:r w:rsidRPr="009D21C1">
          <w:rPr>
            <w:webHidden/>
          </w:rPr>
          <w:instrText xml:space="preserve"> PAGEREF _Toc198557475 \h </w:instrText>
        </w:r>
        <w:r w:rsidRPr="009D21C1">
          <w:rPr>
            <w:webHidden/>
          </w:rPr>
        </w:r>
        <w:r w:rsidRPr="009D21C1">
          <w:rPr>
            <w:webHidden/>
          </w:rPr>
          <w:fldChar w:fldCharType="separate"/>
        </w:r>
        <w:r>
          <w:rPr>
            <w:webHidden/>
          </w:rPr>
          <w:t>10</w:t>
        </w:r>
        <w:r w:rsidRPr="009D21C1">
          <w:rPr>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76" w:history="1">
        <w:r w:rsidRPr="009D21C1">
          <w:rPr>
            <w:rStyle w:val="ad"/>
            <w:rFonts w:ascii="Times New Roman" w:eastAsia="TimesNewRomanPSMT" w:hAnsi="Times New Roman"/>
            <w:noProof/>
            <w:lang w:eastAsia="ru-RU"/>
          </w:rPr>
          <w:t>1.1. Особенности экономико-географического положения, наличие природных ресурсов</w:t>
        </w:r>
        <w:r w:rsidRPr="009D21C1">
          <w:rPr>
            <w:noProof/>
            <w:webHidden/>
          </w:rPr>
          <w:tab/>
        </w:r>
        <w:r w:rsidRPr="009D21C1">
          <w:rPr>
            <w:noProof/>
            <w:webHidden/>
          </w:rPr>
          <w:fldChar w:fldCharType="begin"/>
        </w:r>
        <w:r w:rsidRPr="009D21C1">
          <w:rPr>
            <w:noProof/>
            <w:webHidden/>
          </w:rPr>
          <w:instrText xml:space="preserve"> PAGEREF _Toc198557476 \h </w:instrText>
        </w:r>
        <w:r w:rsidRPr="009D21C1">
          <w:rPr>
            <w:noProof/>
            <w:webHidden/>
          </w:rPr>
        </w:r>
        <w:r w:rsidRPr="009D21C1">
          <w:rPr>
            <w:noProof/>
            <w:webHidden/>
          </w:rPr>
          <w:fldChar w:fldCharType="separate"/>
        </w:r>
        <w:r>
          <w:rPr>
            <w:noProof/>
            <w:webHidden/>
          </w:rPr>
          <w:t>10</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77" w:history="1">
        <w:r w:rsidRPr="009D21C1">
          <w:rPr>
            <w:rStyle w:val="ad"/>
            <w:rFonts w:ascii="Times New Roman" w:hAnsi="Times New Roman"/>
            <w:noProof/>
          </w:rPr>
          <w:t>1.2. Население и трудовые ресурсы</w:t>
        </w:r>
        <w:r w:rsidRPr="009D21C1">
          <w:rPr>
            <w:noProof/>
            <w:webHidden/>
          </w:rPr>
          <w:tab/>
        </w:r>
        <w:r w:rsidRPr="009D21C1">
          <w:rPr>
            <w:noProof/>
            <w:webHidden/>
          </w:rPr>
          <w:fldChar w:fldCharType="begin"/>
        </w:r>
        <w:r w:rsidRPr="009D21C1">
          <w:rPr>
            <w:noProof/>
            <w:webHidden/>
          </w:rPr>
          <w:instrText xml:space="preserve"> PAGEREF _Toc198557477 \h </w:instrText>
        </w:r>
        <w:r w:rsidRPr="009D21C1">
          <w:rPr>
            <w:noProof/>
            <w:webHidden/>
          </w:rPr>
        </w:r>
        <w:r w:rsidRPr="009D21C1">
          <w:rPr>
            <w:noProof/>
            <w:webHidden/>
          </w:rPr>
          <w:fldChar w:fldCharType="separate"/>
        </w:r>
        <w:r>
          <w:rPr>
            <w:noProof/>
            <w:webHidden/>
          </w:rPr>
          <w:t>10</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78" w:history="1">
        <w:r w:rsidRPr="009D21C1">
          <w:rPr>
            <w:rStyle w:val="ad"/>
            <w:rFonts w:ascii="Times New Roman" w:hAnsi="Times New Roman"/>
            <w:noProof/>
          </w:rPr>
          <w:t>1.3. Анализ пространственного развития города Удачный</w:t>
        </w:r>
        <w:r w:rsidRPr="009D21C1">
          <w:rPr>
            <w:noProof/>
            <w:webHidden/>
          </w:rPr>
          <w:tab/>
        </w:r>
        <w:r w:rsidRPr="009D21C1">
          <w:rPr>
            <w:noProof/>
            <w:webHidden/>
          </w:rPr>
          <w:fldChar w:fldCharType="begin"/>
        </w:r>
        <w:r w:rsidRPr="009D21C1">
          <w:rPr>
            <w:noProof/>
            <w:webHidden/>
          </w:rPr>
          <w:instrText xml:space="preserve"> PAGEREF _Toc198557478 \h </w:instrText>
        </w:r>
        <w:r w:rsidRPr="009D21C1">
          <w:rPr>
            <w:noProof/>
            <w:webHidden/>
          </w:rPr>
        </w:r>
        <w:r w:rsidRPr="009D21C1">
          <w:rPr>
            <w:noProof/>
            <w:webHidden/>
          </w:rPr>
          <w:fldChar w:fldCharType="separate"/>
        </w:r>
        <w:r>
          <w:rPr>
            <w:noProof/>
            <w:webHidden/>
          </w:rPr>
          <w:t>12</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79" w:history="1">
        <w:r w:rsidRPr="009D21C1">
          <w:rPr>
            <w:rStyle w:val="ad"/>
            <w:rFonts w:ascii="Times New Roman" w:hAnsi="Times New Roman"/>
            <w:noProof/>
          </w:rPr>
          <w:t>1.4. Состояние реального сектора экономики</w:t>
        </w:r>
        <w:r w:rsidRPr="009D21C1">
          <w:rPr>
            <w:noProof/>
            <w:webHidden/>
          </w:rPr>
          <w:tab/>
        </w:r>
        <w:r w:rsidRPr="009D21C1">
          <w:rPr>
            <w:noProof/>
            <w:webHidden/>
          </w:rPr>
          <w:fldChar w:fldCharType="begin"/>
        </w:r>
        <w:r w:rsidRPr="009D21C1">
          <w:rPr>
            <w:noProof/>
            <w:webHidden/>
          </w:rPr>
          <w:instrText xml:space="preserve"> PAGEREF _Toc198557479 \h </w:instrText>
        </w:r>
        <w:r w:rsidRPr="009D21C1">
          <w:rPr>
            <w:noProof/>
            <w:webHidden/>
          </w:rPr>
        </w:r>
        <w:r w:rsidRPr="009D21C1">
          <w:rPr>
            <w:noProof/>
            <w:webHidden/>
          </w:rPr>
          <w:fldChar w:fldCharType="separate"/>
        </w:r>
        <w:r>
          <w:rPr>
            <w:noProof/>
            <w:webHidden/>
          </w:rPr>
          <w:t>15</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0" w:history="1">
        <w:r w:rsidRPr="009D21C1">
          <w:rPr>
            <w:rStyle w:val="ad"/>
            <w:rFonts w:ascii="Times New Roman" w:hAnsi="Times New Roman"/>
            <w:noProof/>
          </w:rPr>
          <w:t>1.5. Динамика инфраструктурного развития и основные инфраструктурные ограничения</w:t>
        </w:r>
        <w:r w:rsidRPr="009D21C1">
          <w:rPr>
            <w:noProof/>
            <w:webHidden/>
          </w:rPr>
          <w:tab/>
        </w:r>
        <w:r w:rsidRPr="009D21C1">
          <w:rPr>
            <w:noProof/>
            <w:webHidden/>
          </w:rPr>
          <w:fldChar w:fldCharType="begin"/>
        </w:r>
        <w:r w:rsidRPr="009D21C1">
          <w:rPr>
            <w:noProof/>
            <w:webHidden/>
          </w:rPr>
          <w:instrText xml:space="preserve"> PAGEREF _Toc198557480 \h </w:instrText>
        </w:r>
        <w:r w:rsidRPr="009D21C1">
          <w:rPr>
            <w:noProof/>
            <w:webHidden/>
          </w:rPr>
        </w:r>
        <w:r w:rsidRPr="009D21C1">
          <w:rPr>
            <w:noProof/>
            <w:webHidden/>
          </w:rPr>
          <w:fldChar w:fldCharType="separate"/>
        </w:r>
        <w:r>
          <w:rPr>
            <w:noProof/>
            <w:webHidden/>
          </w:rPr>
          <w:t>17</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1" w:history="1">
        <w:r w:rsidRPr="009D21C1">
          <w:rPr>
            <w:rStyle w:val="ad"/>
            <w:rFonts w:ascii="Times New Roman" w:hAnsi="Times New Roman"/>
            <w:noProof/>
          </w:rPr>
          <w:t>1.6.  Тенденции в развитии отраслей социальной сферы</w:t>
        </w:r>
        <w:r w:rsidRPr="009D21C1">
          <w:rPr>
            <w:noProof/>
            <w:webHidden/>
          </w:rPr>
          <w:tab/>
        </w:r>
        <w:r w:rsidRPr="009D21C1">
          <w:rPr>
            <w:noProof/>
            <w:webHidden/>
          </w:rPr>
          <w:fldChar w:fldCharType="begin"/>
        </w:r>
        <w:r w:rsidRPr="009D21C1">
          <w:rPr>
            <w:noProof/>
            <w:webHidden/>
          </w:rPr>
          <w:instrText xml:space="preserve"> PAGEREF _Toc198557481 \h </w:instrText>
        </w:r>
        <w:r w:rsidRPr="009D21C1">
          <w:rPr>
            <w:noProof/>
            <w:webHidden/>
          </w:rPr>
        </w:r>
        <w:r w:rsidRPr="009D21C1">
          <w:rPr>
            <w:noProof/>
            <w:webHidden/>
          </w:rPr>
          <w:fldChar w:fldCharType="separate"/>
        </w:r>
        <w:r>
          <w:rPr>
            <w:noProof/>
            <w:webHidden/>
          </w:rPr>
          <w:t>22</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2" w:history="1">
        <w:r w:rsidRPr="009D21C1">
          <w:rPr>
            <w:rStyle w:val="ad"/>
            <w:rFonts w:ascii="Times New Roman" w:hAnsi="Times New Roman"/>
            <w:noProof/>
          </w:rPr>
          <w:t>1.7. Окружающая среда</w:t>
        </w:r>
        <w:r w:rsidRPr="009D21C1">
          <w:rPr>
            <w:noProof/>
            <w:webHidden/>
          </w:rPr>
          <w:tab/>
        </w:r>
        <w:r w:rsidRPr="009D21C1">
          <w:rPr>
            <w:noProof/>
            <w:webHidden/>
          </w:rPr>
          <w:fldChar w:fldCharType="begin"/>
        </w:r>
        <w:r w:rsidRPr="009D21C1">
          <w:rPr>
            <w:noProof/>
            <w:webHidden/>
          </w:rPr>
          <w:instrText xml:space="preserve"> PAGEREF _Toc198557482 \h </w:instrText>
        </w:r>
        <w:r w:rsidRPr="009D21C1">
          <w:rPr>
            <w:noProof/>
            <w:webHidden/>
          </w:rPr>
        </w:r>
        <w:r w:rsidRPr="009D21C1">
          <w:rPr>
            <w:noProof/>
            <w:webHidden/>
          </w:rPr>
          <w:fldChar w:fldCharType="separate"/>
        </w:r>
        <w:r>
          <w:rPr>
            <w:noProof/>
            <w:webHidden/>
          </w:rPr>
          <w:t>24</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3" w:history="1">
        <w:r w:rsidRPr="009D21C1">
          <w:rPr>
            <w:rStyle w:val="ad"/>
            <w:rFonts w:ascii="Times New Roman" w:hAnsi="Times New Roman"/>
            <w:noProof/>
          </w:rPr>
          <w:t>1.8. Инвестиционная деятельность</w:t>
        </w:r>
        <w:r w:rsidRPr="009D21C1">
          <w:rPr>
            <w:noProof/>
            <w:webHidden/>
          </w:rPr>
          <w:tab/>
        </w:r>
        <w:r w:rsidRPr="009D21C1">
          <w:rPr>
            <w:noProof/>
            <w:webHidden/>
          </w:rPr>
          <w:fldChar w:fldCharType="begin"/>
        </w:r>
        <w:r w:rsidRPr="009D21C1">
          <w:rPr>
            <w:noProof/>
            <w:webHidden/>
          </w:rPr>
          <w:instrText xml:space="preserve"> PAGEREF _Toc198557483 \h </w:instrText>
        </w:r>
        <w:r w:rsidRPr="009D21C1">
          <w:rPr>
            <w:noProof/>
            <w:webHidden/>
          </w:rPr>
        </w:r>
        <w:r w:rsidRPr="009D21C1">
          <w:rPr>
            <w:noProof/>
            <w:webHidden/>
          </w:rPr>
          <w:fldChar w:fldCharType="separate"/>
        </w:r>
        <w:r>
          <w:rPr>
            <w:noProof/>
            <w:webHidden/>
          </w:rPr>
          <w:t>25</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4" w:history="1">
        <w:r w:rsidRPr="009D21C1">
          <w:rPr>
            <w:rStyle w:val="ad"/>
            <w:rFonts w:ascii="Times New Roman" w:hAnsi="Times New Roman"/>
            <w:noProof/>
          </w:rPr>
          <w:t>1.9. Муниципальное управление и безопасность</w:t>
        </w:r>
        <w:r w:rsidRPr="009D21C1">
          <w:rPr>
            <w:noProof/>
            <w:webHidden/>
          </w:rPr>
          <w:tab/>
        </w:r>
        <w:r w:rsidRPr="009D21C1">
          <w:rPr>
            <w:noProof/>
            <w:webHidden/>
          </w:rPr>
          <w:fldChar w:fldCharType="begin"/>
        </w:r>
        <w:r w:rsidRPr="009D21C1">
          <w:rPr>
            <w:noProof/>
            <w:webHidden/>
          </w:rPr>
          <w:instrText xml:space="preserve"> PAGEREF _Toc198557484 \h </w:instrText>
        </w:r>
        <w:r w:rsidRPr="009D21C1">
          <w:rPr>
            <w:noProof/>
            <w:webHidden/>
          </w:rPr>
        </w:r>
        <w:r w:rsidRPr="009D21C1">
          <w:rPr>
            <w:noProof/>
            <w:webHidden/>
          </w:rPr>
          <w:fldChar w:fldCharType="separate"/>
        </w:r>
        <w:r>
          <w:rPr>
            <w:noProof/>
            <w:webHidden/>
          </w:rPr>
          <w:t>25</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5" w:history="1">
        <w:r w:rsidRPr="009D21C1">
          <w:rPr>
            <w:rStyle w:val="ad"/>
            <w:rFonts w:ascii="Times New Roman" w:hAnsi="Times New Roman"/>
            <w:noProof/>
          </w:rPr>
          <w:t>1.10. Бюджетная система города</w:t>
        </w:r>
        <w:r w:rsidRPr="009D21C1">
          <w:rPr>
            <w:noProof/>
            <w:webHidden/>
          </w:rPr>
          <w:tab/>
        </w:r>
        <w:r w:rsidRPr="009D21C1">
          <w:rPr>
            <w:noProof/>
            <w:webHidden/>
          </w:rPr>
          <w:fldChar w:fldCharType="begin"/>
        </w:r>
        <w:r w:rsidRPr="009D21C1">
          <w:rPr>
            <w:noProof/>
            <w:webHidden/>
          </w:rPr>
          <w:instrText xml:space="preserve"> PAGEREF _Toc198557485 \h </w:instrText>
        </w:r>
        <w:r w:rsidRPr="009D21C1">
          <w:rPr>
            <w:noProof/>
            <w:webHidden/>
          </w:rPr>
        </w:r>
        <w:r w:rsidRPr="009D21C1">
          <w:rPr>
            <w:noProof/>
            <w:webHidden/>
          </w:rPr>
          <w:fldChar w:fldCharType="separate"/>
        </w:r>
        <w:r>
          <w:rPr>
            <w:noProof/>
            <w:webHidden/>
          </w:rPr>
          <w:t>27</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6" w:history="1">
        <w:r w:rsidRPr="009D21C1">
          <w:rPr>
            <w:rStyle w:val="ad"/>
            <w:rFonts w:ascii="Times New Roman" w:hAnsi="Times New Roman"/>
            <w:noProof/>
          </w:rPr>
          <w:t>1.11. Анализ конкурентных преимуществ и их источников в экономике города, предложения по их укреплению и развитию</w:t>
        </w:r>
        <w:r w:rsidRPr="009D21C1">
          <w:rPr>
            <w:noProof/>
            <w:webHidden/>
          </w:rPr>
          <w:tab/>
        </w:r>
        <w:r w:rsidRPr="009D21C1">
          <w:rPr>
            <w:noProof/>
            <w:webHidden/>
          </w:rPr>
          <w:fldChar w:fldCharType="begin"/>
        </w:r>
        <w:r w:rsidRPr="009D21C1">
          <w:rPr>
            <w:noProof/>
            <w:webHidden/>
          </w:rPr>
          <w:instrText xml:space="preserve"> PAGEREF _Toc198557486 \h </w:instrText>
        </w:r>
        <w:r w:rsidRPr="009D21C1">
          <w:rPr>
            <w:noProof/>
            <w:webHidden/>
          </w:rPr>
        </w:r>
        <w:r w:rsidRPr="009D21C1">
          <w:rPr>
            <w:noProof/>
            <w:webHidden/>
          </w:rPr>
          <w:fldChar w:fldCharType="separate"/>
        </w:r>
        <w:r>
          <w:rPr>
            <w:noProof/>
            <w:webHidden/>
          </w:rPr>
          <w:t>29</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7" w:history="1">
        <w:r w:rsidRPr="009D21C1">
          <w:rPr>
            <w:rStyle w:val="ad"/>
            <w:rFonts w:ascii="Times New Roman" w:hAnsi="Times New Roman"/>
            <w:noProof/>
          </w:rPr>
          <w:t>1.12. Основные проблемы и риски, стоящие перед экономикой города</w:t>
        </w:r>
        <w:r w:rsidRPr="009D21C1">
          <w:rPr>
            <w:noProof/>
            <w:webHidden/>
          </w:rPr>
          <w:tab/>
        </w:r>
        <w:r w:rsidRPr="009D21C1">
          <w:rPr>
            <w:noProof/>
            <w:webHidden/>
          </w:rPr>
          <w:fldChar w:fldCharType="begin"/>
        </w:r>
        <w:r w:rsidRPr="009D21C1">
          <w:rPr>
            <w:noProof/>
            <w:webHidden/>
          </w:rPr>
          <w:instrText xml:space="preserve"> PAGEREF _Toc198557487 \h </w:instrText>
        </w:r>
        <w:r w:rsidRPr="009D21C1">
          <w:rPr>
            <w:noProof/>
            <w:webHidden/>
          </w:rPr>
        </w:r>
        <w:r w:rsidRPr="009D21C1">
          <w:rPr>
            <w:noProof/>
            <w:webHidden/>
          </w:rPr>
          <w:fldChar w:fldCharType="separate"/>
        </w:r>
        <w:r>
          <w:rPr>
            <w:noProof/>
            <w:webHidden/>
          </w:rPr>
          <w:t>30</w:t>
        </w:r>
        <w:r w:rsidRPr="009D21C1">
          <w:rPr>
            <w:noProof/>
            <w:webHidden/>
          </w:rPr>
          <w:fldChar w:fldCharType="end"/>
        </w:r>
      </w:hyperlink>
    </w:p>
    <w:p w:rsidR="00625299" w:rsidRPr="004266CF" w:rsidRDefault="00625299" w:rsidP="00625299">
      <w:pPr>
        <w:pStyle w:val="13"/>
        <w:rPr>
          <w:rFonts w:ascii="Calibri" w:hAnsi="Calibri" w:cs="Times New Roman"/>
          <w:b w:val="0"/>
          <w:lang w:eastAsia="ru-RU"/>
        </w:rPr>
      </w:pPr>
      <w:hyperlink w:anchor="_Toc198557488" w:history="1">
        <w:r w:rsidRPr="009D21C1">
          <w:rPr>
            <w:rStyle w:val="ad"/>
          </w:rPr>
          <w:t>2. Цели, задачи, приоритеты и направления социально-экономического развития города Удачный</w:t>
        </w:r>
        <w:r w:rsidRPr="009D21C1">
          <w:rPr>
            <w:webHidden/>
          </w:rPr>
          <w:tab/>
        </w:r>
        <w:r w:rsidRPr="009D21C1">
          <w:rPr>
            <w:webHidden/>
          </w:rPr>
          <w:fldChar w:fldCharType="begin"/>
        </w:r>
        <w:r w:rsidRPr="009D21C1">
          <w:rPr>
            <w:webHidden/>
          </w:rPr>
          <w:instrText xml:space="preserve"> PAGEREF _Toc198557488 \h </w:instrText>
        </w:r>
        <w:r w:rsidRPr="009D21C1">
          <w:rPr>
            <w:webHidden/>
          </w:rPr>
        </w:r>
        <w:r w:rsidRPr="009D21C1">
          <w:rPr>
            <w:webHidden/>
          </w:rPr>
          <w:fldChar w:fldCharType="separate"/>
        </w:r>
        <w:r>
          <w:rPr>
            <w:webHidden/>
          </w:rPr>
          <w:t>32</w:t>
        </w:r>
        <w:r w:rsidRPr="009D21C1">
          <w:rPr>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89" w:history="1">
        <w:r w:rsidRPr="009D21C1">
          <w:rPr>
            <w:rStyle w:val="ad"/>
            <w:rFonts w:ascii="Times New Roman" w:hAnsi="Times New Roman"/>
            <w:noProof/>
          </w:rPr>
          <w:t>2.1. Цели, задачи и приоритеты социально-экономического развития ГП «Город Удачный»</w:t>
        </w:r>
        <w:r w:rsidRPr="009D21C1">
          <w:rPr>
            <w:noProof/>
            <w:webHidden/>
          </w:rPr>
          <w:tab/>
        </w:r>
        <w:r w:rsidRPr="009D21C1">
          <w:rPr>
            <w:noProof/>
            <w:webHidden/>
          </w:rPr>
          <w:fldChar w:fldCharType="begin"/>
        </w:r>
        <w:r w:rsidRPr="009D21C1">
          <w:rPr>
            <w:noProof/>
            <w:webHidden/>
          </w:rPr>
          <w:instrText xml:space="preserve"> PAGEREF _Toc198557489 \h </w:instrText>
        </w:r>
        <w:r w:rsidRPr="009D21C1">
          <w:rPr>
            <w:noProof/>
            <w:webHidden/>
          </w:rPr>
        </w:r>
        <w:r w:rsidRPr="009D21C1">
          <w:rPr>
            <w:noProof/>
            <w:webHidden/>
          </w:rPr>
          <w:fldChar w:fldCharType="separate"/>
        </w:r>
        <w:r>
          <w:rPr>
            <w:noProof/>
            <w:webHidden/>
          </w:rPr>
          <w:t>32</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90" w:history="1">
        <w:r w:rsidRPr="009D21C1">
          <w:rPr>
            <w:rStyle w:val="ad"/>
            <w:rFonts w:ascii="Times New Roman" w:hAnsi="Times New Roman"/>
            <w:noProof/>
          </w:rPr>
          <w:t>2.2. Сценарии социально-экономического развития ГП «Город Удачный»</w:t>
        </w:r>
        <w:r w:rsidRPr="009D21C1">
          <w:rPr>
            <w:noProof/>
            <w:webHidden/>
          </w:rPr>
          <w:tab/>
        </w:r>
        <w:r w:rsidRPr="009D21C1">
          <w:rPr>
            <w:noProof/>
            <w:webHidden/>
          </w:rPr>
          <w:fldChar w:fldCharType="begin"/>
        </w:r>
        <w:r w:rsidRPr="009D21C1">
          <w:rPr>
            <w:noProof/>
            <w:webHidden/>
          </w:rPr>
          <w:instrText xml:space="preserve"> PAGEREF _Toc198557490 \h </w:instrText>
        </w:r>
        <w:r w:rsidRPr="009D21C1">
          <w:rPr>
            <w:noProof/>
            <w:webHidden/>
          </w:rPr>
        </w:r>
        <w:r w:rsidRPr="009D21C1">
          <w:rPr>
            <w:noProof/>
            <w:webHidden/>
          </w:rPr>
          <w:fldChar w:fldCharType="separate"/>
        </w:r>
        <w:r>
          <w:rPr>
            <w:noProof/>
            <w:webHidden/>
          </w:rPr>
          <w:t>33</w:t>
        </w:r>
        <w:r w:rsidRPr="009D21C1">
          <w:rPr>
            <w:noProof/>
            <w:webHidden/>
          </w:rPr>
          <w:fldChar w:fldCharType="end"/>
        </w:r>
      </w:hyperlink>
    </w:p>
    <w:p w:rsidR="00625299" w:rsidRPr="004266CF" w:rsidRDefault="00625299" w:rsidP="00625299">
      <w:pPr>
        <w:pStyle w:val="31"/>
        <w:tabs>
          <w:tab w:val="right" w:leader="dot" w:pos="9345"/>
        </w:tabs>
        <w:rPr>
          <w:rFonts w:cs="Times New Roman"/>
          <w:noProof/>
          <w:lang w:eastAsia="ru-RU"/>
        </w:rPr>
      </w:pPr>
      <w:hyperlink w:anchor="_Toc198557491" w:history="1">
        <w:r w:rsidRPr="009D21C1">
          <w:rPr>
            <w:rStyle w:val="ad"/>
            <w:rFonts w:ascii="Times New Roman" w:hAnsi="Times New Roman"/>
            <w:noProof/>
          </w:rPr>
          <w:t>2.2.1. Консервативный сценарий социально-экономического развития ГП «Город Удачный»</w:t>
        </w:r>
        <w:r w:rsidRPr="009D21C1">
          <w:rPr>
            <w:noProof/>
            <w:webHidden/>
          </w:rPr>
          <w:tab/>
        </w:r>
        <w:r w:rsidRPr="009D21C1">
          <w:rPr>
            <w:noProof/>
            <w:webHidden/>
          </w:rPr>
          <w:fldChar w:fldCharType="begin"/>
        </w:r>
        <w:r w:rsidRPr="009D21C1">
          <w:rPr>
            <w:noProof/>
            <w:webHidden/>
          </w:rPr>
          <w:instrText xml:space="preserve"> PAGEREF _Toc198557491 \h </w:instrText>
        </w:r>
        <w:r w:rsidRPr="009D21C1">
          <w:rPr>
            <w:noProof/>
            <w:webHidden/>
          </w:rPr>
        </w:r>
        <w:r w:rsidRPr="009D21C1">
          <w:rPr>
            <w:noProof/>
            <w:webHidden/>
          </w:rPr>
          <w:fldChar w:fldCharType="separate"/>
        </w:r>
        <w:r>
          <w:rPr>
            <w:noProof/>
            <w:webHidden/>
          </w:rPr>
          <w:t>34</w:t>
        </w:r>
        <w:r w:rsidRPr="009D21C1">
          <w:rPr>
            <w:noProof/>
            <w:webHidden/>
          </w:rPr>
          <w:fldChar w:fldCharType="end"/>
        </w:r>
      </w:hyperlink>
    </w:p>
    <w:p w:rsidR="00625299" w:rsidRPr="004266CF" w:rsidRDefault="00625299" w:rsidP="00625299">
      <w:pPr>
        <w:pStyle w:val="31"/>
        <w:tabs>
          <w:tab w:val="right" w:leader="dot" w:pos="9345"/>
        </w:tabs>
        <w:rPr>
          <w:rFonts w:cs="Times New Roman"/>
          <w:noProof/>
          <w:lang w:eastAsia="ru-RU"/>
        </w:rPr>
      </w:pPr>
      <w:hyperlink w:anchor="_Toc198557492" w:history="1">
        <w:r w:rsidRPr="009D21C1">
          <w:rPr>
            <w:rStyle w:val="ad"/>
            <w:rFonts w:ascii="Times New Roman" w:hAnsi="Times New Roman"/>
            <w:noProof/>
          </w:rPr>
          <w:t>2.2.2. Базовый сценарий социально-экономического развития ГП «Город Удачный»</w:t>
        </w:r>
        <w:r w:rsidRPr="009D21C1">
          <w:rPr>
            <w:noProof/>
            <w:webHidden/>
          </w:rPr>
          <w:tab/>
        </w:r>
        <w:r w:rsidRPr="009D21C1">
          <w:rPr>
            <w:noProof/>
            <w:webHidden/>
          </w:rPr>
          <w:fldChar w:fldCharType="begin"/>
        </w:r>
        <w:r w:rsidRPr="009D21C1">
          <w:rPr>
            <w:noProof/>
            <w:webHidden/>
          </w:rPr>
          <w:instrText xml:space="preserve"> PAGEREF _Toc198557492 \h </w:instrText>
        </w:r>
        <w:r w:rsidRPr="009D21C1">
          <w:rPr>
            <w:noProof/>
            <w:webHidden/>
          </w:rPr>
        </w:r>
        <w:r w:rsidRPr="009D21C1">
          <w:rPr>
            <w:noProof/>
            <w:webHidden/>
          </w:rPr>
          <w:fldChar w:fldCharType="separate"/>
        </w:r>
        <w:r>
          <w:rPr>
            <w:noProof/>
            <w:webHidden/>
          </w:rPr>
          <w:t>35</w:t>
        </w:r>
        <w:r w:rsidRPr="009D21C1">
          <w:rPr>
            <w:noProof/>
            <w:webHidden/>
          </w:rPr>
          <w:fldChar w:fldCharType="end"/>
        </w:r>
      </w:hyperlink>
    </w:p>
    <w:p w:rsidR="00625299" w:rsidRPr="004266CF" w:rsidRDefault="00625299" w:rsidP="00625299">
      <w:pPr>
        <w:pStyle w:val="31"/>
        <w:tabs>
          <w:tab w:val="right" w:leader="dot" w:pos="9345"/>
        </w:tabs>
        <w:rPr>
          <w:rFonts w:cs="Times New Roman"/>
          <w:noProof/>
          <w:lang w:eastAsia="ru-RU"/>
        </w:rPr>
      </w:pPr>
      <w:hyperlink w:anchor="_Toc198557493" w:history="1">
        <w:r w:rsidRPr="009D21C1">
          <w:rPr>
            <w:rStyle w:val="ad"/>
            <w:rFonts w:ascii="Times New Roman" w:hAnsi="Times New Roman"/>
            <w:noProof/>
          </w:rPr>
          <w:t>2.2.3. Оптимистический сценарий социально-экономического развития  муниц</w:t>
        </w:r>
        <w:r w:rsidRPr="009D21C1">
          <w:rPr>
            <w:rStyle w:val="ad"/>
            <w:rFonts w:ascii="Times New Roman" w:hAnsi="Times New Roman"/>
            <w:noProof/>
          </w:rPr>
          <w:t>и</w:t>
        </w:r>
        <w:r w:rsidRPr="009D21C1">
          <w:rPr>
            <w:rStyle w:val="ad"/>
            <w:rFonts w:ascii="Times New Roman" w:hAnsi="Times New Roman"/>
            <w:noProof/>
          </w:rPr>
          <w:t>пального образования</w:t>
        </w:r>
        <w:r w:rsidRPr="009D21C1">
          <w:rPr>
            <w:noProof/>
            <w:webHidden/>
          </w:rPr>
          <w:tab/>
        </w:r>
        <w:r w:rsidRPr="009D21C1">
          <w:rPr>
            <w:noProof/>
            <w:webHidden/>
          </w:rPr>
          <w:fldChar w:fldCharType="begin"/>
        </w:r>
        <w:r w:rsidRPr="009D21C1">
          <w:rPr>
            <w:noProof/>
            <w:webHidden/>
          </w:rPr>
          <w:instrText xml:space="preserve"> PAGEREF _Toc198557493 \h </w:instrText>
        </w:r>
        <w:r w:rsidRPr="009D21C1">
          <w:rPr>
            <w:noProof/>
            <w:webHidden/>
          </w:rPr>
        </w:r>
        <w:r w:rsidRPr="009D21C1">
          <w:rPr>
            <w:noProof/>
            <w:webHidden/>
          </w:rPr>
          <w:fldChar w:fldCharType="separate"/>
        </w:r>
        <w:r>
          <w:rPr>
            <w:noProof/>
            <w:webHidden/>
          </w:rPr>
          <w:t>36</w:t>
        </w:r>
        <w:r w:rsidRPr="009D21C1">
          <w:rPr>
            <w:noProof/>
            <w:webHidden/>
          </w:rPr>
          <w:fldChar w:fldCharType="end"/>
        </w:r>
      </w:hyperlink>
    </w:p>
    <w:p w:rsidR="00625299" w:rsidRPr="004266CF" w:rsidRDefault="00625299" w:rsidP="00625299">
      <w:pPr>
        <w:pStyle w:val="13"/>
        <w:rPr>
          <w:rFonts w:ascii="Calibri" w:hAnsi="Calibri" w:cs="Times New Roman"/>
          <w:b w:val="0"/>
          <w:lang w:eastAsia="ru-RU"/>
        </w:rPr>
      </w:pPr>
      <w:hyperlink w:anchor="_Toc198557494" w:history="1">
        <w:r w:rsidRPr="009D21C1">
          <w:rPr>
            <w:rStyle w:val="ad"/>
          </w:rPr>
          <w:t>3. Ожидаемые результаты, сроки и этапы реализации Стратегии</w:t>
        </w:r>
        <w:r w:rsidRPr="009D21C1">
          <w:rPr>
            <w:webHidden/>
          </w:rPr>
          <w:tab/>
        </w:r>
        <w:r w:rsidRPr="009D21C1">
          <w:rPr>
            <w:webHidden/>
          </w:rPr>
          <w:fldChar w:fldCharType="begin"/>
        </w:r>
        <w:r w:rsidRPr="009D21C1">
          <w:rPr>
            <w:webHidden/>
          </w:rPr>
          <w:instrText xml:space="preserve"> PAGEREF _Toc198557494 \h </w:instrText>
        </w:r>
        <w:r w:rsidRPr="009D21C1">
          <w:rPr>
            <w:webHidden/>
          </w:rPr>
        </w:r>
        <w:r w:rsidRPr="009D21C1">
          <w:rPr>
            <w:webHidden/>
          </w:rPr>
          <w:fldChar w:fldCharType="separate"/>
        </w:r>
        <w:r>
          <w:rPr>
            <w:webHidden/>
          </w:rPr>
          <w:t>41</w:t>
        </w:r>
        <w:r w:rsidRPr="009D21C1">
          <w:rPr>
            <w:webHidden/>
          </w:rPr>
          <w:fldChar w:fldCharType="end"/>
        </w:r>
      </w:hyperlink>
    </w:p>
    <w:p w:rsidR="00625299" w:rsidRPr="004266CF" w:rsidRDefault="00625299" w:rsidP="00625299">
      <w:pPr>
        <w:pStyle w:val="13"/>
        <w:rPr>
          <w:rFonts w:ascii="Calibri" w:hAnsi="Calibri" w:cs="Times New Roman"/>
          <w:b w:val="0"/>
          <w:lang w:eastAsia="ru-RU"/>
        </w:rPr>
      </w:pPr>
      <w:hyperlink w:anchor="_Toc198557495" w:history="1">
        <w:r w:rsidRPr="009D21C1">
          <w:rPr>
            <w:rStyle w:val="ad"/>
          </w:rPr>
          <w:t>4. Комплекс мероприятий и муниципальных программ</w:t>
        </w:r>
        <w:r w:rsidRPr="009D21C1">
          <w:rPr>
            <w:webHidden/>
          </w:rPr>
          <w:tab/>
        </w:r>
        <w:r w:rsidRPr="009D21C1">
          <w:rPr>
            <w:webHidden/>
          </w:rPr>
          <w:fldChar w:fldCharType="begin"/>
        </w:r>
        <w:r w:rsidRPr="009D21C1">
          <w:rPr>
            <w:webHidden/>
          </w:rPr>
          <w:instrText xml:space="preserve"> PAGEREF _Toc198557495 \h </w:instrText>
        </w:r>
        <w:r w:rsidRPr="009D21C1">
          <w:rPr>
            <w:webHidden/>
          </w:rPr>
        </w:r>
        <w:r w:rsidRPr="009D21C1">
          <w:rPr>
            <w:webHidden/>
          </w:rPr>
          <w:fldChar w:fldCharType="separate"/>
        </w:r>
        <w:r>
          <w:rPr>
            <w:webHidden/>
          </w:rPr>
          <w:t>50</w:t>
        </w:r>
        <w:r w:rsidRPr="009D21C1">
          <w:rPr>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96" w:history="1">
        <w:r w:rsidRPr="009D21C1">
          <w:rPr>
            <w:rStyle w:val="ad"/>
            <w:rFonts w:ascii="Times New Roman" w:hAnsi="Times New Roman"/>
            <w:noProof/>
          </w:rPr>
          <w:t>4.1. Предложения по формированию пакета потенциальных инвестиционных проектов и площадок различной специализации</w:t>
        </w:r>
        <w:r w:rsidRPr="009D21C1">
          <w:rPr>
            <w:noProof/>
            <w:webHidden/>
          </w:rPr>
          <w:tab/>
        </w:r>
        <w:r w:rsidRPr="009D21C1">
          <w:rPr>
            <w:noProof/>
            <w:webHidden/>
          </w:rPr>
          <w:fldChar w:fldCharType="begin"/>
        </w:r>
        <w:r w:rsidRPr="009D21C1">
          <w:rPr>
            <w:noProof/>
            <w:webHidden/>
          </w:rPr>
          <w:instrText xml:space="preserve"> PAGEREF _Toc198557496 \h </w:instrText>
        </w:r>
        <w:r w:rsidRPr="009D21C1">
          <w:rPr>
            <w:noProof/>
            <w:webHidden/>
          </w:rPr>
        </w:r>
        <w:r w:rsidRPr="009D21C1">
          <w:rPr>
            <w:noProof/>
            <w:webHidden/>
          </w:rPr>
          <w:fldChar w:fldCharType="separate"/>
        </w:r>
        <w:r>
          <w:rPr>
            <w:noProof/>
            <w:webHidden/>
          </w:rPr>
          <w:t>50</w:t>
        </w:r>
        <w:r w:rsidRPr="009D21C1">
          <w:rPr>
            <w:noProof/>
            <w:webHidden/>
          </w:rPr>
          <w:fldChar w:fldCharType="end"/>
        </w:r>
      </w:hyperlink>
    </w:p>
    <w:p w:rsidR="00625299" w:rsidRPr="004266CF" w:rsidRDefault="00625299" w:rsidP="00625299">
      <w:pPr>
        <w:pStyle w:val="25"/>
        <w:tabs>
          <w:tab w:val="right" w:leader="dot" w:pos="9345"/>
        </w:tabs>
        <w:rPr>
          <w:rFonts w:cs="Times New Roman"/>
          <w:noProof/>
          <w:lang w:eastAsia="ru-RU"/>
        </w:rPr>
      </w:pPr>
      <w:hyperlink w:anchor="_Toc198557497" w:history="1">
        <w:r w:rsidRPr="009D21C1">
          <w:rPr>
            <w:rStyle w:val="ad"/>
            <w:rFonts w:ascii="Times New Roman" w:hAnsi="Times New Roman"/>
            <w:noProof/>
          </w:rPr>
          <w:t>4.2. Перечень муниципальных программ, утверждаемых в целях реализации Стратегии, а также которые предполагается сформировать на период до 2030 г.</w:t>
        </w:r>
        <w:r w:rsidRPr="009D21C1">
          <w:rPr>
            <w:noProof/>
            <w:webHidden/>
          </w:rPr>
          <w:tab/>
        </w:r>
        <w:r w:rsidRPr="009D21C1">
          <w:rPr>
            <w:noProof/>
            <w:webHidden/>
          </w:rPr>
          <w:fldChar w:fldCharType="begin"/>
        </w:r>
        <w:r w:rsidRPr="009D21C1">
          <w:rPr>
            <w:noProof/>
            <w:webHidden/>
          </w:rPr>
          <w:instrText xml:space="preserve"> PAGEREF _Toc198557497 \h </w:instrText>
        </w:r>
        <w:r w:rsidRPr="009D21C1">
          <w:rPr>
            <w:noProof/>
            <w:webHidden/>
          </w:rPr>
        </w:r>
        <w:r w:rsidRPr="009D21C1">
          <w:rPr>
            <w:noProof/>
            <w:webHidden/>
          </w:rPr>
          <w:fldChar w:fldCharType="separate"/>
        </w:r>
        <w:r>
          <w:rPr>
            <w:noProof/>
            <w:webHidden/>
          </w:rPr>
          <w:t>56</w:t>
        </w:r>
        <w:r w:rsidRPr="009D21C1">
          <w:rPr>
            <w:noProof/>
            <w:webHidden/>
          </w:rPr>
          <w:fldChar w:fldCharType="end"/>
        </w:r>
      </w:hyperlink>
    </w:p>
    <w:p w:rsidR="00625299" w:rsidRPr="004266CF" w:rsidRDefault="00625299" w:rsidP="00625299">
      <w:pPr>
        <w:pStyle w:val="13"/>
        <w:rPr>
          <w:rFonts w:ascii="Calibri" w:hAnsi="Calibri" w:cs="Times New Roman"/>
          <w:b w:val="0"/>
          <w:lang w:eastAsia="ru-RU"/>
        </w:rPr>
      </w:pPr>
      <w:hyperlink w:anchor="_Toc198557498" w:history="1">
        <w:r w:rsidRPr="009D21C1">
          <w:rPr>
            <w:rStyle w:val="ad"/>
          </w:rPr>
          <w:t>5. Оценка финансовых ресурсов, необходимых для реализации Стратегии</w:t>
        </w:r>
        <w:r w:rsidRPr="009D21C1">
          <w:rPr>
            <w:webHidden/>
          </w:rPr>
          <w:tab/>
        </w:r>
        <w:r w:rsidRPr="009D21C1">
          <w:rPr>
            <w:webHidden/>
          </w:rPr>
          <w:fldChar w:fldCharType="begin"/>
        </w:r>
        <w:r w:rsidRPr="009D21C1">
          <w:rPr>
            <w:webHidden/>
          </w:rPr>
          <w:instrText xml:space="preserve"> PAGEREF _Toc198557498 \h </w:instrText>
        </w:r>
        <w:r w:rsidRPr="009D21C1">
          <w:rPr>
            <w:webHidden/>
          </w:rPr>
        </w:r>
        <w:r w:rsidRPr="009D21C1">
          <w:rPr>
            <w:webHidden/>
          </w:rPr>
          <w:fldChar w:fldCharType="separate"/>
        </w:r>
        <w:r>
          <w:rPr>
            <w:webHidden/>
          </w:rPr>
          <w:t>60</w:t>
        </w:r>
        <w:r w:rsidRPr="009D21C1">
          <w:rPr>
            <w:webHidden/>
          </w:rPr>
          <w:fldChar w:fldCharType="end"/>
        </w:r>
      </w:hyperlink>
    </w:p>
    <w:p w:rsidR="00625299" w:rsidRPr="004266CF" w:rsidRDefault="00625299" w:rsidP="00625299">
      <w:pPr>
        <w:pStyle w:val="13"/>
        <w:rPr>
          <w:rFonts w:ascii="Calibri" w:hAnsi="Calibri" w:cs="Times New Roman"/>
          <w:b w:val="0"/>
          <w:lang w:eastAsia="ru-RU"/>
        </w:rPr>
      </w:pPr>
      <w:hyperlink w:anchor="_Toc198557499" w:history="1">
        <w:r w:rsidRPr="009D21C1">
          <w:rPr>
            <w:rStyle w:val="ad"/>
          </w:rPr>
          <w:t>Реестр муниципальных программ муниципального образования «Город Удачный» Мирнинского района Республики Саха (Якутия) на 2017-2021 годы</w:t>
        </w:r>
        <w:r w:rsidRPr="009D21C1">
          <w:rPr>
            <w:webHidden/>
          </w:rPr>
          <w:tab/>
        </w:r>
        <w:r w:rsidRPr="009D21C1">
          <w:rPr>
            <w:webHidden/>
          </w:rPr>
          <w:fldChar w:fldCharType="begin"/>
        </w:r>
        <w:r w:rsidRPr="009D21C1">
          <w:rPr>
            <w:webHidden/>
          </w:rPr>
          <w:instrText xml:space="preserve"> PAGEREF _Toc198557499 \h </w:instrText>
        </w:r>
        <w:r w:rsidRPr="009D21C1">
          <w:rPr>
            <w:webHidden/>
          </w:rPr>
        </w:r>
        <w:r w:rsidRPr="009D21C1">
          <w:rPr>
            <w:webHidden/>
          </w:rPr>
          <w:fldChar w:fldCharType="separate"/>
        </w:r>
        <w:r>
          <w:rPr>
            <w:webHidden/>
          </w:rPr>
          <w:t>65</w:t>
        </w:r>
        <w:r w:rsidRPr="009D21C1">
          <w:rPr>
            <w:webHidden/>
          </w:rPr>
          <w:fldChar w:fldCharType="end"/>
        </w:r>
      </w:hyperlink>
    </w:p>
    <w:p w:rsidR="00625299" w:rsidRPr="004266CF" w:rsidRDefault="00625299" w:rsidP="00625299">
      <w:pPr>
        <w:pStyle w:val="13"/>
        <w:rPr>
          <w:rFonts w:ascii="Calibri" w:hAnsi="Calibri" w:cs="Times New Roman"/>
          <w:b w:val="0"/>
          <w:lang w:eastAsia="ru-RU"/>
        </w:rPr>
      </w:pPr>
      <w:hyperlink w:anchor="_Toc198557500" w:history="1">
        <w:r w:rsidRPr="009D21C1">
          <w:rPr>
            <w:rStyle w:val="ad"/>
          </w:rPr>
          <w:t>Реестр муниципальных программ муниципального образования «Город Удачный» Мирнинского района Республики Саха (Якутия) на 2022-2026 годы</w:t>
        </w:r>
        <w:r w:rsidRPr="009D21C1">
          <w:rPr>
            <w:webHidden/>
          </w:rPr>
          <w:tab/>
        </w:r>
        <w:r w:rsidRPr="009D21C1">
          <w:rPr>
            <w:webHidden/>
          </w:rPr>
          <w:fldChar w:fldCharType="begin"/>
        </w:r>
        <w:r w:rsidRPr="009D21C1">
          <w:rPr>
            <w:webHidden/>
          </w:rPr>
          <w:instrText xml:space="preserve"> PAGEREF _Toc198557500 \h </w:instrText>
        </w:r>
        <w:r w:rsidRPr="009D21C1">
          <w:rPr>
            <w:webHidden/>
          </w:rPr>
        </w:r>
        <w:r w:rsidRPr="009D21C1">
          <w:rPr>
            <w:webHidden/>
          </w:rPr>
          <w:fldChar w:fldCharType="separate"/>
        </w:r>
        <w:r>
          <w:rPr>
            <w:webHidden/>
          </w:rPr>
          <w:t>67</w:t>
        </w:r>
        <w:r w:rsidRPr="009D21C1">
          <w:rPr>
            <w:webHidden/>
          </w:rPr>
          <w:fldChar w:fldCharType="end"/>
        </w:r>
      </w:hyperlink>
    </w:p>
    <w:p w:rsidR="00625299" w:rsidRPr="009D21C1" w:rsidRDefault="00625299" w:rsidP="00625299">
      <w:pPr>
        <w:pStyle w:val="1"/>
        <w:spacing w:line="240" w:lineRule="auto"/>
        <w:rPr>
          <w:lang w:eastAsia="ar-SA"/>
        </w:rPr>
      </w:pPr>
      <w:r w:rsidRPr="009D21C1">
        <w:lastRenderedPageBreak/>
        <w:fldChar w:fldCharType="end"/>
      </w:r>
    </w:p>
    <w:p w:rsidR="00625299" w:rsidRPr="009D21C1" w:rsidRDefault="00625299" w:rsidP="00625299">
      <w:pPr>
        <w:pStyle w:val="aff"/>
        <w:tabs>
          <w:tab w:val="right" w:leader="dot" w:pos="9345"/>
        </w:tabs>
        <w:rPr>
          <w:rFonts w:cs="Times New Roman"/>
          <w:b/>
          <w:sz w:val="22"/>
          <w:szCs w:val="24"/>
        </w:rPr>
      </w:pPr>
      <w:r w:rsidRPr="009D21C1">
        <w:rPr>
          <w:rFonts w:cs="Times New Roman"/>
          <w:b/>
          <w:bCs/>
          <w:sz w:val="22"/>
          <w:szCs w:val="24"/>
        </w:rPr>
        <w:t>Список таблиц</w:t>
      </w:r>
      <w:r w:rsidRPr="009D21C1">
        <w:rPr>
          <w:rFonts w:cs="Times New Roman"/>
          <w:b/>
          <w:sz w:val="22"/>
          <w:szCs w:val="24"/>
        </w:rPr>
        <w:t xml:space="preserve"> </w:t>
      </w:r>
    </w:p>
    <w:p w:rsidR="00625299" w:rsidRPr="004266CF" w:rsidRDefault="00625299" w:rsidP="00625299">
      <w:pPr>
        <w:pStyle w:val="aff"/>
        <w:tabs>
          <w:tab w:val="right" w:leader="dot" w:pos="9345"/>
        </w:tabs>
        <w:rPr>
          <w:rFonts w:ascii="Calibri" w:hAnsi="Calibri" w:cs="Times New Roman"/>
          <w:noProof/>
          <w:sz w:val="22"/>
          <w:lang w:eastAsia="ru-RU"/>
        </w:rPr>
      </w:pPr>
      <w:r w:rsidRPr="009D21C1">
        <w:rPr>
          <w:rFonts w:cs="Times New Roman"/>
          <w:sz w:val="22"/>
          <w:szCs w:val="24"/>
        </w:rPr>
        <w:fldChar w:fldCharType="begin"/>
      </w:r>
      <w:r w:rsidRPr="009D21C1">
        <w:rPr>
          <w:rFonts w:cs="Times New Roman"/>
          <w:sz w:val="22"/>
          <w:szCs w:val="24"/>
        </w:rPr>
        <w:instrText xml:space="preserve"> TOC \h \z \c "Таблица" </w:instrText>
      </w:r>
      <w:r w:rsidRPr="009D21C1">
        <w:rPr>
          <w:rFonts w:cs="Times New Roman"/>
          <w:sz w:val="22"/>
          <w:szCs w:val="24"/>
        </w:rPr>
        <w:fldChar w:fldCharType="separate"/>
      </w:r>
      <w:hyperlink w:anchor="_Toc198557501" w:history="1">
        <w:r w:rsidRPr="009D21C1">
          <w:rPr>
            <w:rStyle w:val="ad"/>
            <w:noProof/>
          </w:rPr>
          <w:t>Таблица 1.  SWOT-анализ конкурентоспособности экономики  муниципального образования</w:t>
        </w:r>
        <w:r w:rsidRPr="009D21C1">
          <w:rPr>
            <w:noProof/>
            <w:webHidden/>
          </w:rPr>
          <w:tab/>
        </w:r>
        <w:r w:rsidRPr="009D21C1">
          <w:rPr>
            <w:noProof/>
            <w:webHidden/>
          </w:rPr>
          <w:fldChar w:fldCharType="begin"/>
        </w:r>
        <w:r w:rsidRPr="009D21C1">
          <w:rPr>
            <w:noProof/>
            <w:webHidden/>
          </w:rPr>
          <w:instrText xml:space="preserve"> PAGEREF _Toc198557501 \h </w:instrText>
        </w:r>
        <w:r w:rsidRPr="009D21C1">
          <w:rPr>
            <w:noProof/>
            <w:webHidden/>
          </w:rPr>
        </w:r>
        <w:r w:rsidRPr="009D21C1">
          <w:rPr>
            <w:noProof/>
            <w:webHidden/>
          </w:rPr>
          <w:fldChar w:fldCharType="separate"/>
        </w:r>
        <w:r w:rsidRPr="009D21C1">
          <w:rPr>
            <w:noProof/>
            <w:webHidden/>
          </w:rPr>
          <w:t>27</w:t>
        </w:r>
        <w:r w:rsidRPr="009D21C1">
          <w:rPr>
            <w:noProof/>
            <w:webHidden/>
          </w:rPr>
          <w:fldChar w:fldCharType="end"/>
        </w:r>
      </w:hyperlink>
    </w:p>
    <w:p w:rsidR="00625299" w:rsidRPr="004266CF" w:rsidRDefault="00625299" w:rsidP="00625299">
      <w:pPr>
        <w:pStyle w:val="aff"/>
        <w:tabs>
          <w:tab w:val="right" w:leader="dot" w:pos="9345"/>
        </w:tabs>
        <w:rPr>
          <w:rFonts w:ascii="Calibri" w:hAnsi="Calibri" w:cs="Times New Roman"/>
          <w:noProof/>
          <w:sz w:val="22"/>
          <w:lang w:eastAsia="ru-RU"/>
        </w:rPr>
      </w:pPr>
      <w:hyperlink w:anchor="_Toc198557502" w:history="1">
        <w:r w:rsidRPr="009D21C1">
          <w:rPr>
            <w:rStyle w:val="ad"/>
            <w:noProof/>
          </w:rPr>
          <w:t>Таблица 2. Целевые показатели Стратегии социально-экономического развития городского поселения «Город Удачный» до 2030 г. (базовый сценарий)</w:t>
        </w:r>
        <w:r w:rsidRPr="009D21C1">
          <w:rPr>
            <w:noProof/>
            <w:webHidden/>
          </w:rPr>
          <w:tab/>
        </w:r>
        <w:r w:rsidRPr="009D21C1">
          <w:rPr>
            <w:noProof/>
            <w:webHidden/>
          </w:rPr>
          <w:fldChar w:fldCharType="begin"/>
        </w:r>
        <w:r w:rsidRPr="009D21C1">
          <w:rPr>
            <w:noProof/>
            <w:webHidden/>
          </w:rPr>
          <w:instrText xml:space="preserve"> PAGEREF _Toc198557502 \h </w:instrText>
        </w:r>
        <w:r w:rsidRPr="009D21C1">
          <w:rPr>
            <w:noProof/>
            <w:webHidden/>
          </w:rPr>
        </w:r>
        <w:r w:rsidRPr="009D21C1">
          <w:rPr>
            <w:noProof/>
            <w:webHidden/>
          </w:rPr>
          <w:fldChar w:fldCharType="separate"/>
        </w:r>
        <w:r w:rsidRPr="009D21C1">
          <w:rPr>
            <w:noProof/>
            <w:webHidden/>
          </w:rPr>
          <w:t>36</w:t>
        </w:r>
        <w:r w:rsidRPr="009D21C1">
          <w:rPr>
            <w:noProof/>
            <w:webHidden/>
          </w:rPr>
          <w:fldChar w:fldCharType="end"/>
        </w:r>
      </w:hyperlink>
    </w:p>
    <w:p w:rsidR="00625299" w:rsidRPr="004266CF" w:rsidRDefault="00625299" w:rsidP="00625299">
      <w:pPr>
        <w:pStyle w:val="aff"/>
        <w:tabs>
          <w:tab w:val="right" w:leader="dot" w:pos="9345"/>
        </w:tabs>
        <w:rPr>
          <w:rFonts w:ascii="Calibri" w:hAnsi="Calibri" w:cs="Times New Roman"/>
          <w:noProof/>
          <w:sz w:val="22"/>
          <w:lang w:eastAsia="ru-RU"/>
        </w:rPr>
      </w:pPr>
      <w:hyperlink w:anchor="_Toc198557503" w:history="1">
        <w:r w:rsidRPr="009D21C1">
          <w:rPr>
            <w:rStyle w:val="ad"/>
            <w:noProof/>
          </w:rPr>
          <w:t>Таблица 3. План мероприятий («дорожная карта») по реализации Стратегии социально-экономического развития ГП «Город Удачный» на период до 2030 г.</w:t>
        </w:r>
        <w:r w:rsidRPr="009D21C1">
          <w:rPr>
            <w:noProof/>
            <w:webHidden/>
          </w:rPr>
          <w:tab/>
        </w:r>
        <w:r w:rsidRPr="009D21C1">
          <w:rPr>
            <w:noProof/>
            <w:webHidden/>
          </w:rPr>
          <w:fldChar w:fldCharType="begin"/>
        </w:r>
        <w:r w:rsidRPr="009D21C1">
          <w:rPr>
            <w:noProof/>
            <w:webHidden/>
          </w:rPr>
          <w:instrText xml:space="preserve"> PAGEREF _Toc198557503 \h </w:instrText>
        </w:r>
        <w:r w:rsidRPr="009D21C1">
          <w:rPr>
            <w:noProof/>
            <w:webHidden/>
          </w:rPr>
        </w:r>
        <w:r w:rsidRPr="009D21C1">
          <w:rPr>
            <w:noProof/>
            <w:webHidden/>
          </w:rPr>
          <w:fldChar w:fldCharType="separate"/>
        </w:r>
        <w:r w:rsidRPr="009D21C1">
          <w:rPr>
            <w:noProof/>
            <w:webHidden/>
          </w:rPr>
          <w:t>40</w:t>
        </w:r>
        <w:r w:rsidRPr="009D21C1">
          <w:rPr>
            <w:noProof/>
            <w:webHidden/>
          </w:rPr>
          <w:fldChar w:fldCharType="end"/>
        </w:r>
      </w:hyperlink>
    </w:p>
    <w:p w:rsidR="00625299" w:rsidRPr="004266CF" w:rsidRDefault="00625299" w:rsidP="00625299">
      <w:pPr>
        <w:pStyle w:val="aff"/>
        <w:tabs>
          <w:tab w:val="right" w:leader="dot" w:pos="9345"/>
        </w:tabs>
        <w:rPr>
          <w:rFonts w:ascii="Calibri" w:hAnsi="Calibri" w:cs="Times New Roman"/>
          <w:noProof/>
          <w:sz w:val="22"/>
          <w:lang w:eastAsia="ru-RU"/>
        </w:rPr>
      </w:pPr>
      <w:hyperlink w:anchor="_Toc198557504" w:history="1">
        <w:r w:rsidRPr="009D21C1">
          <w:rPr>
            <w:rStyle w:val="ad"/>
            <w:noProof/>
          </w:rPr>
          <w:t>Таблица 4. Финансовое обеспечение основных мероприятий Стратегии социально-экономического развития ГП «Город Удачный», млн руб. *</w:t>
        </w:r>
        <w:r w:rsidRPr="009D21C1">
          <w:rPr>
            <w:noProof/>
            <w:webHidden/>
          </w:rPr>
          <w:tab/>
        </w:r>
        <w:r w:rsidRPr="009D21C1">
          <w:rPr>
            <w:noProof/>
            <w:webHidden/>
          </w:rPr>
          <w:fldChar w:fldCharType="begin"/>
        </w:r>
        <w:r w:rsidRPr="009D21C1">
          <w:rPr>
            <w:noProof/>
            <w:webHidden/>
          </w:rPr>
          <w:instrText xml:space="preserve"> PAGEREF _Toc198557504 \h </w:instrText>
        </w:r>
        <w:r w:rsidRPr="009D21C1">
          <w:rPr>
            <w:noProof/>
            <w:webHidden/>
          </w:rPr>
        </w:r>
        <w:r w:rsidRPr="009D21C1">
          <w:rPr>
            <w:noProof/>
            <w:webHidden/>
          </w:rPr>
          <w:fldChar w:fldCharType="separate"/>
        </w:r>
        <w:r w:rsidRPr="009D21C1">
          <w:rPr>
            <w:noProof/>
            <w:webHidden/>
          </w:rPr>
          <w:t>58</w:t>
        </w:r>
        <w:r w:rsidRPr="009D21C1">
          <w:rPr>
            <w:noProof/>
            <w:webHidden/>
          </w:rPr>
          <w:fldChar w:fldCharType="end"/>
        </w:r>
      </w:hyperlink>
    </w:p>
    <w:p w:rsidR="00625299" w:rsidRPr="009D21C1" w:rsidRDefault="00625299" w:rsidP="00625299">
      <w:pPr>
        <w:pStyle w:val="aff"/>
        <w:tabs>
          <w:tab w:val="right" w:leader="dot" w:pos="9345"/>
        </w:tabs>
        <w:rPr>
          <w:rFonts w:ascii="Calibri" w:hAnsi="Calibri" w:cs="Times New Roman"/>
          <w:noProof/>
          <w:sz w:val="22"/>
          <w:lang w:eastAsia="ru-RU"/>
        </w:rPr>
      </w:pPr>
      <w:r w:rsidRPr="009D21C1">
        <w:rPr>
          <w:rFonts w:cs="Times New Roman"/>
          <w:sz w:val="22"/>
          <w:szCs w:val="24"/>
        </w:rPr>
        <w:fldChar w:fldCharType="end"/>
      </w:r>
      <w:r w:rsidRPr="009D21C1">
        <w:rPr>
          <w:rFonts w:ascii="Calibri" w:hAnsi="Calibri" w:cs="Times New Roman"/>
          <w:noProof/>
          <w:sz w:val="22"/>
          <w:lang w:eastAsia="ru-RU"/>
        </w:rPr>
        <w:t xml:space="preserve"> </w:t>
      </w:r>
    </w:p>
    <w:p w:rsidR="00625299" w:rsidRPr="009D21C1" w:rsidRDefault="00625299" w:rsidP="00625299">
      <w:pPr>
        <w:pStyle w:val="af1"/>
        <w:spacing w:after="0"/>
        <w:rPr>
          <w:rFonts w:ascii="Times New Roman" w:hAnsi="Times New Roman" w:cs="Times New Roman"/>
          <w:color w:val="auto"/>
          <w:sz w:val="24"/>
          <w:szCs w:val="24"/>
        </w:rPr>
      </w:pPr>
    </w:p>
    <w:p w:rsidR="00625299" w:rsidRPr="009D21C1" w:rsidRDefault="00625299" w:rsidP="00625299">
      <w:pPr>
        <w:pStyle w:val="aff"/>
        <w:tabs>
          <w:tab w:val="right" w:leader="dot" w:pos="9345"/>
        </w:tabs>
        <w:spacing w:after="0" w:line="240" w:lineRule="auto"/>
        <w:rPr>
          <w:szCs w:val="24"/>
        </w:rPr>
      </w:pPr>
    </w:p>
    <w:p w:rsidR="00625299" w:rsidRPr="009D21C1" w:rsidRDefault="00625299" w:rsidP="00625299">
      <w:pPr>
        <w:spacing w:after="0" w:line="240" w:lineRule="auto"/>
      </w:pPr>
    </w:p>
    <w:p w:rsidR="00625299" w:rsidRPr="009D21C1" w:rsidRDefault="00625299" w:rsidP="00625299">
      <w:pPr>
        <w:spacing w:after="0" w:line="240" w:lineRule="auto"/>
      </w:pPr>
    </w:p>
    <w:p w:rsidR="00625299" w:rsidRPr="009D21C1" w:rsidRDefault="00625299" w:rsidP="00625299">
      <w:pPr>
        <w:spacing w:after="0" w:line="240" w:lineRule="auto"/>
        <w:rPr>
          <w:rStyle w:val="af6"/>
          <w:b/>
          <w:i w:val="0"/>
        </w:rPr>
      </w:pPr>
      <w:r w:rsidRPr="009D21C1">
        <w:rPr>
          <w:rStyle w:val="af6"/>
          <w:b/>
          <w:i w:val="0"/>
        </w:rPr>
        <w:t>Список рисунков</w:t>
      </w:r>
    </w:p>
    <w:p w:rsidR="00625299" w:rsidRPr="004266CF" w:rsidRDefault="00625299" w:rsidP="00625299">
      <w:pPr>
        <w:pStyle w:val="aff"/>
        <w:tabs>
          <w:tab w:val="right" w:leader="dot" w:pos="9345"/>
        </w:tabs>
        <w:rPr>
          <w:rFonts w:ascii="Calibri" w:hAnsi="Calibri" w:cs="Times New Roman"/>
          <w:noProof/>
          <w:sz w:val="22"/>
          <w:lang w:eastAsia="ru-RU"/>
        </w:rPr>
      </w:pPr>
      <w:r w:rsidRPr="009D21C1">
        <w:rPr>
          <w:rFonts w:cs="Times New Roman"/>
          <w:b/>
          <w:bCs/>
          <w:sz w:val="22"/>
          <w:szCs w:val="24"/>
        </w:rPr>
        <w:fldChar w:fldCharType="begin"/>
      </w:r>
      <w:r w:rsidRPr="009D21C1">
        <w:rPr>
          <w:rFonts w:cs="Times New Roman"/>
          <w:b/>
          <w:bCs/>
          <w:sz w:val="22"/>
          <w:szCs w:val="24"/>
        </w:rPr>
        <w:instrText xml:space="preserve"> TOC \c "Рисунок" </w:instrText>
      </w:r>
      <w:r w:rsidRPr="009D21C1">
        <w:rPr>
          <w:rFonts w:cs="Times New Roman"/>
          <w:b/>
          <w:bCs/>
          <w:sz w:val="22"/>
          <w:szCs w:val="24"/>
        </w:rPr>
        <w:fldChar w:fldCharType="separate"/>
      </w:r>
      <w:r w:rsidRPr="009D21C1">
        <w:rPr>
          <w:rFonts w:cs="Times New Roman"/>
          <w:noProof/>
        </w:rPr>
        <w:t>Рисунок 1. Среднегодовая численность постоянного населения на 2018-2030 гг.  (прогноз)</w:t>
      </w:r>
      <w:r w:rsidRPr="009D21C1">
        <w:rPr>
          <w:noProof/>
        </w:rPr>
        <w:tab/>
      </w:r>
      <w:r w:rsidRPr="009D21C1">
        <w:rPr>
          <w:noProof/>
        </w:rPr>
        <w:fldChar w:fldCharType="begin"/>
      </w:r>
      <w:r w:rsidRPr="009D21C1">
        <w:rPr>
          <w:noProof/>
        </w:rPr>
        <w:instrText xml:space="preserve"> PAGEREF _Toc198557505 \h </w:instrText>
      </w:r>
      <w:r w:rsidRPr="009D21C1">
        <w:rPr>
          <w:noProof/>
        </w:rPr>
      </w:r>
      <w:r w:rsidRPr="009D21C1">
        <w:rPr>
          <w:noProof/>
        </w:rPr>
        <w:fldChar w:fldCharType="separate"/>
      </w:r>
      <w:r w:rsidRPr="009D21C1">
        <w:rPr>
          <w:noProof/>
        </w:rPr>
        <w:t>38</w:t>
      </w:r>
      <w:r w:rsidRPr="009D21C1">
        <w:rPr>
          <w:noProof/>
        </w:rPr>
        <w:fldChar w:fldCharType="end"/>
      </w:r>
    </w:p>
    <w:p w:rsidR="00625299" w:rsidRPr="004266CF" w:rsidRDefault="00625299" w:rsidP="00625299">
      <w:pPr>
        <w:pStyle w:val="aff"/>
        <w:tabs>
          <w:tab w:val="right" w:leader="dot" w:pos="9345"/>
        </w:tabs>
        <w:rPr>
          <w:rFonts w:ascii="Calibri" w:hAnsi="Calibri" w:cs="Times New Roman"/>
          <w:noProof/>
          <w:sz w:val="22"/>
          <w:lang w:eastAsia="ru-RU"/>
        </w:rPr>
      </w:pPr>
      <w:r w:rsidRPr="009D21C1">
        <w:rPr>
          <w:rFonts w:cs="Times New Roman"/>
          <w:noProof/>
        </w:rPr>
        <w:t>Рисунок 2. Оборот розничной торговли ГП «Город Удачный» на 2018-2030 гг.  (прогноз)</w:t>
      </w:r>
      <w:r w:rsidRPr="009D21C1">
        <w:rPr>
          <w:noProof/>
        </w:rPr>
        <w:tab/>
      </w:r>
      <w:r w:rsidRPr="009D21C1">
        <w:rPr>
          <w:noProof/>
        </w:rPr>
        <w:fldChar w:fldCharType="begin"/>
      </w:r>
      <w:r w:rsidRPr="009D21C1">
        <w:rPr>
          <w:noProof/>
        </w:rPr>
        <w:instrText xml:space="preserve"> PAGEREF _Toc198557506 \h </w:instrText>
      </w:r>
      <w:r w:rsidRPr="009D21C1">
        <w:rPr>
          <w:noProof/>
        </w:rPr>
      </w:r>
      <w:r w:rsidRPr="009D21C1">
        <w:rPr>
          <w:noProof/>
        </w:rPr>
        <w:fldChar w:fldCharType="separate"/>
      </w:r>
      <w:r w:rsidRPr="009D21C1">
        <w:rPr>
          <w:noProof/>
        </w:rPr>
        <w:t>38</w:t>
      </w:r>
      <w:r w:rsidRPr="009D21C1">
        <w:rPr>
          <w:noProof/>
        </w:rPr>
        <w:fldChar w:fldCharType="end"/>
      </w:r>
    </w:p>
    <w:p w:rsidR="00625299" w:rsidRPr="004266CF" w:rsidRDefault="00625299" w:rsidP="00625299">
      <w:pPr>
        <w:pStyle w:val="aff"/>
        <w:tabs>
          <w:tab w:val="right" w:leader="dot" w:pos="9345"/>
        </w:tabs>
        <w:rPr>
          <w:rFonts w:ascii="Calibri" w:hAnsi="Calibri" w:cs="Times New Roman"/>
          <w:noProof/>
          <w:sz w:val="22"/>
          <w:lang w:eastAsia="ru-RU"/>
        </w:rPr>
      </w:pPr>
      <w:r w:rsidRPr="009D21C1">
        <w:rPr>
          <w:rFonts w:cs="Times New Roman"/>
          <w:noProof/>
        </w:rPr>
        <w:t>Рисунок 3. Инвестиции в основной капитал на 2018-2030 гг.  (прогноз)</w:t>
      </w:r>
      <w:r w:rsidRPr="009D21C1">
        <w:rPr>
          <w:noProof/>
        </w:rPr>
        <w:tab/>
      </w:r>
      <w:r w:rsidRPr="009D21C1">
        <w:rPr>
          <w:noProof/>
        </w:rPr>
        <w:fldChar w:fldCharType="begin"/>
      </w:r>
      <w:r w:rsidRPr="009D21C1">
        <w:rPr>
          <w:noProof/>
        </w:rPr>
        <w:instrText xml:space="preserve"> PAGEREF _Toc198557507 \h </w:instrText>
      </w:r>
      <w:r w:rsidRPr="009D21C1">
        <w:rPr>
          <w:noProof/>
        </w:rPr>
      </w:r>
      <w:r w:rsidRPr="009D21C1">
        <w:rPr>
          <w:noProof/>
        </w:rPr>
        <w:fldChar w:fldCharType="separate"/>
      </w:r>
      <w:r w:rsidRPr="009D21C1">
        <w:rPr>
          <w:noProof/>
        </w:rPr>
        <w:t>38</w:t>
      </w:r>
      <w:r w:rsidRPr="009D21C1">
        <w:rPr>
          <w:noProof/>
        </w:rPr>
        <w:fldChar w:fldCharType="end"/>
      </w:r>
    </w:p>
    <w:p w:rsidR="00625299" w:rsidRPr="004266CF" w:rsidRDefault="00625299" w:rsidP="00625299">
      <w:pPr>
        <w:pStyle w:val="aff"/>
        <w:tabs>
          <w:tab w:val="right" w:leader="dot" w:pos="9345"/>
        </w:tabs>
        <w:rPr>
          <w:rFonts w:ascii="Calibri" w:hAnsi="Calibri" w:cs="Times New Roman"/>
          <w:noProof/>
          <w:sz w:val="22"/>
          <w:lang w:eastAsia="ru-RU"/>
        </w:rPr>
      </w:pPr>
      <w:r w:rsidRPr="009D21C1">
        <w:rPr>
          <w:rFonts w:cs="Times New Roman"/>
          <w:noProof/>
        </w:rPr>
        <w:t>Рисунок 4. Среднемесячная заработная плата на 2018-2030 гг.  (прогноз)</w:t>
      </w:r>
      <w:r w:rsidRPr="009D21C1">
        <w:rPr>
          <w:noProof/>
        </w:rPr>
        <w:tab/>
      </w:r>
      <w:r w:rsidRPr="009D21C1">
        <w:rPr>
          <w:noProof/>
        </w:rPr>
        <w:fldChar w:fldCharType="begin"/>
      </w:r>
      <w:r w:rsidRPr="009D21C1">
        <w:rPr>
          <w:noProof/>
        </w:rPr>
        <w:instrText xml:space="preserve"> PAGEREF _Toc198557508 \h </w:instrText>
      </w:r>
      <w:r w:rsidRPr="009D21C1">
        <w:rPr>
          <w:noProof/>
        </w:rPr>
      </w:r>
      <w:r w:rsidRPr="009D21C1">
        <w:rPr>
          <w:noProof/>
        </w:rPr>
        <w:fldChar w:fldCharType="separate"/>
      </w:r>
      <w:r w:rsidRPr="009D21C1">
        <w:rPr>
          <w:noProof/>
        </w:rPr>
        <w:t>39</w:t>
      </w:r>
      <w:r w:rsidRPr="009D21C1">
        <w:rPr>
          <w:noProof/>
        </w:rPr>
        <w:fldChar w:fldCharType="end"/>
      </w:r>
    </w:p>
    <w:p w:rsidR="00625299" w:rsidRPr="009D21C1" w:rsidRDefault="00625299" w:rsidP="00625299">
      <w:pPr>
        <w:pStyle w:val="1"/>
        <w:spacing w:line="240" w:lineRule="auto"/>
        <w:ind w:firstLine="709"/>
        <w:rPr>
          <w:rFonts w:eastAsia="TimesNewRomanPSMT"/>
          <w:bCs/>
        </w:rPr>
      </w:pPr>
      <w:r w:rsidRPr="009D21C1">
        <w:rPr>
          <w:b w:val="0"/>
          <w:bCs/>
          <w:sz w:val="22"/>
        </w:rPr>
        <w:fldChar w:fldCharType="end"/>
      </w:r>
      <w:r w:rsidRPr="009D21C1">
        <w:rPr>
          <w:b w:val="0"/>
          <w:bCs/>
          <w:sz w:val="28"/>
          <w:szCs w:val="28"/>
        </w:rPr>
        <w:br w:type="page"/>
      </w:r>
      <w:bookmarkStart w:id="3" w:name="_Toc198557474"/>
      <w:r w:rsidRPr="009D21C1">
        <w:rPr>
          <w:rFonts w:eastAsia="TimesNewRomanPSMT"/>
          <w:bCs/>
        </w:rPr>
        <w:lastRenderedPageBreak/>
        <w:t>Введение</w:t>
      </w:r>
      <w:bookmarkEnd w:id="3"/>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 xml:space="preserve">Стратегическое планирование развития </w:t>
      </w:r>
      <w:bookmarkStart w:id="4" w:name="_Hlk195635338"/>
      <w:r w:rsidRPr="009D21C1">
        <w:rPr>
          <w:rFonts w:eastAsia="TimesNewRomanPSMT"/>
          <w:lang w:eastAsia="ru-RU"/>
        </w:rPr>
        <w:t xml:space="preserve">ГП «Город Удачный» </w:t>
      </w:r>
      <w:bookmarkEnd w:id="4"/>
      <w:r w:rsidRPr="009D21C1">
        <w:rPr>
          <w:rFonts w:eastAsia="TimesNewRomanPSMT"/>
          <w:lang w:eastAsia="ru-RU"/>
        </w:rPr>
        <w:t>направлено на определение перспективных направлений и приоритетов развития города в условиях ограниченных ресурсов, обеспечение согласованных позиций и действий со стороны власти, бизнеса и общества, привлечение к принятию решений и их реализации активной части городского сообщества.</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Стратегия социально-экономического развития ГП «Город Удачный» (далее – Стратегия) – это инструмент управления социально-экономическим развитием города до 2030 г.</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Целью разработки Стратегии является создание импульса для нового витка развития города, при котором значительный приоритет будет отдан созданию условий, обеспечивающих достойную жизнь человека, уровень и качество его жизни.</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Одним из важнейших условий успешной реализации Стратегии является вовлечение всех заинтересованных сторон городского сообщества в достижение стратегических целей развития города. Эффективные стратегические решения в ответ на вызовы развития невозможны без зрелой и честной открытой дискуссии на тему перспективного развития муниципального образования.</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Для достижения желаемых результатов развития города необходимо объединить потенциал всех членов городского сообщества на основе согласованных долгосрочных приоритетов, мобилизовать все возможные ресурсы и выработать систему эффективных действий.</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Ключевые принципы Стратегии – приоритет будущего перед настоящим, совпадение текущих решений со стратегическими выборами. Для этого реализация Стратегии должна быть основана на принципах ответственности, уважения и согласования интересов, открытости и прозрачности, устойчивости долгосрочных целей и гибкости в выборе механизмов их достижения.</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Ответственность означает:</w:t>
      </w:r>
    </w:p>
    <w:p w:rsidR="00625299" w:rsidRPr="009D21C1" w:rsidRDefault="00625299" w:rsidP="00F31AC7">
      <w:pPr>
        <w:numPr>
          <w:ilvl w:val="0"/>
          <w:numId w:val="44"/>
        </w:numPr>
        <w:autoSpaceDE w:val="0"/>
        <w:autoSpaceDN w:val="0"/>
        <w:adjustRightInd w:val="0"/>
        <w:spacing w:after="0" w:line="240" w:lineRule="auto"/>
        <w:ind w:left="0" w:firstLine="709"/>
        <w:jc w:val="both"/>
        <w:rPr>
          <w:rFonts w:eastAsia="TimesNewRomanPSMT"/>
          <w:lang w:eastAsia="ru-RU"/>
        </w:rPr>
      </w:pPr>
      <w:proofErr w:type="gramStart"/>
      <w:r w:rsidRPr="009D21C1">
        <w:rPr>
          <w:rFonts w:eastAsia="TimesNewRomanPSMT"/>
          <w:lang w:eastAsia="ru-RU"/>
        </w:rPr>
        <w:t>обеспечение</w:t>
      </w:r>
      <w:proofErr w:type="gramEnd"/>
      <w:r w:rsidRPr="009D21C1">
        <w:rPr>
          <w:rFonts w:eastAsia="TimesNewRomanPSMT"/>
          <w:lang w:eastAsia="ru-RU"/>
        </w:rPr>
        <w:t xml:space="preserve"> органами местного самоуправления ГП «Город Удачный»  последовательности и преемственности в реализации Стратегии;</w:t>
      </w:r>
    </w:p>
    <w:p w:rsidR="00625299" w:rsidRPr="009D21C1" w:rsidRDefault="00625299" w:rsidP="00F31AC7">
      <w:pPr>
        <w:numPr>
          <w:ilvl w:val="0"/>
          <w:numId w:val="44"/>
        </w:numPr>
        <w:autoSpaceDE w:val="0"/>
        <w:autoSpaceDN w:val="0"/>
        <w:adjustRightInd w:val="0"/>
        <w:spacing w:after="0" w:line="240" w:lineRule="auto"/>
        <w:ind w:left="0" w:firstLine="709"/>
        <w:jc w:val="both"/>
        <w:rPr>
          <w:rFonts w:eastAsia="TimesNewRomanPSMT"/>
          <w:lang w:eastAsia="ru-RU"/>
        </w:rPr>
      </w:pPr>
      <w:proofErr w:type="gramStart"/>
      <w:r w:rsidRPr="009D21C1">
        <w:rPr>
          <w:rFonts w:eastAsia="TimesNewRomanPSMT"/>
          <w:lang w:eastAsia="ru-RU"/>
        </w:rPr>
        <w:t>активную</w:t>
      </w:r>
      <w:proofErr w:type="gramEnd"/>
      <w:r w:rsidRPr="009D21C1">
        <w:rPr>
          <w:rFonts w:eastAsia="TimesNewRomanPSMT"/>
          <w:lang w:eastAsia="ru-RU"/>
        </w:rPr>
        <w:t xml:space="preserve"> позицию жителей ГП «Город Удачный» по отношению к настоящим и будущим решениям о направлениях развития города;</w:t>
      </w:r>
    </w:p>
    <w:p w:rsidR="00625299" w:rsidRPr="009D21C1" w:rsidRDefault="00625299" w:rsidP="00F31AC7">
      <w:pPr>
        <w:numPr>
          <w:ilvl w:val="0"/>
          <w:numId w:val="44"/>
        </w:numPr>
        <w:autoSpaceDE w:val="0"/>
        <w:autoSpaceDN w:val="0"/>
        <w:adjustRightInd w:val="0"/>
        <w:spacing w:after="0" w:line="240" w:lineRule="auto"/>
        <w:ind w:left="0" w:firstLine="709"/>
        <w:jc w:val="both"/>
        <w:rPr>
          <w:rFonts w:eastAsia="TimesNewRomanPSMT"/>
          <w:lang w:eastAsia="ru-RU"/>
        </w:rPr>
      </w:pPr>
      <w:proofErr w:type="gramStart"/>
      <w:r w:rsidRPr="009D21C1">
        <w:rPr>
          <w:rFonts w:eastAsia="TimesNewRomanPSMT"/>
          <w:lang w:eastAsia="ru-RU"/>
        </w:rPr>
        <w:t>учет</w:t>
      </w:r>
      <w:proofErr w:type="gramEnd"/>
      <w:r w:rsidRPr="009D21C1">
        <w:rPr>
          <w:rFonts w:eastAsia="TimesNewRomanPSMT"/>
          <w:lang w:eastAsia="ru-RU"/>
        </w:rPr>
        <w:t xml:space="preserve"> интересов и перспектив развития ГП «Город Удачный»  при принятии решений предприятиями и организациями, действующими на территории города.</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Уважение и согласование интересов означают, что к разработке и обсуждению важных для ГП «Город Удачный» решений будут привлекаться все заинтересованные стороны. Только открытый общественный диалог, плодотворные и конструктивные дискуссии могут и должны стать главными условиями успешности Стратегии.</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Открытость и прозрачность означают, что все участники реализации Стратегии будут стремиться к тому, чтобы любая информация, представляющая общественный интерес и не относящаяся к государственной, коммерческой тайне, персональным данным, была доступна для принятия решений в рамках реализации Стратегии и оценки эффективности реализации Стратегии, в том числе жителями города ГП «Город Удачный».</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Устойчивость долгосрочных целей означает отказ от конъюнктурных изменений стратегической цели и основных приоритетов Стратегии.</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Гибкость в выборе механизмов достижения стратегической цели означает проведение регулярного мониторинга и оценки хода реализации Стратегии в целях корректировки используемых механизмов для успешной реализации Стратегии.</w:t>
      </w:r>
    </w:p>
    <w:p w:rsidR="00625299" w:rsidRPr="009D21C1" w:rsidRDefault="00625299" w:rsidP="00625299">
      <w:pPr>
        <w:spacing w:after="0" w:line="240" w:lineRule="auto"/>
        <w:ind w:firstLine="709"/>
        <w:jc w:val="both"/>
      </w:pPr>
      <w:r w:rsidRPr="009D21C1">
        <w:t>Разработка Стратегии обусловлена принятием следующих важнейших стратегических документов на федеральном уровне:</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Федеральный закон от 28.06.2014 №172-ФЗ «О стратегическом планировании в Российской Федерации».</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lastRenderedPageBreak/>
        <w:t>Федеральный закон от 06.10.2003 N 131-ФЗ «Об общих принципах организации местного самоуправления в Российской Федерации» (в действующей редакции);</w:t>
      </w:r>
    </w:p>
    <w:p w:rsidR="00625299" w:rsidRPr="009D21C1" w:rsidRDefault="00625299" w:rsidP="00F31AC7">
      <w:pPr>
        <w:numPr>
          <w:ilvl w:val="0"/>
          <w:numId w:val="6"/>
        </w:numPr>
        <w:spacing w:after="0" w:line="240" w:lineRule="auto"/>
        <w:ind w:left="0" w:firstLine="709"/>
        <w:jc w:val="both"/>
        <w:rPr>
          <w:bCs/>
        </w:rPr>
      </w:pPr>
      <w:r w:rsidRPr="009D21C1">
        <w:t>Указ Президента Российской Федерации от 07.05.2018 г. № 204 «О национальных целях и стратегических задачах развития Российской Федерации на период до 2024 года»</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Указы Президента РФ от 07.05.2012 №596 «О долгосрочной государственной экономической политике»,  №597 «О мероприятиях по реализации государственной социальной политики», №598 «О совершенствовании государственной политики в сфере здравоохранения», №599 «О мерах по реализации государственной политики в области образования и науки», №600 «О мерах по обеспечению граждан Российской Федерации доступным и комфортным жильем и повышению качества жилищно-коммунальных услуг», №601 «Об основных направлениях совершенствования системы государственного управления», №602 «Об обеспечении межнационального согласия», №606 «О мерах по реализации демографической политики Российской Федерации»;</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Бюджетный кодекс РФ;</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Стратегия экономической безопасности Российской Федерации на период до 2030 года;</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Концепция долгосрочного социально-экономического развития Российской Федерации на период до 2020 года;</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Прогноз долгосрочного социально-экономического развития Российской Федерации на период до 2030 года, разработанный в 2013 году Министерством экономического развития России;</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shd w:val="clear" w:color="auto" w:fill="FFFFFF"/>
        </w:rPr>
        <w:t>Приказ Министерства экономического развития РФ от 23 марта 2017 г. № 132 «Об утверждении</w:t>
      </w:r>
      <w:r w:rsidRPr="009D21C1">
        <w:rPr>
          <w:rFonts w:ascii="Times New Roman" w:hAnsi="Times New Roman"/>
          <w:sz w:val="24"/>
          <w:szCs w:val="24"/>
        </w:rPr>
        <w:t xml:space="preserve"> </w:t>
      </w:r>
      <w:r w:rsidRPr="009D21C1">
        <w:rPr>
          <w:rFonts w:ascii="Times New Roman" w:hAnsi="Times New Roman"/>
          <w:sz w:val="24"/>
          <w:szCs w:val="24"/>
          <w:shd w:val="clear" w:color="auto" w:fill="FFFFFF"/>
        </w:rPr>
        <w:t>Методических рекомендаций по разработке и корректировке стратегии социально-экономического развития субъекта Российской Федерации и плана мероприятий по ее реализации;</w:t>
      </w:r>
    </w:p>
    <w:p w:rsidR="00625299" w:rsidRPr="009D21C1" w:rsidRDefault="00625299" w:rsidP="00F31AC7">
      <w:pPr>
        <w:pStyle w:val="ListParagraph"/>
        <w:numPr>
          <w:ilvl w:val="0"/>
          <w:numId w:val="6"/>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Приказ Министерства регионального развития Российской Федерации от 09.09.2013 №371 «Об утверждении методики оценки качества городской среды проживания». </w:t>
      </w:r>
    </w:p>
    <w:p w:rsidR="00625299" w:rsidRPr="009D21C1" w:rsidRDefault="00625299" w:rsidP="00625299">
      <w:pPr>
        <w:spacing w:after="0" w:line="240" w:lineRule="auto"/>
        <w:ind w:firstLine="709"/>
        <w:jc w:val="both"/>
        <w:rPr>
          <w:b/>
          <w:bCs/>
        </w:rPr>
      </w:pPr>
      <w:r w:rsidRPr="009D21C1">
        <w:rPr>
          <w:b/>
          <w:bCs/>
        </w:rPr>
        <w:t>На региональном уровне:</w:t>
      </w:r>
    </w:p>
    <w:p w:rsidR="00625299" w:rsidRPr="009D21C1" w:rsidRDefault="00625299" w:rsidP="00F31AC7">
      <w:pPr>
        <w:pStyle w:val="ListParagraph"/>
        <w:numPr>
          <w:ilvl w:val="0"/>
          <w:numId w:val="7"/>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Закон Республики Саха (Якутия) от 26 октября 2016 года 1742-З №1041-V «О стратегическом планировании в Республике Саха (Якутия)»;</w:t>
      </w:r>
    </w:p>
    <w:p w:rsidR="00625299" w:rsidRPr="009D21C1" w:rsidRDefault="00625299" w:rsidP="00F31AC7">
      <w:pPr>
        <w:numPr>
          <w:ilvl w:val="0"/>
          <w:numId w:val="7"/>
        </w:numPr>
        <w:shd w:val="clear" w:color="auto" w:fill="FFFFFF"/>
        <w:spacing w:after="0" w:line="240" w:lineRule="auto"/>
        <w:ind w:left="0" w:firstLine="709"/>
        <w:jc w:val="both"/>
      </w:pPr>
      <w:r w:rsidRPr="009D21C1">
        <w:rPr>
          <w:lang w:eastAsia="ru-RU"/>
        </w:rPr>
        <w:t>Стратегия социально-экономического развития Республики Саха (Якутия) до 2030 года с определением основных направлений до 2050 года</w:t>
      </w:r>
      <w:r w:rsidRPr="009D21C1">
        <w:t>, с утверждением которой органам местного самоуправления муниципальных образований рекомендовано при разработке документов стратегического планирования руководствоваться ее положениями;</w:t>
      </w:r>
    </w:p>
    <w:p w:rsidR="00625299" w:rsidRPr="009D21C1" w:rsidRDefault="00625299" w:rsidP="00F31AC7">
      <w:pPr>
        <w:numPr>
          <w:ilvl w:val="0"/>
          <w:numId w:val="7"/>
        </w:numPr>
        <w:shd w:val="clear" w:color="auto" w:fill="FFFFFF"/>
        <w:spacing w:after="0" w:line="240" w:lineRule="auto"/>
        <w:ind w:left="0" w:firstLine="709"/>
        <w:jc w:val="both"/>
      </w:pPr>
      <w:r w:rsidRPr="009D21C1">
        <w:t>Указ Главы Республики Саха (Якутия) от 21 августа 2022 г. № 2573 «О развитии Мирнинского района Республики Саха (Якутия) на период до 2030 года»;</w:t>
      </w:r>
    </w:p>
    <w:p w:rsidR="00625299" w:rsidRPr="009D21C1" w:rsidRDefault="00625299" w:rsidP="00F31AC7">
      <w:pPr>
        <w:numPr>
          <w:ilvl w:val="0"/>
          <w:numId w:val="7"/>
        </w:numPr>
        <w:shd w:val="clear" w:color="auto" w:fill="FFFFFF"/>
        <w:spacing w:after="0" w:line="240" w:lineRule="auto"/>
        <w:ind w:left="0" w:firstLine="709"/>
        <w:jc w:val="both"/>
      </w:pPr>
      <w:r w:rsidRPr="009D21C1">
        <w:t>Распоряжение Правительства Республики Саха (Якутия) от 23 декабря 2022 г. № 1249-р «Об утверждении плана мероприятий по реализации Указа Главы Республики Саха (Якутия) от 21 августа 2022 г. N 2573 "О развитии Мирнинского района Республики Саха (Якутия) на период до 2030 года";</w:t>
      </w:r>
    </w:p>
    <w:p w:rsidR="00625299" w:rsidRPr="009D21C1" w:rsidRDefault="00625299" w:rsidP="00F31AC7">
      <w:pPr>
        <w:pStyle w:val="ListParagraph"/>
        <w:numPr>
          <w:ilvl w:val="0"/>
          <w:numId w:val="7"/>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shd w:val="clear" w:color="auto" w:fill="FFFFFF"/>
        </w:rPr>
        <w:t>Методические рекомендации по разработке и корректировке документов стратегического планирования, формируемых на уровне муниципальных образований Республики Саха (Якутия)</w:t>
      </w:r>
      <w:r w:rsidRPr="009D21C1">
        <w:rPr>
          <w:rFonts w:ascii="Times New Roman" w:hAnsi="Times New Roman"/>
          <w:sz w:val="24"/>
          <w:szCs w:val="24"/>
        </w:rPr>
        <w:t>.</w:t>
      </w:r>
    </w:p>
    <w:p w:rsidR="00625299" w:rsidRPr="009D21C1" w:rsidRDefault="00625299" w:rsidP="00625299">
      <w:pPr>
        <w:pStyle w:val="ListParagraph"/>
        <w:spacing w:after="0" w:line="240" w:lineRule="auto"/>
        <w:ind w:left="0" w:firstLine="709"/>
        <w:jc w:val="both"/>
        <w:rPr>
          <w:rFonts w:ascii="Times New Roman" w:hAnsi="Times New Roman"/>
          <w:b/>
          <w:sz w:val="24"/>
          <w:szCs w:val="24"/>
        </w:rPr>
      </w:pPr>
      <w:r w:rsidRPr="009D21C1">
        <w:rPr>
          <w:rFonts w:ascii="Times New Roman" w:hAnsi="Times New Roman"/>
          <w:b/>
          <w:sz w:val="24"/>
          <w:szCs w:val="24"/>
        </w:rPr>
        <w:t>На уровне МР «Мирнинский район»:</w:t>
      </w:r>
    </w:p>
    <w:p w:rsidR="00625299" w:rsidRPr="009D21C1" w:rsidRDefault="00625299" w:rsidP="00F31AC7">
      <w:pPr>
        <w:numPr>
          <w:ilvl w:val="0"/>
          <w:numId w:val="7"/>
        </w:numPr>
        <w:spacing w:after="0" w:line="240" w:lineRule="auto"/>
        <w:ind w:left="0" w:firstLine="709"/>
        <w:jc w:val="both"/>
      </w:pPr>
      <w:r w:rsidRPr="009D21C1">
        <w:t>Стратегия социально-экономического развития Мирнинского района республики Саха (Якутия) на период до 2030 года;</w:t>
      </w:r>
    </w:p>
    <w:p w:rsidR="00625299" w:rsidRPr="009D21C1" w:rsidRDefault="00625299" w:rsidP="00F31AC7">
      <w:pPr>
        <w:pStyle w:val="ListParagraph"/>
        <w:numPr>
          <w:ilvl w:val="0"/>
          <w:numId w:val="7"/>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План мероприятий по реализации Стратегии социально-экономического развития Мирнинского района на период до 2030 года;</w:t>
      </w:r>
    </w:p>
    <w:p w:rsidR="00625299" w:rsidRPr="009D21C1" w:rsidRDefault="00625299" w:rsidP="00F31AC7">
      <w:pPr>
        <w:pStyle w:val="ListParagraph"/>
        <w:numPr>
          <w:ilvl w:val="0"/>
          <w:numId w:val="7"/>
        </w:numPr>
        <w:spacing w:after="0" w:line="240" w:lineRule="auto"/>
        <w:ind w:left="0" w:firstLine="709"/>
        <w:jc w:val="both"/>
        <w:rPr>
          <w:rFonts w:ascii="Times New Roman" w:hAnsi="Times New Roman"/>
          <w:sz w:val="24"/>
          <w:szCs w:val="24"/>
        </w:rPr>
      </w:pPr>
      <w:r w:rsidRPr="009D21C1">
        <w:rPr>
          <w:rFonts w:ascii="Times New Roman" w:hAnsi="Times New Roman"/>
          <w:sz w:val="24"/>
          <w:szCs w:val="24"/>
        </w:rPr>
        <w:lastRenderedPageBreak/>
        <w:t>Муниципальные программы МР «Мирнинский район».</w:t>
      </w:r>
    </w:p>
    <w:p w:rsidR="00625299" w:rsidRPr="009D21C1" w:rsidRDefault="00625299" w:rsidP="00625299">
      <w:pPr>
        <w:pStyle w:val="ListParagraph"/>
        <w:tabs>
          <w:tab w:val="left" w:pos="851"/>
          <w:tab w:val="left" w:pos="993"/>
        </w:tabs>
        <w:spacing w:after="0" w:line="240" w:lineRule="auto"/>
        <w:ind w:left="0" w:firstLine="709"/>
        <w:jc w:val="both"/>
        <w:rPr>
          <w:rFonts w:ascii="Times New Roman" w:hAnsi="Times New Roman"/>
          <w:b/>
          <w:bCs/>
          <w:sz w:val="24"/>
          <w:szCs w:val="24"/>
        </w:rPr>
      </w:pPr>
      <w:r w:rsidRPr="009D21C1">
        <w:rPr>
          <w:rFonts w:ascii="Times New Roman" w:hAnsi="Times New Roman"/>
          <w:b/>
          <w:bCs/>
          <w:sz w:val="24"/>
          <w:szCs w:val="24"/>
        </w:rPr>
        <w:t>На местном уровне:</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«Развитие культуры в сфере обеспечения досуга населения» на 2017 - 2021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«Организация и осуществление мероприятий по работе с детьми и молодежью на 2017 – 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«Развитие физкультуры и спорта» МО «Город Удачный» Мирнинского района Республики Саха (Якутия)» на 2017-2021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«Социальная поддержка населения на 2017-2021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муниципального образования «Город Удачный» Мирнинского района Республики Саха (Якутия) «Управление муниципальным имуществом» на 2017 - 2021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«Энергосбережение и повышение энергетической эффективности в муниципальном образовании «Город Удачный» Мирнинского района Республики Саха (Якутия) на 2017-2021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«Обеспечение безопасности жизнедеятельности населения МО «Город Удачный» на 2017-2021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МО «Город Удачный» Мирнинского района Республики Саха (Якутия) «Обеспечение население города качественным жильем» на 2017-2021 годы;</w:t>
      </w:r>
    </w:p>
    <w:p w:rsidR="00625299" w:rsidRPr="009D21C1" w:rsidRDefault="00625299" w:rsidP="00F31AC7">
      <w:pPr>
        <w:pStyle w:val="G"/>
        <w:numPr>
          <w:ilvl w:val="0"/>
          <w:numId w:val="8"/>
        </w:numPr>
        <w:spacing w:before="0" w:after="0"/>
        <w:ind w:left="0" w:firstLine="709"/>
        <w:rPr>
          <w:rFonts w:ascii="Times New Roman" w:hAnsi="Times New Roman"/>
          <w:szCs w:val="24"/>
        </w:rPr>
      </w:pPr>
      <w:r w:rsidRPr="009D21C1">
        <w:rPr>
          <w:rFonts w:ascii="Times New Roman" w:hAnsi="Times New Roman"/>
          <w:szCs w:val="24"/>
        </w:rPr>
        <w:t>Муниципальная программа «Комплексное развитие транспортной инфраструктуры муниципального образования «Город Удачный» на 2017-2021 годы;</w:t>
      </w:r>
    </w:p>
    <w:p w:rsidR="00625299" w:rsidRPr="009D21C1" w:rsidRDefault="00625299" w:rsidP="00F31AC7">
      <w:pPr>
        <w:pStyle w:val="40"/>
        <w:numPr>
          <w:ilvl w:val="0"/>
          <w:numId w:val="8"/>
        </w:numPr>
        <w:shd w:val="clear" w:color="auto" w:fill="auto"/>
        <w:spacing w:before="0" w:after="0" w:line="240" w:lineRule="auto"/>
        <w:ind w:left="0" w:firstLine="709"/>
        <w:jc w:val="both"/>
        <w:rPr>
          <w:sz w:val="24"/>
          <w:szCs w:val="24"/>
        </w:rPr>
      </w:pPr>
      <w:r w:rsidRPr="009D21C1">
        <w:rPr>
          <w:sz w:val="24"/>
          <w:szCs w:val="24"/>
        </w:rPr>
        <w:t>Муниципальная программа «Благоустройство и озеленение муниципального образования – город Удачный на 2017-2021 годы»;</w:t>
      </w:r>
    </w:p>
    <w:p w:rsidR="00625299" w:rsidRPr="009D21C1" w:rsidRDefault="00625299" w:rsidP="00F31AC7">
      <w:pPr>
        <w:pStyle w:val="40"/>
        <w:numPr>
          <w:ilvl w:val="0"/>
          <w:numId w:val="8"/>
        </w:numPr>
        <w:shd w:val="clear" w:color="auto" w:fill="auto"/>
        <w:spacing w:before="0" w:after="0" w:line="240" w:lineRule="auto"/>
        <w:ind w:left="0" w:firstLine="709"/>
        <w:jc w:val="both"/>
        <w:rPr>
          <w:sz w:val="24"/>
          <w:szCs w:val="24"/>
        </w:rPr>
      </w:pPr>
      <w:r w:rsidRPr="009D21C1">
        <w:rPr>
          <w:sz w:val="24"/>
          <w:szCs w:val="24"/>
        </w:rPr>
        <w:t>Муниципальная программа «Развитие малого и среднего предпринимательства в МО «Город Удачный» Мирнинского района Республики Саха (Якутия) на 2017-2021 годы;</w:t>
      </w:r>
    </w:p>
    <w:p w:rsidR="00625299" w:rsidRPr="009D21C1" w:rsidRDefault="00625299" w:rsidP="00F31AC7">
      <w:pPr>
        <w:pStyle w:val="40"/>
        <w:numPr>
          <w:ilvl w:val="0"/>
          <w:numId w:val="8"/>
        </w:numPr>
        <w:shd w:val="clear" w:color="auto" w:fill="auto"/>
        <w:spacing w:before="0" w:after="0" w:line="240" w:lineRule="auto"/>
        <w:ind w:left="0" w:firstLine="709"/>
        <w:jc w:val="both"/>
        <w:rPr>
          <w:sz w:val="24"/>
          <w:szCs w:val="24"/>
        </w:rPr>
      </w:pPr>
      <w:r w:rsidRPr="009D21C1">
        <w:rPr>
          <w:sz w:val="24"/>
          <w:szCs w:val="24"/>
        </w:rPr>
        <w:t xml:space="preserve">Муниципальная программа «Профилактика и борьба с социально значимыми заболеваниями, предупреждение </w:t>
      </w:r>
      <w:proofErr w:type="spellStart"/>
      <w:proofErr w:type="gramStart"/>
      <w:r w:rsidRPr="009D21C1">
        <w:rPr>
          <w:sz w:val="24"/>
          <w:szCs w:val="24"/>
        </w:rPr>
        <w:t>болезнезависимости</w:t>
      </w:r>
      <w:proofErr w:type="spellEnd"/>
      <w:r w:rsidRPr="009D21C1">
        <w:rPr>
          <w:sz w:val="24"/>
          <w:szCs w:val="24"/>
        </w:rPr>
        <w:t xml:space="preserve">  населения</w:t>
      </w:r>
      <w:proofErr w:type="gramEnd"/>
      <w:r w:rsidRPr="009D21C1">
        <w:rPr>
          <w:sz w:val="24"/>
          <w:szCs w:val="24"/>
        </w:rPr>
        <w:t xml:space="preserve"> города Удачный на 2018-2021 годы»;</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"Развитие культурного пространства на территории ГП "Город Удачный" на 2021-2026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Муниципальная программа "Организация и осуществление мероприятий по работе с детьми и молодежью на 2022– 2026 годы";</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"Развитие физической культуры и спорта на 2022-2026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"Социальная защита населения городского поселения «Город Удачный» муниципального района «Мирнинский район» Республики Саха (Якутия) на 2022-2026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«Развитие малого и среднего предпринимательства в ГП «Город Удачный» на 2022-2026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«Управление муниципальным имуществом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rPr>
          <w:rFonts w:eastAsia="Calibri"/>
        </w:rPr>
        <w:t xml:space="preserve"> на</w:t>
      </w:r>
      <w:proofErr w:type="gramEnd"/>
      <w:r w:rsidRPr="009D21C1">
        <w:rPr>
          <w:rFonts w:eastAsia="Calibri"/>
        </w:rPr>
        <w:t xml:space="preserve"> 2022 - 2026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«Ремонт и содержание объектов муниципального имущества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rPr>
          <w:rFonts w:eastAsia="Calibri"/>
        </w:rPr>
        <w:t xml:space="preserve"> на</w:t>
      </w:r>
      <w:proofErr w:type="gramEnd"/>
      <w:r w:rsidRPr="009D21C1">
        <w:rPr>
          <w:rFonts w:eastAsia="Calibri"/>
        </w:rPr>
        <w:t xml:space="preserve"> 2022 - 2026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Муниципальная программа "Обеспечение безопасности жизнедеятельности населения на 2017 - 2021 годы";</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 xml:space="preserve">Муниципальная программа "Обеспечение граждан доступным и комфортным жильем на 2022-2026 годы»; </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lastRenderedPageBreak/>
        <w:t xml:space="preserve">Муниципальная целевая программа «Комплексное благоустройство территории </w:t>
      </w:r>
      <w:r w:rsidRPr="009D21C1">
        <w:rPr>
          <w:rFonts w:eastAsia="TimesNewRomanPSMT"/>
          <w:lang w:eastAsia="ru-RU"/>
        </w:rPr>
        <w:t xml:space="preserve">ГП «Город Удачный» </w:t>
      </w:r>
      <w:r w:rsidRPr="009D21C1">
        <w:rPr>
          <w:rFonts w:eastAsia="Calibri"/>
        </w:rPr>
        <w:t>на 2022-2026 годы;</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Муниципальная программа "Комплексное развитие транспортной инфраструктуры ГП «Город Удачный» на 2022-2026 годы";</w:t>
      </w:r>
    </w:p>
    <w:p w:rsidR="00625299" w:rsidRPr="009D21C1" w:rsidRDefault="00625299" w:rsidP="00F31AC7">
      <w:pPr>
        <w:numPr>
          <w:ilvl w:val="0"/>
          <w:numId w:val="8"/>
        </w:numPr>
        <w:spacing w:after="0" w:line="240" w:lineRule="auto"/>
        <w:ind w:left="0" w:firstLine="709"/>
        <w:jc w:val="both"/>
        <w:rPr>
          <w:rFonts w:eastAsia="Calibri"/>
        </w:rPr>
      </w:pPr>
      <w:r w:rsidRPr="009D21C1">
        <w:rPr>
          <w:rFonts w:eastAsia="Calibri"/>
        </w:rPr>
        <w:t>Муниципальная программа «Формирование комфортной городской среды МО «Город Удачный» на 2018-2024 годы»;</w:t>
      </w:r>
    </w:p>
    <w:p w:rsidR="00625299" w:rsidRPr="009D21C1" w:rsidRDefault="00625299" w:rsidP="00F31AC7">
      <w:pPr>
        <w:pStyle w:val="ListParagraph"/>
        <w:numPr>
          <w:ilvl w:val="0"/>
          <w:numId w:val="8"/>
        </w:numPr>
        <w:spacing w:after="0" w:line="240" w:lineRule="auto"/>
        <w:ind w:left="0" w:firstLine="709"/>
        <w:jc w:val="both"/>
        <w:rPr>
          <w:rFonts w:ascii="Times New Roman" w:hAnsi="Times New Roman"/>
          <w:sz w:val="24"/>
          <w:szCs w:val="24"/>
        </w:rPr>
      </w:pPr>
      <w:r w:rsidRPr="009D21C1">
        <w:rPr>
          <w:rFonts w:ascii="Times New Roman" w:hAnsi="Times New Roman"/>
          <w:bCs/>
          <w:sz w:val="24"/>
          <w:szCs w:val="24"/>
        </w:rPr>
        <w:t xml:space="preserve">Муниципальная программа «Комплексное развитие систем коммунальной инфраструктуры и энергетической эффективности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bCs/>
          <w:sz w:val="24"/>
          <w:szCs w:val="24"/>
        </w:rPr>
        <w:t>на 2024-2029 годы»;</w:t>
      </w:r>
    </w:p>
    <w:p w:rsidR="00625299" w:rsidRPr="009D21C1" w:rsidRDefault="00625299" w:rsidP="00F31AC7">
      <w:pPr>
        <w:pStyle w:val="ListParagraph"/>
        <w:numPr>
          <w:ilvl w:val="0"/>
          <w:numId w:val="8"/>
        </w:numPr>
        <w:tabs>
          <w:tab w:val="left" w:pos="851"/>
          <w:tab w:val="left" w:pos="993"/>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Иные документы в сфере стратегического планирования.</w:t>
      </w:r>
    </w:p>
    <w:p w:rsidR="00625299" w:rsidRPr="009D21C1" w:rsidRDefault="00625299" w:rsidP="00625299">
      <w:pPr>
        <w:spacing w:after="0" w:line="240" w:lineRule="auto"/>
        <w:ind w:firstLine="709"/>
        <w:jc w:val="both"/>
      </w:pPr>
    </w:p>
    <w:p w:rsidR="00625299" w:rsidRPr="009D21C1" w:rsidRDefault="00625299" w:rsidP="00625299">
      <w:pPr>
        <w:pStyle w:val="1"/>
        <w:spacing w:line="240" w:lineRule="auto"/>
        <w:ind w:firstLine="709"/>
        <w:rPr>
          <w:bCs/>
        </w:rPr>
      </w:pPr>
      <w:r w:rsidRPr="009D21C1">
        <w:br w:type="page"/>
      </w:r>
      <w:bookmarkStart w:id="5" w:name="_Toc198557475"/>
      <w:r w:rsidRPr="009D21C1">
        <w:lastRenderedPageBreak/>
        <w:t xml:space="preserve">1. </w:t>
      </w:r>
      <w:r w:rsidRPr="009D21C1">
        <w:rPr>
          <w:bCs/>
        </w:rPr>
        <w:t xml:space="preserve">Анализ развития </w:t>
      </w:r>
      <w:r w:rsidRPr="009D21C1">
        <w:rPr>
          <w:rFonts w:eastAsia="TimesNewRomanPSMT"/>
        </w:rPr>
        <w:t xml:space="preserve">ГП «Город Удачный» </w:t>
      </w:r>
      <w:r w:rsidRPr="009D21C1">
        <w:rPr>
          <w:bCs/>
        </w:rPr>
        <w:t>и оценка достигнутых целей социально-экономического развития</w:t>
      </w:r>
      <w:bookmarkEnd w:id="5"/>
    </w:p>
    <w:p w:rsidR="00625299" w:rsidRPr="009D21C1" w:rsidRDefault="00625299" w:rsidP="00625299">
      <w:pPr>
        <w:spacing w:after="0" w:line="240" w:lineRule="auto"/>
        <w:ind w:firstLine="709"/>
      </w:pPr>
    </w:p>
    <w:p w:rsidR="00625299" w:rsidRPr="009D21C1" w:rsidRDefault="00625299" w:rsidP="00625299">
      <w:pPr>
        <w:pStyle w:val="2"/>
        <w:spacing w:before="0" w:after="0" w:line="240" w:lineRule="auto"/>
        <w:ind w:firstLine="709"/>
        <w:jc w:val="both"/>
        <w:rPr>
          <w:rFonts w:ascii="Times New Roman" w:eastAsia="TimesNewRomanPSMT" w:hAnsi="Times New Roman"/>
          <w:bCs w:val="0"/>
          <w:i w:val="0"/>
          <w:sz w:val="24"/>
          <w:szCs w:val="24"/>
          <w:lang w:eastAsia="ru-RU"/>
        </w:rPr>
      </w:pPr>
      <w:bookmarkStart w:id="6" w:name="_Toc198557476"/>
      <w:r w:rsidRPr="009D21C1">
        <w:rPr>
          <w:rFonts w:ascii="Times New Roman" w:eastAsia="TimesNewRomanPSMT" w:hAnsi="Times New Roman"/>
          <w:bCs w:val="0"/>
          <w:i w:val="0"/>
          <w:sz w:val="24"/>
          <w:szCs w:val="24"/>
          <w:lang w:eastAsia="ru-RU"/>
        </w:rPr>
        <w:t>1.1. Особенности экономико-географического положения, наличие природных ресурсов</w:t>
      </w:r>
      <w:bookmarkEnd w:id="6"/>
    </w:p>
    <w:p w:rsidR="00625299" w:rsidRPr="009D21C1" w:rsidRDefault="00625299" w:rsidP="00625299">
      <w:pPr>
        <w:spacing w:after="0" w:line="240" w:lineRule="auto"/>
        <w:ind w:firstLine="709"/>
        <w:rPr>
          <w:lang w:val="x-none"/>
        </w:rPr>
      </w:pPr>
    </w:p>
    <w:p w:rsidR="00625299" w:rsidRPr="009D21C1" w:rsidRDefault="00625299" w:rsidP="00625299">
      <w:pPr>
        <w:spacing w:after="0" w:line="240" w:lineRule="auto"/>
        <w:ind w:firstLine="709"/>
        <w:jc w:val="both"/>
      </w:pPr>
      <w:r w:rsidRPr="009D21C1">
        <w:rPr>
          <w:rFonts w:eastAsia="TimesNewRomanPSMT"/>
          <w:lang w:eastAsia="ru-RU"/>
        </w:rPr>
        <w:t xml:space="preserve">ГП «Город Удачный» </w:t>
      </w:r>
      <w:r w:rsidRPr="009D21C1">
        <w:t>- городское поселение в Мирнинском районе республики Саха (Якутия). Оно находится в 13 км от Северного полярного округа, в западной части Якутии.</w:t>
      </w:r>
    </w:p>
    <w:p w:rsidR="00625299" w:rsidRPr="009D21C1" w:rsidRDefault="00625299" w:rsidP="00625299">
      <w:pPr>
        <w:spacing w:after="0" w:line="240" w:lineRule="auto"/>
        <w:ind w:firstLine="709"/>
        <w:jc w:val="both"/>
      </w:pPr>
      <w:r w:rsidRPr="009D21C1">
        <w:rPr>
          <w:rFonts w:eastAsia="TimesNewRomanPSMT"/>
          <w:lang w:eastAsia="ru-RU"/>
        </w:rPr>
        <w:t>ГП «Город Удачный»</w:t>
      </w:r>
      <w:r w:rsidRPr="009D21C1">
        <w:t>, являясь частью Мирнинского района, входит в Западную экономическую зону республики Саха (Якутия).</w:t>
      </w:r>
    </w:p>
    <w:p w:rsidR="00625299" w:rsidRPr="009D21C1" w:rsidRDefault="00625299" w:rsidP="00625299">
      <w:pPr>
        <w:spacing w:after="0" w:line="240" w:lineRule="auto"/>
        <w:ind w:firstLine="709"/>
        <w:jc w:val="both"/>
      </w:pPr>
      <w:r w:rsidRPr="009D21C1">
        <w:t xml:space="preserve">Г. Удачный расположен в верховьях реки </w:t>
      </w:r>
      <w:proofErr w:type="spellStart"/>
      <w:r w:rsidRPr="009D21C1">
        <w:t>Мархи</w:t>
      </w:r>
      <w:proofErr w:type="spellEnd"/>
      <w:r w:rsidRPr="009D21C1">
        <w:t xml:space="preserve"> (бассейн </w:t>
      </w:r>
      <w:proofErr w:type="spellStart"/>
      <w:r w:rsidRPr="009D21C1">
        <w:t>Марха</w:t>
      </w:r>
      <w:proofErr w:type="spellEnd"/>
      <w:r w:rsidRPr="009D21C1">
        <w:t xml:space="preserve"> - Вилюй - Лена), между реками </w:t>
      </w:r>
      <w:proofErr w:type="spellStart"/>
      <w:r w:rsidRPr="009D21C1">
        <w:t>Сытыкан</w:t>
      </w:r>
      <w:proofErr w:type="spellEnd"/>
      <w:r w:rsidRPr="009D21C1">
        <w:t xml:space="preserve"> и </w:t>
      </w:r>
      <w:proofErr w:type="spellStart"/>
      <w:r w:rsidRPr="009D21C1">
        <w:t>Далдын</w:t>
      </w:r>
      <w:proofErr w:type="spellEnd"/>
      <w:r w:rsidRPr="009D21C1">
        <w:t xml:space="preserve">. </w:t>
      </w:r>
    </w:p>
    <w:p w:rsidR="00625299" w:rsidRPr="009D21C1" w:rsidRDefault="00625299" w:rsidP="00625299">
      <w:pPr>
        <w:spacing w:after="0" w:line="240" w:lineRule="auto"/>
        <w:ind w:firstLine="709"/>
        <w:jc w:val="both"/>
      </w:pPr>
      <w:r w:rsidRPr="009D21C1">
        <w:t>Сибирская платформа, на которой расположен город, сформировалась во время палеозоя, осадочные породы которого пересекаются с продуктами вулканической деятельности (магма). Эти исключительные условия и сформировали главное достояние этого края - месторождения алмазов.</w:t>
      </w:r>
    </w:p>
    <w:p w:rsidR="00625299" w:rsidRPr="009D21C1" w:rsidRDefault="00625299" w:rsidP="00625299">
      <w:pPr>
        <w:spacing w:after="0" w:line="240" w:lineRule="auto"/>
        <w:ind w:firstLine="709"/>
        <w:jc w:val="both"/>
      </w:pPr>
      <w:r w:rsidRPr="009D21C1">
        <w:t xml:space="preserve">Название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t xml:space="preserve"> образовано</w:t>
      </w:r>
      <w:proofErr w:type="gramEnd"/>
      <w:r w:rsidRPr="009D21C1">
        <w:t xml:space="preserve"> от названия алмазного месторождения, а именно кимберлитовой трубки «Удачная». Всего в 15 км от города находится еще одна кимберлитовая трубка «Зарница». </w:t>
      </w:r>
    </w:p>
    <w:p w:rsidR="00625299" w:rsidRPr="009D21C1" w:rsidRDefault="00625299" w:rsidP="00625299">
      <w:pPr>
        <w:spacing w:after="0" w:line="240" w:lineRule="auto"/>
        <w:ind w:firstLine="709"/>
        <w:jc w:val="both"/>
        <w:rPr>
          <w:rStyle w:val="a7"/>
          <w:b w:val="0"/>
          <w:bCs w:val="0"/>
        </w:rPr>
      </w:pPr>
      <w:r w:rsidRPr="009D21C1">
        <w:rPr>
          <w:rStyle w:val="a7"/>
          <w:b w:val="0"/>
          <w:bCs w:val="0"/>
        </w:rPr>
        <w:t>Наличие крупных алмазных месторождений дает экономическо-географическое преимущество г. Удачному в составе республики Саха (Якутия).</w:t>
      </w:r>
    </w:p>
    <w:p w:rsidR="00625299" w:rsidRPr="009D21C1" w:rsidRDefault="00625299" w:rsidP="00625299">
      <w:pPr>
        <w:spacing w:after="0" w:line="240" w:lineRule="auto"/>
        <w:ind w:firstLine="709"/>
        <w:jc w:val="both"/>
      </w:pPr>
      <w:r w:rsidRPr="009D21C1">
        <w:t>Однако в целом, экономико-географическое положение характеризуется как периферийное ввиду суровых природно-климатических условий, труднодоступности территории, зависимости экономики и жизни людей от завоза топлива и продовольствия.</w:t>
      </w:r>
    </w:p>
    <w:p w:rsidR="00625299" w:rsidRPr="009D21C1" w:rsidRDefault="00625299" w:rsidP="00625299">
      <w:pPr>
        <w:spacing w:after="0" w:line="240" w:lineRule="auto"/>
        <w:ind w:firstLine="709"/>
        <w:jc w:val="both"/>
      </w:pPr>
    </w:p>
    <w:p w:rsidR="00625299" w:rsidRPr="009D21C1" w:rsidRDefault="00625299" w:rsidP="00625299">
      <w:pPr>
        <w:pStyle w:val="2"/>
        <w:spacing w:before="0" w:after="0" w:line="240" w:lineRule="auto"/>
        <w:ind w:firstLine="709"/>
        <w:rPr>
          <w:rFonts w:ascii="Times New Roman" w:hAnsi="Times New Roman"/>
          <w:i w:val="0"/>
          <w:sz w:val="24"/>
          <w:szCs w:val="24"/>
        </w:rPr>
      </w:pPr>
      <w:bookmarkStart w:id="7" w:name="_Toc198557477"/>
      <w:r w:rsidRPr="009D21C1">
        <w:rPr>
          <w:rFonts w:ascii="Times New Roman" w:hAnsi="Times New Roman"/>
          <w:i w:val="0"/>
          <w:sz w:val="24"/>
          <w:szCs w:val="24"/>
        </w:rPr>
        <w:t>1.2. Население и трудовые ресурсы</w:t>
      </w:r>
      <w:bookmarkEnd w:id="7"/>
      <w:r w:rsidRPr="009D21C1">
        <w:rPr>
          <w:rFonts w:ascii="Times New Roman" w:hAnsi="Times New Roman"/>
          <w:i w:val="0"/>
          <w:sz w:val="24"/>
          <w:szCs w:val="24"/>
        </w:rPr>
        <w:t xml:space="preserve"> </w:t>
      </w:r>
    </w:p>
    <w:p w:rsidR="00625299" w:rsidRPr="009D21C1" w:rsidRDefault="00625299" w:rsidP="00625299">
      <w:pPr>
        <w:pStyle w:val="ListParagraph"/>
        <w:spacing w:after="0" w:line="240" w:lineRule="auto"/>
        <w:ind w:left="0" w:firstLine="709"/>
        <w:jc w:val="both"/>
        <w:outlineLvl w:val="1"/>
        <w:rPr>
          <w:rFonts w:ascii="Times New Roman" w:hAnsi="Times New Roman"/>
          <w:b/>
          <w:bCs/>
          <w:sz w:val="24"/>
          <w:szCs w:val="24"/>
        </w:rPr>
      </w:pPr>
    </w:p>
    <w:p w:rsidR="00625299" w:rsidRPr="009D21C1" w:rsidRDefault="00625299" w:rsidP="00625299">
      <w:pPr>
        <w:spacing w:after="0" w:line="240" w:lineRule="auto"/>
        <w:ind w:firstLine="709"/>
        <w:jc w:val="both"/>
      </w:pPr>
      <w:r w:rsidRPr="009D21C1">
        <w:t>На 01 января 2018 г. численность постоянного населения МО «Город Удачный» - 11 676 человек, что составляет 16,2% от численности населения МО «Мирнинский район». По состоянию на 01 января 2017 г.</w:t>
      </w:r>
      <w:r w:rsidRPr="009D21C1">
        <w:rPr>
          <w:rStyle w:val="ae"/>
        </w:rPr>
        <w:footnoteReference w:id="1"/>
      </w:r>
      <w:r w:rsidRPr="009D21C1">
        <w:t xml:space="preserve"> из общей численности населения мужчины составляли 6 073 человек (или 51,3% от общего числа населения города), женщины - 5 762 человек (или 48,7% от общего числа населения города). Доля городского населения МО «Город Удачный» - 100%.</w:t>
      </w:r>
    </w:p>
    <w:p w:rsidR="00625299" w:rsidRPr="009D21C1" w:rsidRDefault="00625299" w:rsidP="00625299">
      <w:pPr>
        <w:spacing w:after="0" w:line="240" w:lineRule="auto"/>
        <w:ind w:firstLine="709"/>
        <w:jc w:val="both"/>
      </w:pPr>
      <w:r w:rsidRPr="009D21C1">
        <w:t xml:space="preserve">За период 2011-2017 гг. население увеличилось на 0,3%, наибольшее увеличение численности населения произошло в 2016 г. за счет роста рождаемости и миграционного прироста. В 2014 г. наблюдается уменьшение численности населения города Удачный за счет отрицательного миграционного прироста. </w:t>
      </w:r>
    </w:p>
    <w:p w:rsidR="00625299" w:rsidRPr="009D21C1" w:rsidRDefault="00625299" w:rsidP="00625299">
      <w:pPr>
        <w:spacing w:after="0" w:line="240" w:lineRule="auto"/>
        <w:ind w:firstLine="709"/>
        <w:jc w:val="both"/>
      </w:pPr>
      <w:r w:rsidRPr="009D21C1">
        <w:t xml:space="preserve">Для демографической ситуации в целом по МО «Город Удачный» характерен значительный естественный прирост населения, обусловленный превышением числа родившихся над числом умерших. Так, в 2017 г. естественный прирост населения составил 64 человека: родилось 109 </w:t>
      </w:r>
      <w:proofErr w:type="spellStart"/>
      <w:r w:rsidRPr="009D21C1">
        <w:t>удачнинцев</w:t>
      </w:r>
      <w:proofErr w:type="spellEnd"/>
      <w:r w:rsidRPr="009D21C1">
        <w:t xml:space="preserve">, умерло 45, из них 27 мужчин и 18 женщин. Основной причиной смерти являются сердечно-сосудистые заболевания. Воспроизводственная структура населения г. Удачного может считаться прогрессивной, так как на территории МО «Мирнинский район» имеет место режим расширенного воспроизводства населения. </w:t>
      </w:r>
    </w:p>
    <w:p w:rsidR="00625299" w:rsidRPr="009D21C1" w:rsidRDefault="00625299" w:rsidP="00625299">
      <w:pPr>
        <w:spacing w:after="0" w:line="240" w:lineRule="auto"/>
        <w:ind w:firstLine="709"/>
        <w:jc w:val="both"/>
      </w:pPr>
      <w:r w:rsidRPr="009D21C1">
        <w:t xml:space="preserve">На протяжении длительного периода времени в МО «Город Удачный» также, как и в целом по МО «Мирнинский район», наблюдалась тенденция отрицательного миграционного прироста населения. Однако, в 2015 г. и в 2016 г. численность прибывшего населения превышала численность выбывшего, и миграционный приток составил </w:t>
      </w:r>
      <w:r w:rsidRPr="009D21C1">
        <w:lastRenderedPageBreak/>
        <w:t xml:space="preserve">соответственно 70 чел.             </w:t>
      </w:r>
      <w:proofErr w:type="gramStart"/>
      <w:r w:rsidRPr="009D21C1">
        <w:t>в</w:t>
      </w:r>
      <w:proofErr w:type="gramEnd"/>
      <w:r w:rsidRPr="009D21C1">
        <w:t xml:space="preserve"> 2015 г., 69 чел. в 2016 г. Развитие алмазодобывающей промышленности, освоение </w:t>
      </w:r>
      <w:proofErr w:type="spellStart"/>
      <w:r w:rsidRPr="009D21C1">
        <w:t>нефте</w:t>
      </w:r>
      <w:proofErr w:type="spellEnd"/>
      <w:r w:rsidRPr="009D21C1">
        <w:t>- и газоносных месторождений на территории МО «Мирнинский район» оказывают большое влияние на миграционные процессы в районе. На протяжении ближайших 10 лет наблюдаться положительная динамика миграционного прироста населения МО «Город Удачный» в связи с освоением добычи алмазов на Верхне-</w:t>
      </w:r>
      <w:proofErr w:type="spellStart"/>
      <w:r w:rsidRPr="009D21C1">
        <w:t>Мунском</w:t>
      </w:r>
      <w:proofErr w:type="spellEnd"/>
      <w:r w:rsidRPr="009D21C1">
        <w:t xml:space="preserve"> месторождении, и как следствие увеличением рабочих мест в АК «АЛРОСА» (ПАО).</w:t>
      </w:r>
    </w:p>
    <w:p w:rsidR="00625299" w:rsidRPr="009D21C1" w:rsidRDefault="00625299" w:rsidP="00625299">
      <w:pPr>
        <w:spacing w:after="0" w:line="240" w:lineRule="auto"/>
        <w:ind w:firstLine="709"/>
        <w:jc w:val="both"/>
      </w:pPr>
      <w:r w:rsidRPr="009D21C1">
        <w:t xml:space="preserve">Анализируя соотношение количества мужчин и женщин в миграционных потоках, можно сделать вывод, что в МО «Город Удачный» прибывает одинаковое количество мужского и женского населения с незначительным преимуществом (2-4%) мужчин. </w:t>
      </w:r>
    </w:p>
    <w:p w:rsidR="00625299" w:rsidRPr="009D21C1" w:rsidRDefault="00625299" w:rsidP="00625299">
      <w:pPr>
        <w:spacing w:after="0" w:line="240" w:lineRule="auto"/>
        <w:ind w:firstLine="709"/>
        <w:jc w:val="both"/>
      </w:pPr>
      <w:r w:rsidRPr="009D21C1">
        <w:t xml:space="preserve">Наблюдается рост межрегиональной миграции из Республики Бурятия, Алтайского края, Иркутской и </w:t>
      </w:r>
      <w:proofErr w:type="gramStart"/>
      <w:r w:rsidRPr="009D21C1">
        <w:t>Новосибирской области</w:t>
      </w:r>
      <w:proofErr w:type="gramEnd"/>
      <w:r w:rsidRPr="009D21C1">
        <w:t xml:space="preserve"> и других субъектов Российской Федерации. Приход крупных промышленных предприятий на территорию МО «Мирнинский район» вызывает высокую трудовую мобильность, в связи, с чем акцент делается на трудоустройство в первую очередь местного населения путем создания гибкой системы обучения и переобучения кадров</w:t>
      </w:r>
      <w:r w:rsidRPr="009D21C1">
        <w:rPr>
          <w:rStyle w:val="ae"/>
        </w:rPr>
        <w:footnoteReference w:id="2"/>
      </w:r>
      <w:r w:rsidRPr="009D21C1">
        <w:t xml:space="preserve">. </w:t>
      </w:r>
    </w:p>
    <w:p w:rsidR="00625299" w:rsidRPr="009D21C1" w:rsidRDefault="00625299" w:rsidP="00625299">
      <w:pPr>
        <w:spacing w:after="0" w:line="240" w:lineRule="auto"/>
        <w:ind w:firstLine="709"/>
        <w:jc w:val="both"/>
        <w:rPr>
          <w:shd w:val="clear" w:color="auto" w:fill="FFFFFF"/>
        </w:rPr>
      </w:pPr>
      <w:r w:rsidRPr="009D21C1">
        <w:t>За период 2013-2016 гг. численность трудоспособного населения МО «Город Удачный» имела тенденцию к снижению, в 2016 г. она составила 7 823 человека, что на 3,6% меньше значения данного показателя в 2013 г. В то же время наблюдается значительный рост доли численности населения пенсионного возраста в общей численности населения МО «Город Удачный», так в 2013 г. доля составляла 9,1% (1 061 человек), в 2016 г. – 12,7% (1 504 человека). Происходит демографическое старение населения МО «Город Удачный».</w:t>
      </w:r>
      <w:r w:rsidRPr="009D21C1">
        <w:rPr>
          <w:shd w:val="clear" w:color="auto" w:fill="FFFFFF"/>
        </w:rPr>
        <w:t xml:space="preserve"> Однако, данная ситуация не может быть обозначена как критическая. Следует учитывать, что в целом, в последнее время, снижается рождаемость, а средняя продолжительность жизни увеличивается, что и приводит к увеличению доли населения старших возрастов. </w:t>
      </w:r>
    </w:p>
    <w:p w:rsidR="00625299" w:rsidRPr="009D21C1" w:rsidRDefault="00625299" w:rsidP="00625299">
      <w:pPr>
        <w:autoSpaceDE w:val="0"/>
        <w:autoSpaceDN w:val="0"/>
        <w:adjustRightInd w:val="0"/>
        <w:spacing w:after="0" w:line="240" w:lineRule="auto"/>
        <w:ind w:firstLine="709"/>
        <w:jc w:val="both"/>
        <w:rPr>
          <w:lang w:eastAsia="ru-RU"/>
        </w:rPr>
      </w:pPr>
      <w:r w:rsidRPr="009D21C1">
        <w:rPr>
          <w:shd w:val="clear" w:color="auto" w:fill="FFFFFF"/>
        </w:rPr>
        <w:t xml:space="preserve">Кроме того, происходит увеличение </w:t>
      </w:r>
      <w:r w:rsidRPr="009D21C1">
        <w:rPr>
          <w:lang w:eastAsia="ru-RU"/>
        </w:rPr>
        <w:t xml:space="preserve">доли трудоспособного населения, в том числе молодого возраста на территории МО «Город Удачный», что, однако, не находит отражение в данных Росстата, но является реальным отражением демографической ситуации. Данная ситуация формируется в результате того, что для любой </w:t>
      </w:r>
      <w:r w:rsidRPr="009D21C1">
        <w:t xml:space="preserve">территориальной единицы можно выделить две категории населения: постоянное и наличное. </w:t>
      </w:r>
      <w:r w:rsidRPr="009D21C1">
        <w:rPr>
          <w:bCs/>
        </w:rPr>
        <w:t xml:space="preserve">Постоянное население, учитываемое в статистических данных, </w:t>
      </w:r>
      <w:r w:rsidRPr="009D21C1">
        <w:t>это совокупность людей, для кото</w:t>
      </w:r>
      <w:r w:rsidRPr="009D21C1">
        <w:softHyphen/>
        <w:t>рых данная территория или населенный пункт являются местом обычного (постоянного) проживания. Это значит также, что человек прописан (зарегистрирован по месту прожива</w:t>
      </w:r>
      <w:r w:rsidRPr="009D21C1">
        <w:softHyphen/>
        <w:t>ния) в пределах рассматриваемой территории.</w:t>
      </w:r>
    </w:p>
    <w:p w:rsidR="00625299" w:rsidRPr="009D21C1" w:rsidRDefault="00625299" w:rsidP="00625299">
      <w:pPr>
        <w:spacing w:after="0" w:line="240" w:lineRule="auto"/>
        <w:ind w:firstLine="709"/>
        <w:jc w:val="both"/>
        <w:rPr>
          <w:shd w:val="clear" w:color="auto" w:fill="FFFFFF"/>
        </w:rPr>
      </w:pPr>
      <w:r w:rsidRPr="009D21C1">
        <w:rPr>
          <w:bCs/>
        </w:rPr>
        <w:t xml:space="preserve">Наличное население </w:t>
      </w:r>
      <w:r w:rsidRPr="009D21C1">
        <w:t>представляет собой фактическое население, совокупность людей, находящихся на данной территории города на какую-либо дату. Город Удачный относится к числу населенных пунктов, куда идет большой приток людей, приезжающих в рамках работы, и, следовательно, наличное население, как правило, больше постоянного.</w:t>
      </w:r>
    </w:p>
    <w:p w:rsidR="00625299" w:rsidRPr="009D21C1" w:rsidRDefault="00625299" w:rsidP="00625299">
      <w:pPr>
        <w:spacing w:after="0" w:line="240" w:lineRule="auto"/>
        <w:ind w:firstLine="709"/>
        <w:jc w:val="both"/>
      </w:pPr>
      <w:r w:rsidRPr="009D21C1">
        <w:t xml:space="preserve">Среднесписочная численность работников организаций в течение последних лет сокращалась, и в 2017 г. составила 6 091 человек, что на 1,3% меньше по сравнению с 2013 г. (6 171 человек). Основной удельный вес занятных в МО «Город Удачный» занимают работники промышленности, осуществляющие добычу полезных ископаемых. В 2017 г. доля работников промышленности в общей структуре трудоспособного населения составила 80,7%. </w:t>
      </w:r>
    </w:p>
    <w:p w:rsidR="00625299" w:rsidRPr="009D21C1" w:rsidRDefault="00625299" w:rsidP="00625299">
      <w:pPr>
        <w:spacing w:after="0" w:line="240" w:lineRule="auto"/>
        <w:ind w:firstLine="709"/>
        <w:jc w:val="both"/>
      </w:pPr>
      <w:r w:rsidRPr="009D21C1">
        <w:t>Среднемесячная заработная плата работников предприятий и организаций в период с 2013 г. по 2017 г. увеличилась на 38,5%, и составила 112 600,2 руб., что на 10,9% выше значения данного показателя по МО «Мирнинский район» (101 584 руб.).</w:t>
      </w:r>
    </w:p>
    <w:p w:rsidR="00625299" w:rsidRPr="009D21C1" w:rsidRDefault="00625299" w:rsidP="00625299">
      <w:pPr>
        <w:spacing w:after="0" w:line="240" w:lineRule="auto"/>
        <w:ind w:firstLine="709"/>
        <w:jc w:val="both"/>
      </w:pPr>
      <w:r w:rsidRPr="009D21C1">
        <w:t xml:space="preserve">В городе Удачный в течение многих лет сохраняется низкий уровень безработицы. Численность официально зарегистрированных безработных граждан на 1 января 2017 г. - </w:t>
      </w:r>
      <w:r w:rsidRPr="009D21C1">
        <w:lastRenderedPageBreak/>
        <w:t xml:space="preserve">86 человек, что на 28,9% меньше по сравнению с аналогичным периодом 2013 г. Средняя продолжительность безработицы составляет от 1 до 3 месяцев.  </w:t>
      </w:r>
    </w:p>
    <w:p w:rsidR="00625299" w:rsidRPr="009D21C1" w:rsidRDefault="00625299" w:rsidP="00625299">
      <w:pPr>
        <w:spacing w:after="0" w:line="240" w:lineRule="auto"/>
        <w:ind w:firstLine="709"/>
        <w:jc w:val="both"/>
      </w:pPr>
      <w:r w:rsidRPr="009D21C1">
        <w:t>Основными особенностями рынка труда МО «Город Удачный» являются:</w:t>
      </w:r>
    </w:p>
    <w:p w:rsidR="00625299" w:rsidRPr="009D21C1" w:rsidRDefault="00625299" w:rsidP="00F31AC7">
      <w:pPr>
        <w:numPr>
          <w:ilvl w:val="0"/>
          <w:numId w:val="9"/>
        </w:numPr>
        <w:spacing w:after="0" w:line="240" w:lineRule="auto"/>
        <w:ind w:left="0" w:firstLine="709"/>
        <w:jc w:val="both"/>
      </w:pPr>
      <w:proofErr w:type="gramStart"/>
      <w:r w:rsidRPr="009D21C1">
        <w:t>несоответствие</w:t>
      </w:r>
      <w:proofErr w:type="gramEnd"/>
      <w:r w:rsidRPr="009D21C1">
        <w:t xml:space="preserve"> спроса на рабочую силу и её предложения (рынок труда ориентирован традиционно на мужские специальности высоких разрядов, а на рынке труда 80% женщин, неквалифицированная молодежь и молодежь, ищущая работу впервые);</w:t>
      </w:r>
    </w:p>
    <w:p w:rsidR="00625299" w:rsidRPr="009D21C1" w:rsidRDefault="00625299" w:rsidP="00F31AC7">
      <w:pPr>
        <w:numPr>
          <w:ilvl w:val="0"/>
          <w:numId w:val="9"/>
        </w:numPr>
        <w:spacing w:after="0" w:line="240" w:lineRule="auto"/>
        <w:ind w:left="0" w:firstLine="709"/>
        <w:jc w:val="both"/>
      </w:pPr>
      <w:proofErr w:type="gramStart"/>
      <w:r w:rsidRPr="009D21C1">
        <w:t>напряженность</w:t>
      </w:r>
      <w:proofErr w:type="gramEnd"/>
      <w:r w:rsidRPr="009D21C1">
        <w:t xml:space="preserve"> трудоустройства молодежи из-за отсутствия опыта работы и профессиональной ориентации на рынке труда.</w:t>
      </w:r>
    </w:p>
    <w:p w:rsidR="00625299" w:rsidRPr="009D21C1" w:rsidRDefault="00625299" w:rsidP="00625299">
      <w:pPr>
        <w:spacing w:after="0" w:line="240" w:lineRule="auto"/>
        <w:ind w:firstLine="709"/>
        <w:jc w:val="both"/>
      </w:pPr>
    </w:p>
    <w:p w:rsidR="00625299" w:rsidRPr="009D21C1" w:rsidRDefault="00625299" w:rsidP="00625299">
      <w:pPr>
        <w:pStyle w:val="2"/>
        <w:spacing w:before="0" w:after="0" w:line="240" w:lineRule="auto"/>
        <w:ind w:firstLine="709"/>
        <w:rPr>
          <w:rFonts w:ascii="Times New Roman" w:hAnsi="Times New Roman"/>
          <w:i w:val="0"/>
          <w:sz w:val="24"/>
          <w:szCs w:val="24"/>
        </w:rPr>
      </w:pPr>
      <w:bookmarkStart w:id="8" w:name="_Toc198557478"/>
      <w:r w:rsidRPr="009D21C1">
        <w:rPr>
          <w:rFonts w:ascii="Times New Roman" w:hAnsi="Times New Roman"/>
          <w:i w:val="0"/>
          <w:sz w:val="24"/>
          <w:szCs w:val="24"/>
        </w:rPr>
        <w:t>1.3. Анализ пространственного развития города Удачный</w:t>
      </w:r>
      <w:bookmarkEnd w:id="8"/>
      <w:r w:rsidRPr="009D21C1">
        <w:rPr>
          <w:rFonts w:ascii="Times New Roman" w:hAnsi="Times New Roman"/>
          <w:i w:val="0"/>
          <w:sz w:val="24"/>
          <w:szCs w:val="24"/>
        </w:rPr>
        <w:t xml:space="preserve"> </w:t>
      </w:r>
    </w:p>
    <w:p w:rsidR="00625299" w:rsidRPr="009D21C1" w:rsidRDefault="00625299" w:rsidP="00625299">
      <w:pPr>
        <w:pStyle w:val="ListParagraph"/>
        <w:tabs>
          <w:tab w:val="left" w:pos="0"/>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Одной из главных проблем пространственного развития </w:t>
      </w:r>
      <w:r w:rsidRPr="009D21C1">
        <w:rPr>
          <w:rFonts w:ascii="Times New Roman" w:eastAsia="TimesNewRomanPSMT" w:hAnsi="Times New Roman"/>
          <w:sz w:val="24"/>
          <w:szCs w:val="24"/>
          <w:lang w:eastAsia="ru-RU"/>
        </w:rPr>
        <w:t xml:space="preserve">ГП «Город </w:t>
      </w:r>
      <w:proofErr w:type="gramStart"/>
      <w:r w:rsidRPr="009D21C1">
        <w:rPr>
          <w:rFonts w:ascii="Times New Roman" w:eastAsia="TimesNewRomanPSMT" w:hAnsi="Times New Roman"/>
          <w:sz w:val="24"/>
          <w:szCs w:val="24"/>
          <w:lang w:eastAsia="ru-RU"/>
        </w:rPr>
        <w:t xml:space="preserve">Удачный» </w:t>
      </w:r>
      <w:r w:rsidRPr="009D21C1">
        <w:rPr>
          <w:rFonts w:ascii="Times New Roman" w:hAnsi="Times New Roman"/>
          <w:sz w:val="24"/>
          <w:szCs w:val="24"/>
        </w:rPr>
        <w:t xml:space="preserve"> является</w:t>
      </w:r>
      <w:proofErr w:type="gramEnd"/>
      <w:r w:rsidRPr="009D21C1">
        <w:rPr>
          <w:rFonts w:ascii="Times New Roman" w:hAnsi="Times New Roman"/>
          <w:sz w:val="24"/>
          <w:szCs w:val="24"/>
        </w:rPr>
        <w:t xml:space="preserve"> </w:t>
      </w:r>
      <w:proofErr w:type="spellStart"/>
      <w:r w:rsidRPr="009D21C1">
        <w:rPr>
          <w:rFonts w:ascii="Times New Roman" w:hAnsi="Times New Roman"/>
          <w:sz w:val="24"/>
          <w:szCs w:val="24"/>
        </w:rPr>
        <w:t>монопрофильная</w:t>
      </w:r>
      <w:proofErr w:type="spellEnd"/>
      <w:r w:rsidRPr="009D21C1">
        <w:rPr>
          <w:rFonts w:ascii="Times New Roman" w:hAnsi="Times New Roman"/>
          <w:sz w:val="24"/>
          <w:szCs w:val="24"/>
        </w:rPr>
        <w:t xml:space="preserve"> структура местной экономики. В соответствии с Распоряжением Правительства РФ от 29.07.2014 N 1398-р (ред. от 13.05.2016) «Об утверждении перечня </w:t>
      </w:r>
      <w:proofErr w:type="spellStart"/>
      <w:r w:rsidRPr="009D21C1">
        <w:rPr>
          <w:rFonts w:ascii="Times New Roman" w:hAnsi="Times New Roman"/>
          <w:sz w:val="24"/>
          <w:szCs w:val="24"/>
        </w:rPr>
        <w:t>монопрофильных</w:t>
      </w:r>
      <w:proofErr w:type="spellEnd"/>
      <w:r w:rsidRPr="009D21C1">
        <w:rPr>
          <w:rFonts w:ascii="Times New Roman" w:hAnsi="Times New Roman"/>
          <w:sz w:val="24"/>
          <w:szCs w:val="24"/>
        </w:rPr>
        <w:t xml:space="preserve"> муниципальных образований Российской Федерации (моногородов)»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 xml:space="preserve">относится к числу </w:t>
      </w:r>
      <w:proofErr w:type="spellStart"/>
      <w:r w:rsidRPr="009D21C1">
        <w:rPr>
          <w:rFonts w:ascii="Times New Roman" w:hAnsi="Times New Roman"/>
          <w:sz w:val="24"/>
          <w:szCs w:val="24"/>
        </w:rPr>
        <w:t>монопрофильных</w:t>
      </w:r>
      <w:proofErr w:type="spellEnd"/>
      <w:r w:rsidRPr="009D21C1">
        <w:rPr>
          <w:rFonts w:ascii="Times New Roman" w:hAnsi="Times New Roman"/>
          <w:sz w:val="24"/>
          <w:szCs w:val="24"/>
        </w:rPr>
        <w:t xml:space="preserve"> муниципальных образований Российской Федерации, в которых имеются риски ухудшения социально-экономического положения.</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Существующая планировочная структура города представлена двумя планировочными районами: </w:t>
      </w:r>
    </w:p>
    <w:p w:rsidR="00625299" w:rsidRPr="009D21C1" w:rsidRDefault="00625299" w:rsidP="00F31AC7">
      <w:pPr>
        <w:pStyle w:val="ListParagraph"/>
        <w:numPr>
          <w:ilvl w:val="0"/>
          <w:numId w:val="10"/>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микрорайон</w:t>
      </w:r>
      <w:proofErr w:type="gramEnd"/>
      <w:r w:rsidRPr="009D21C1">
        <w:rPr>
          <w:rFonts w:ascii="Times New Roman" w:hAnsi="Times New Roman"/>
          <w:sz w:val="24"/>
          <w:szCs w:val="24"/>
        </w:rPr>
        <w:t xml:space="preserve"> «Новый город» (собственно город Удачный); </w:t>
      </w:r>
    </w:p>
    <w:p w:rsidR="00625299" w:rsidRPr="009D21C1" w:rsidRDefault="00625299" w:rsidP="00F31AC7">
      <w:pPr>
        <w:pStyle w:val="ListParagraph"/>
        <w:numPr>
          <w:ilvl w:val="0"/>
          <w:numId w:val="10"/>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поселок</w:t>
      </w:r>
      <w:proofErr w:type="gramEnd"/>
      <w:r w:rsidRPr="009D21C1">
        <w:rPr>
          <w:rFonts w:ascii="Times New Roman" w:hAnsi="Times New Roman"/>
          <w:sz w:val="24"/>
          <w:szCs w:val="24"/>
        </w:rPr>
        <w:t xml:space="preserve"> «Надежный».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Центральная часть города является центром культурной и общественной жизни. В микрорайоне Надежный размещаются промышленные и коммунально-складские предприятия, обслуживающих работу </w:t>
      </w:r>
      <w:proofErr w:type="spellStart"/>
      <w:r w:rsidRPr="009D21C1">
        <w:rPr>
          <w:rFonts w:ascii="Times New Roman" w:hAnsi="Times New Roman"/>
          <w:sz w:val="24"/>
          <w:szCs w:val="24"/>
        </w:rPr>
        <w:t>Удачинского</w:t>
      </w:r>
      <w:proofErr w:type="spellEnd"/>
      <w:r w:rsidRPr="009D21C1">
        <w:rPr>
          <w:rFonts w:ascii="Times New Roman" w:hAnsi="Times New Roman"/>
          <w:sz w:val="24"/>
          <w:szCs w:val="24"/>
        </w:rPr>
        <w:t xml:space="preserve"> ГОКа. В городскую черту не включается южный отвал карьера «Удачный».</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На территории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расположено коренное месторождение алмазов – трубка «Удачная», в 15 км от города – трубка «Зарница». Добычей алмазов занимается Удачнинский ГОК АК «АЛРОСА». На территории поселения расположены подразделения Удачнинского ГОКа, занятые добычей руды с месторождений.</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На территории г. Удачного расположены структурные подразделения АК «АЛРОСА» (ПАО), занятые ремонтом, наладкой оборудования, испытанием сопротивлений изоляций, устройством заземлений подстанций и энергоблоков, разработкой, изготовлением, внедрением средств автоматизации и их техническим обслуживанием.</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Также на территории города действуют такие предприятия, как: филиалы ПАО «Якутскэнерго», </w:t>
      </w:r>
      <w:proofErr w:type="spellStart"/>
      <w:r w:rsidRPr="009D21C1">
        <w:rPr>
          <w:rFonts w:ascii="Times New Roman" w:hAnsi="Times New Roman"/>
          <w:sz w:val="24"/>
          <w:szCs w:val="24"/>
        </w:rPr>
        <w:t>рыбоперерабатывающий</w:t>
      </w:r>
      <w:proofErr w:type="spellEnd"/>
      <w:r w:rsidRPr="009D21C1">
        <w:rPr>
          <w:rFonts w:ascii="Times New Roman" w:hAnsi="Times New Roman"/>
          <w:sz w:val="24"/>
          <w:szCs w:val="24"/>
        </w:rPr>
        <w:t xml:space="preserve"> цех «</w:t>
      </w:r>
      <w:proofErr w:type="spellStart"/>
      <w:r w:rsidRPr="009D21C1">
        <w:rPr>
          <w:rFonts w:ascii="Times New Roman" w:hAnsi="Times New Roman"/>
          <w:sz w:val="24"/>
          <w:szCs w:val="24"/>
        </w:rPr>
        <w:t>Алмар</w:t>
      </w:r>
      <w:proofErr w:type="spellEnd"/>
      <w:r w:rsidRPr="009D21C1">
        <w:rPr>
          <w:rFonts w:ascii="Times New Roman" w:hAnsi="Times New Roman"/>
          <w:sz w:val="24"/>
          <w:szCs w:val="24"/>
        </w:rPr>
        <w:t>», МУП «Удачнинское предприятие пассажирского муниципального хозяйства и т.д.</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Расположение рудника «Удачный» рядом с городской чертой Удачного и сосредоточенность технологического автотранспорта в микрорайоне Надежный является источником антропогенного воздействия на окружающую среду, приводящего к ее загрязнению. Влияние этих источников на условия существования людей и живой природы многократно усугубляется специфическими климатическими и природными условиями, что приводит к превышению уровней допустимой экологической нагрузки на природную среду. Необходимость совокупного существования населения и производства в ограниченном пространстве города порождает целую гамму проблем, связанных с условиями проживания.</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Основной массив сложившейся жилой застройки сконцентрирован в микрорайоне «Новый город» (</w:t>
      </w:r>
      <w:proofErr w:type="spellStart"/>
      <w:r w:rsidRPr="009D21C1">
        <w:rPr>
          <w:rFonts w:ascii="Times New Roman" w:hAnsi="Times New Roman"/>
          <w:sz w:val="24"/>
          <w:szCs w:val="24"/>
        </w:rPr>
        <w:t>среденеэтажные</w:t>
      </w:r>
      <w:proofErr w:type="spellEnd"/>
      <w:r w:rsidRPr="009D21C1">
        <w:rPr>
          <w:rFonts w:ascii="Times New Roman" w:hAnsi="Times New Roman"/>
          <w:sz w:val="24"/>
          <w:szCs w:val="24"/>
        </w:rPr>
        <w:t xml:space="preserve"> каменные строения), которые представлены в </w:t>
      </w:r>
      <w:proofErr w:type="gramStart"/>
      <w:r w:rsidRPr="009D21C1">
        <w:rPr>
          <w:rFonts w:ascii="Times New Roman" w:hAnsi="Times New Roman"/>
          <w:sz w:val="24"/>
          <w:szCs w:val="24"/>
        </w:rPr>
        <w:t>крупно-блочном</w:t>
      </w:r>
      <w:proofErr w:type="gramEnd"/>
      <w:r w:rsidRPr="009D21C1">
        <w:rPr>
          <w:rFonts w:ascii="Times New Roman" w:hAnsi="Times New Roman"/>
          <w:sz w:val="24"/>
          <w:szCs w:val="24"/>
        </w:rPr>
        <w:t xml:space="preserve"> исполнении и в поселке «Надежный» (1-2 этажные деревянные строения) представленные в </w:t>
      </w:r>
      <w:proofErr w:type="spellStart"/>
      <w:r w:rsidRPr="009D21C1">
        <w:rPr>
          <w:rFonts w:ascii="Times New Roman" w:hAnsi="Times New Roman"/>
          <w:sz w:val="24"/>
          <w:szCs w:val="24"/>
        </w:rPr>
        <w:t>брусовом</w:t>
      </w:r>
      <w:proofErr w:type="spellEnd"/>
      <w:r w:rsidRPr="009D21C1">
        <w:rPr>
          <w:rFonts w:ascii="Times New Roman" w:hAnsi="Times New Roman"/>
          <w:sz w:val="24"/>
          <w:szCs w:val="24"/>
        </w:rPr>
        <w:t xml:space="preserve"> исполнении.</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lastRenderedPageBreak/>
        <w:t>Жилые группы микрорайона «Новый город» в конце 70-х – начале 80-х гг. были в срочном порядке застроены типовыми пятиэтажными жилыми домами для ликвидации огромной потребности в жилье.</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Согласно статистическим данным, общая площадь жилых помещений в МО «Город Удачный» по состоянию на начало 2017 г. составила 273,4 тыс. кв. м. Из них 2% жилого фонда признаны аварийным и ветхим, а 17% - требуют капитального ремонта.</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Расчетный размер средней жилищной обеспеченности за последние         5 лет в МО «Город Удачный» составил порядка 23,1 кв. м общей площади жилых помещений на одного человека, что выше среднего показателя для Мирнинского муниципального района и для Республики Саха (Якутия).</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Площадь сформированной территории жилой застройки в границах города Удачный составляет 55,4 га.</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Распределение жилых территорий по виду застройки выглядит следующим образом:</w:t>
      </w:r>
    </w:p>
    <w:p w:rsidR="00625299" w:rsidRPr="009D21C1" w:rsidRDefault="00625299" w:rsidP="00F31AC7">
      <w:pPr>
        <w:pStyle w:val="ListParagraph"/>
        <w:numPr>
          <w:ilvl w:val="0"/>
          <w:numId w:val="11"/>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индивидуальная</w:t>
      </w:r>
      <w:proofErr w:type="gramEnd"/>
      <w:r w:rsidRPr="009D21C1">
        <w:rPr>
          <w:rFonts w:ascii="Times New Roman" w:hAnsi="Times New Roman"/>
          <w:sz w:val="24"/>
          <w:szCs w:val="24"/>
        </w:rPr>
        <w:t xml:space="preserve"> жилая застройка – 3,7 га (7% от общей площади жилых территорий);</w:t>
      </w:r>
    </w:p>
    <w:p w:rsidR="00625299" w:rsidRPr="009D21C1" w:rsidRDefault="00625299" w:rsidP="00F31AC7">
      <w:pPr>
        <w:pStyle w:val="ListParagraph"/>
        <w:numPr>
          <w:ilvl w:val="0"/>
          <w:numId w:val="11"/>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малоэтажная</w:t>
      </w:r>
      <w:proofErr w:type="gramEnd"/>
      <w:r w:rsidRPr="009D21C1">
        <w:rPr>
          <w:rFonts w:ascii="Times New Roman" w:hAnsi="Times New Roman"/>
          <w:sz w:val="24"/>
          <w:szCs w:val="24"/>
        </w:rPr>
        <w:t xml:space="preserve"> жилая застройка – 13,6 га (24% от общей площади жилых территорий);</w:t>
      </w:r>
    </w:p>
    <w:p w:rsidR="00625299" w:rsidRPr="009D21C1" w:rsidRDefault="00625299" w:rsidP="00F31AC7">
      <w:pPr>
        <w:pStyle w:val="ListParagraph"/>
        <w:numPr>
          <w:ilvl w:val="0"/>
          <w:numId w:val="11"/>
        </w:numPr>
        <w:spacing w:after="0" w:line="240" w:lineRule="auto"/>
        <w:ind w:left="0" w:firstLine="709"/>
        <w:jc w:val="both"/>
        <w:rPr>
          <w:rFonts w:ascii="Times New Roman" w:hAnsi="Times New Roman"/>
          <w:sz w:val="24"/>
          <w:szCs w:val="24"/>
        </w:rPr>
      </w:pPr>
      <w:proofErr w:type="spellStart"/>
      <w:proofErr w:type="gramStart"/>
      <w:r w:rsidRPr="009D21C1">
        <w:rPr>
          <w:rFonts w:ascii="Times New Roman" w:hAnsi="Times New Roman"/>
          <w:sz w:val="24"/>
          <w:szCs w:val="24"/>
        </w:rPr>
        <w:t>среднеэтажная</w:t>
      </w:r>
      <w:proofErr w:type="spellEnd"/>
      <w:proofErr w:type="gramEnd"/>
      <w:r w:rsidRPr="009D21C1">
        <w:rPr>
          <w:rFonts w:ascii="Times New Roman" w:hAnsi="Times New Roman"/>
          <w:sz w:val="24"/>
          <w:szCs w:val="24"/>
        </w:rPr>
        <w:t xml:space="preserve"> жилая застройка – 38,1 га (69% от общей площади жилых территорий).</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Практически весь жилой фонд представлен многоквартирными жилыми домами от 2 до 5 этажей. Все жилые дома благоустроены.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Плотность населения в границах города составила – 5 чел./га. Плотность населения в границах жилых территорий – 214 чел./га.</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Предусмотрено уплотнение застройки </w:t>
      </w:r>
      <w:proofErr w:type="spellStart"/>
      <w:r w:rsidRPr="009D21C1">
        <w:rPr>
          <w:rFonts w:ascii="Times New Roman" w:hAnsi="Times New Roman"/>
          <w:sz w:val="24"/>
          <w:szCs w:val="24"/>
        </w:rPr>
        <w:t>среднеэтажными</w:t>
      </w:r>
      <w:proofErr w:type="spellEnd"/>
      <w:r w:rsidRPr="009D21C1">
        <w:rPr>
          <w:rFonts w:ascii="Times New Roman" w:hAnsi="Times New Roman"/>
          <w:sz w:val="24"/>
          <w:szCs w:val="24"/>
        </w:rPr>
        <w:t xml:space="preserve"> жилыми домами и развитие зоны застройки индивидуальными жилыми домами посредством застройки свободных территорий и сноса ветхих и не отвечающих современным требованиям малоэтажных жилых домов. Развитие застройки </w:t>
      </w:r>
      <w:proofErr w:type="spellStart"/>
      <w:r w:rsidRPr="009D21C1">
        <w:rPr>
          <w:rFonts w:ascii="Times New Roman" w:hAnsi="Times New Roman"/>
          <w:sz w:val="24"/>
          <w:szCs w:val="24"/>
        </w:rPr>
        <w:t>среднеэтажными</w:t>
      </w:r>
      <w:proofErr w:type="spellEnd"/>
      <w:r w:rsidRPr="009D21C1">
        <w:rPr>
          <w:rFonts w:ascii="Times New Roman" w:hAnsi="Times New Roman"/>
          <w:sz w:val="24"/>
          <w:szCs w:val="24"/>
        </w:rPr>
        <w:t xml:space="preserve"> жилыми домами предлагается к северу от существующей застройки в районе Новый город. Еще севернее, на </w:t>
      </w:r>
      <w:proofErr w:type="spellStart"/>
      <w:r w:rsidRPr="009D21C1">
        <w:rPr>
          <w:rFonts w:ascii="Times New Roman" w:hAnsi="Times New Roman"/>
          <w:sz w:val="24"/>
          <w:szCs w:val="24"/>
        </w:rPr>
        <w:t>залесенном</w:t>
      </w:r>
      <w:proofErr w:type="spellEnd"/>
      <w:r w:rsidRPr="009D21C1">
        <w:rPr>
          <w:rFonts w:ascii="Times New Roman" w:hAnsi="Times New Roman"/>
          <w:sz w:val="24"/>
          <w:szCs w:val="24"/>
        </w:rPr>
        <w:t xml:space="preserve"> участке, предлагается развитие индивидуальной жилой застройки с организацией необходимой инфраструктуры. В районе Надежный предлагается частичный снос существующей малоэтажной застройки со строительством новых малоэтажных секционных домов или индивидуальных жилых домов в южной части района. К северо-западу от существующих дачных участков предлагается организация дополнительных территорий для садоводства.  В районе ликвидированного поселка Полярный возможна организация зоны «Садоводческих, огороднических и дачных некоммерческих объединений граждан» на месте снесенной малоэтажной застройки.</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Для восполнения образовавшегося дефицита и повышения общего уровня обеспеченности населения социально-бытовыми объектами предусмотрено размещение объектов образования, торговли, социально-бытового и административно-делового назначения.</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Предусмотрено территориальное упорядочение существующих зон инженерной и транспортной инфраструктуры. При необходимости требуется замена некапитальных гаражей на капитальные объекты хранения индивидуального транспорта с упорядоченной структурой и с увеличением территории их размещения (ПТВС). К югу от селитебной территории Нового города предлагается организация территории под размещение гаражей индивидуального транспорта.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На территории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расположены следующие объекты, требующие организации санитарно-защитных зон.</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Территории специального назначения кладбища и свалки находятся за чертой установленных границ города. Санитарно-гигиенических разрывы от кладбищ соблюдаются.</w:t>
      </w:r>
    </w:p>
    <w:p w:rsidR="00625299" w:rsidRPr="009D21C1" w:rsidRDefault="00625299" w:rsidP="00625299">
      <w:pPr>
        <w:pStyle w:val="15"/>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lastRenderedPageBreak/>
        <w:t xml:space="preserve">В г. Удачный, в рамках программы «Комплексное развитие моногородов», создана парковая зона в районе храма Преподобного Серафима Саровского» г. Удачный, благоустроена Комсомольская площадь для проведения досуга горожан, проведен капитальный ремонт Культурно- спортивного комплекса. Также в рамках участия в национальном проекте «Жилье и городская среда» реализуется проект «Благоустройство Центральной площади в </w:t>
      </w:r>
      <w:proofErr w:type="spellStart"/>
      <w:r w:rsidRPr="009D21C1">
        <w:rPr>
          <w:rFonts w:ascii="Times New Roman" w:hAnsi="Times New Roman"/>
          <w:sz w:val="24"/>
          <w:szCs w:val="24"/>
        </w:rPr>
        <w:t>г.Удачный</w:t>
      </w:r>
      <w:proofErr w:type="spellEnd"/>
      <w:r w:rsidRPr="009D21C1">
        <w:rPr>
          <w:rFonts w:ascii="Times New Roman" w:hAnsi="Times New Roman"/>
          <w:sz w:val="24"/>
          <w:szCs w:val="24"/>
        </w:rPr>
        <w:t>.</w:t>
      </w:r>
    </w:p>
    <w:p w:rsidR="00625299" w:rsidRPr="009D21C1" w:rsidRDefault="00625299" w:rsidP="00625299">
      <w:pPr>
        <w:spacing w:after="0" w:line="240" w:lineRule="auto"/>
        <w:ind w:right="-259" w:firstLine="709"/>
      </w:pPr>
      <w:r w:rsidRPr="009D21C1">
        <w:rPr>
          <w:rFonts w:eastAsia="Calibri"/>
          <w:bCs/>
        </w:rPr>
        <w:t xml:space="preserve"> </w:t>
      </w:r>
      <w:r w:rsidRPr="009D21C1">
        <w:t xml:space="preserve">Недостаточно развиты рекреационные территории. На территории </w:t>
      </w:r>
      <w:r w:rsidRPr="009D21C1">
        <w:rPr>
          <w:rFonts w:eastAsia="TimesNewRomanPSMT"/>
          <w:lang w:eastAsia="ru-RU"/>
        </w:rPr>
        <w:t xml:space="preserve">ГП «Город Удачный» </w:t>
      </w:r>
      <w:r w:rsidRPr="009D21C1">
        <w:t>имеются два памятника и одна городская площадь:</w:t>
      </w:r>
    </w:p>
    <w:p w:rsidR="00625299" w:rsidRPr="009D21C1" w:rsidRDefault="00625299" w:rsidP="00F31AC7">
      <w:pPr>
        <w:pStyle w:val="ListParagraph"/>
        <w:numPr>
          <w:ilvl w:val="0"/>
          <w:numId w:val="12"/>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в</w:t>
      </w:r>
      <w:proofErr w:type="gramEnd"/>
      <w:r w:rsidRPr="009D21C1">
        <w:rPr>
          <w:rFonts w:ascii="Times New Roman" w:hAnsi="Times New Roman"/>
          <w:sz w:val="24"/>
          <w:szCs w:val="24"/>
        </w:rPr>
        <w:t xml:space="preserve"> западной части микрорайона Новый Город установлен памятник «Защитникам Отечества»;</w:t>
      </w:r>
    </w:p>
    <w:p w:rsidR="00625299" w:rsidRPr="009D21C1" w:rsidRDefault="00625299" w:rsidP="00F31AC7">
      <w:pPr>
        <w:pStyle w:val="ListParagraph"/>
        <w:numPr>
          <w:ilvl w:val="0"/>
          <w:numId w:val="12"/>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в</w:t>
      </w:r>
      <w:proofErr w:type="gramEnd"/>
      <w:r w:rsidRPr="009D21C1">
        <w:rPr>
          <w:rFonts w:ascii="Times New Roman" w:hAnsi="Times New Roman"/>
          <w:sz w:val="24"/>
          <w:szCs w:val="24"/>
        </w:rPr>
        <w:t xml:space="preserve"> центральной части микрорайона организована городская площадь с памятником Л.А. Попугаевой - первооткрывателю кимберлитовой трубки. На городской площади проводятся традиционные празднования.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Проектными решениями предлагается развивать существующие озелененные территории общего пользования.</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Территории городского леса, окружающие населенный пункт, требуется благоустроить в целях сохранения и использования для отдыха населения и организации занятий спортом.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Анализируя современное пространственное развитие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можно сделать следующие выводы:</w:t>
      </w:r>
    </w:p>
    <w:p w:rsidR="00625299" w:rsidRPr="009D21C1" w:rsidRDefault="00625299" w:rsidP="00F31AC7">
      <w:pPr>
        <w:pStyle w:val="ListParagraph"/>
        <w:numPr>
          <w:ilvl w:val="0"/>
          <w:numId w:val="13"/>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в</w:t>
      </w:r>
      <w:proofErr w:type="gramEnd"/>
      <w:r w:rsidRPr="009D21C1">
        <w:rPr>
          <w:rFonts w:ascii="Times New Roman" w:hAnsi="Times New Roman"/>
          <w:sz w:val="24"/>
          <w:szCs w:val="24"/>
        </w:rPr>
        <w:t xml:space="preserve"> целом сложившаяся функциональная структура города упорядочена, однако требуют реорганизации территории жилых и заброшенных производственных и коммунально-складских территорий;</w:t>
      </w:r>
    </w:p>
    <w:p w:rsidR="00625299" w:rsidRPr="009D21C1" w:rsidRDefault="00625299" w:rsidP="00F31AC7">
      <w:pPr>
        <w:pStyle w:val="ListParagraph"/>
        <w:numPr>
          <w:ilvl w:val="0"/>
          <w:numId w:val="13"/>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требуется</w:t>
      </w:r>
      <w:proofErr w:type="gramEnd"/>
      <w:r w:rsidRPr="009D21C1">
        <w:rPr>
          <w:rFonts w:ascii="Times New Roman" w:hAnsi="Times New Roman"/>
          <w:sz w:val="24"/>
          <w:szCs w:val="24"/>
        </w:rPr>
        <w:t xml:space="preserve"> обновление объектов социально-бытового обслуживания населения, как по составу, так и по техническому состоянию;</w:t>
      </w:r>
    </w:p>
    <w:p w:rsidR="00625299" w:rsidRPr="009D21C1" w:rsidRDefault="00625299" w:rsidP="00F31AC7">
      <w:pPr>
        <w:pStyle w:val="ListParagraph"/>
        <w:numPr>
          <w:ilvl w:val="0"/>
          <w:numId w:val="13"/>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необходимо</w:t>
      </w:r>
      <w:proofErr w:type="gramEnd"/>
      <w:r w:rsidRPr="009D21C1">
        <w:rPr>
          <w:rFonts w:ascii="Times New Roman" w:hAnsi="Times New Roman"/>
          <w:sz w:val="24"/>
          <w:szCs w:val="24"/>
        </w:rPr>
        <w:t xml:space="preserve"> возрастание качества технического состояния жилья (ликвидация ветхого и аварийного, постепенная замена его на новое капитальное), благоустройства жилфонда;</w:t>
      </w:r>
    </w:p>
    <w:p w:rsidR="00625299" w:rsidRPr="009D21C1" w:rsidRDefault="00625299" w:rsidP="00F31AC7">
      <w:pPr>
        <w:pStyle w:val="ListParagraph"/>
        <w:numPr>
          <w:ilvl w:val="0"/>
          <w:numId w:val="13"/>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требуется</w:t>
      </w:r>
      <w:proofErr w:type="gramEnd"/>
      <w:r w:rsidRPr="009D21C1">
        <w:rPr>
          <w:rFonts w:ascii="Times New Roman" w:hAnsi="Times New Roman"/>
          <w:sz w:val="24"/>
          <w:szCs w:val="24"/>
        </w:rPr>
        <w:t xml:space="preserve"> улучшение транспортных связей путем корректировки красных линий;</w:t>
      </w:r>
    </w:p>
    <w:p w:rsidR="00625299" w:rsidRPr="009D21C1" w:rsidRDefault="00625299" w:rsidP="00F31AC7">
      <w:pPr>
        <w:pStyle w:val="ListParagraph"/>
        <w:numPr>
          <w:ilvl w:val="0"/>
          <w:numId w:val="13"/>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необходимы</w:t>
      </w:r>
      <w:proofErr w:type="gramEnd"/>
      <w:r w:rsidRPr="009D21C1">
        <w:rPr>
          <w:rFonts w:ascii="Times New Roman" w:hAnsi="Times New Roman"/>
          <w:sz w:val="24"/>
          <w:szCs w:val="24"/>
        </w:rPr>
        <w:t xml:space="preserve"> мероприятия по инженерной подготовке территории (вертикальная планировка и т.д.);</w:t>
      </w:r>
    </w:p>
    <w:p w:rsidR="00625299" w:rsidRPr="009D21C1" w:rsidRDefault="00625299" w:rsidP="00F31AC7">
      <w:pPr>
        <w:pStyle w:val="ListParagraph"/>
        <w:numPr>
          <w:ilvl w:val="0"/>
          <w:numId w:val="13"/>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одна</w:t>
      </w:r>
      <w:proofErr w:type="gramEnd"/>
      <w:r w:rsidRPr="009D21C1">
        <w:rPr>
          <w:rFonts w:ascii="Times New Roman" w:hAnsi="Times New Roman"/>
          <w:sz w:val="24"/>
          <w:szCs w:val="24"/>
        </w:rPr>
        <w:t xml:space="preserve"> из главных градостроительных задач – формирование общественного центра, определяющего имидж современного города и резервирование новых территорий для размещения расчетных показателей жилищно-гражданского строительства.</w:t>
      </w:r>
    </w:p>
    <w:p w:rsidR="00625299" w:rsidRPr="009D21C1" w:rsidRDefault="00625299" w:rsidP="00625299">
      <w:pPr>
        <w:pStyle w:val="a3"/>
        <w:ind w:left="0"/>
        <w:rPr>
          <w:sz w:val="24"/>
          <w:szCs w:val="24"/>
        </w:rPr>
      </w:pPr>
      <w:r w:rsidRPr="009D21C1">
        <w:rPr>
          <w:sz w:val="24"/>
          <w:szCs w:val="24"/>
        </w:rPr>
        <w:t>На 2022 год запланированы научно-исследовательские работы, направленные на создание методических указаний, подготовку предложений и рекомендаций по нормативно-правовому обеспечению и совершенствованию системы управления развитием муниципального образования "Город Удачный" Мирнинского района Республики Саха (Якутия), которые включают в себя:</w:t>
      </w:r>
    </w:p>
    <w:p w:rsidR="00625299" w:rsidRPr="009D21C1" w:rsidRDefault="00625299" w:rsidP="00625299">
      <w:pPr>
        <w:tabs>
          <w:tab w:val="left" w:pos="6540"/>
        </w:tabs>
        <w:spacing w:after="0" w:line="240" w:lineRule="auto"/>
        <w:ind w:firstLine="709"/>
        <w:jc w:val="both"/>
      </w:pPr>
      <w:r w:rsidRPr="009D21C1">
        <w:t>1) Разработку проекта генерального плана МО «Город Удачный» Мирнинского района Республики Саха (Якутия) на всю территорию муниципального образования;</w:t>
      </w:r>
    </w:p>
    <w:p w:rsidR="00625299" w:rsidRPr="009D21C1" w:rsidRDefault="00625299" w:rsidP="00625299">
      <w:pPr>
        <w:tabs>
          <w:tab w:val="left" w:pos="6540"/>
        </w:tabs>
        <w:spacing w:after="0" w:line="240" w:lineRule="auto"/>
        <w:ind w:firstLine="709"/>
        <w:jc w:val="both"/>
      </w:pPr>
      <w:r w:rsidRPr="009D21C1">
        <w:t>2) разработку проект Правил землепользования и застройки МО «Город Удачный» Мирнинского района Республики Саха (Якутия) на всю территорию муниципального образования;</w:t>
      </w:r>
    </w:p>
    <w:p w:rsidR="00625299" w:rsidRPr="009D21C1" w:rsidRDefault="00625299" w:rsidP="00625299">
      <w:pPr>
        <w:tabs>
          <w:tab w:val="left" w:pos="6540"/>
        </w:tabs>
        <w:spacing w:after="0" w:line="240" w:lineRule="auto"/>
        <w:ind w:firstLine="709"/>
        <w:jc w:val="both"/>
      </w:pPr>
      <w:r w:rsidRPr="009D21C1">
        <w:t>3) разработку проекта внесения изменений в Генеральный план города Удачный Мирнинского района Республики Саха (Якутия);</w:t>
      </w:r>
    </w:p>
    <w:p w:rsidR="00625299" w:rsidRPr="009D21C1" w:rsidRDefault="00625299" w:rsidP="00625299">
      <w:pPr>
        <w:tabs>
          <w:tab w:val="left" w:pos="6540"/>
        </w:tabs>
        <w:spacing w:after="0" w:line="240" w:lineRule="auto"/>
        <w:ind w:firstLine="709"/>
        <w:jc w:val="both"/>
      </w:pPr>
      <w:r w:rsidRPr="009D21C1">
        <w:t xml:space="preserve">4) разработку проекта внесения изменений в Правила землепользования и застройки города Удачный Мирнинского района Республики Саха (Якутия) с внесением сведений в ЕГРН территориальных зон (ориентировочно 16 зон) и указанием ограничений на использование объектов недвижимости, установленных на </w:t>
      </w:r>
      <w:proofErr w:type="spellStart"/>
      <w:r w:rsidRPr="009D21C1">
        <w:t>приаэродромной</w:t>
      </w:r>
      <w:proofErr w:type="spellEnd"/>
      <w:r w:rsidRPr="009D21C1">
        <w:t xml:space="preserve"> территории;</w:t>
      </w:r>
    </w:p>
    <w:p w:rsidR="00625299" w:rsidRPr="009D21C1" w:rsidRDefault="00625299" w:rsidP="00625299">
      <w:pPr>
        <w:tabs>
          <w:tab w:val="left" w:pos="6540"/>
        </w:tabs>
        <w:spacing w:after="0" w:line="240" w:lineRule="auto"/>
        <w:ind w:firstLine="709"/>
        <w:jc w:val="both"/>
      </w:pPr>
      <w:r w:rsidRPr="009D21C1">
        <w:lastRenderedPageBreak/>
        <w:t>5) разработку проекта планировки и проекта межевания территории мкр. Новый город и мкр. Надежный города Удачного Мирнинского района Республики Саха (Якутия).</w:t>
      </w:r>
    </w:p>
    <w:p w:rsidR="00625299" w:rsidRPr="009D21C1" w:rsidRDefault="00625299" w:rsidP="00625299">
      <w:pPr>
        <w:tabs>
          <w:tab w:val="left" w:pos="6540"/>
        </w:tabs>
        <w:spacing w:after="0" w:line="240" w:lineRule="auto"/>
        <w:ind w:firstLine="709"/>
        <w:jc w:val="both"/>
      </w:pPr>
      <w:r w:rsidRPr="009D21C1">
        <w:t>6) разработку местных нормативов градостроительного проектирования МО «Город Удачный» Мирнинского района Республики Саха (Якутия).</w:t>
      </w:r>
    </w:p>
    <w:p w:rsidR="00625299" w:rsidRPr="009D21C1" w:rsidRDefault="00625299" w:rsidP="00625299">
      <w:pPr>
        <w:pStyle w:val="ListParagraph"/>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Также в генеральном плане города Удачный необходимо отразить земельные участки, которые были предоставлены в соответствии с пользованием ЗУ в рамках 119-ФЗ.</w:t>
      </w:r>
    </w:p>
    <w:p w:rsidR="00625299" w:rsidRPr="009D21C1" w:rsidRDefault="00625299" w:rsidP="00625299">
      <w:pPr>
        <w:pStyle w:val="ListParagraph"/>
        <w:spacing w:after="0" w:line="240" w:lineRule="auto"/>
        <w:ind w:left="0" w:firstLine="709"/>
        <w:jc w:val="both"/>
        <w:rPr>
          <w:rFonts w:ascii="Times New Roman" w:hAnsi="Times New Roman"/>
          <w:sz w:val="24"/>
          <w:szCs w:val="24"/>
        </w:rPr>
      </w:pPr>
    </w:p>
    <w:p w:rsidR="00625299" w:rsidRPr="009D21C1" w:rsidRDefault="00625299" w:rsidP="00625299">
      <w:pPr>
        <w:pStyle w:val="2"/>
        <w:spacing w:before="0" w:after="0" w:line="240" w:lineRule="auto"/>
        <w:ind w:firstLine="709"/>
        <w:rPr>
          <w:rFonts w:ascii="Times New Roman" w:hAnsi="Times New Roman"/>
          <w:i w:val="0"/>
          <w:sz w:val="24"/>
          <w:szCs w:val="24"/>
        </w:rPr>
      </w:pPr>
      <w:bookmarkStart w:id="9" w:name="_Toc198557479"/>
      <w:r w:rsidRPr="009D21C1">
        <w:rPr>
          <w:rFonts w:ascii="Times New Roman" w:hAnsi="Times New Roman"/>
          <w:i w:val="0"/>
          <w:sz w:val="24"/>
          <w:szCs w:val="24"/>
        </w:rPr>
        <w:t>1.4. Состояние реального сектора экономики</w:t>
      </w:r>
      <w:bookmarkEnd w:id="9"/>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Основу экономики </w:t>
      </w:r>
      <w:r w:rsidRPr="009D21C1">
        <w:rPr>
          <w:rFonts w:ascii="Times New Roman" w:eastAsia="TimesNewRomanPSMT" w:hAnsi="Times New Roman" w:cs="Times New Roman"/>
        </w:rPr>
        <w:t xml:space="preserve">ГП «Город Удачный» </w:t>
      </w:r>
      <w:r w:rsidRPr="009D21C1">
        <w:rPr>
          <w:rFonts w:ascii="Times New Roman" w:hAnsi="Times New Roman" w:cs="Times New Roman"/>
        </w:rPr>
        <w:t xml:space="preserve">определяет деятельность предприятий алмазодобывающей промышленности. На территории </w:t>
      </w:r>
      <w:r w:rsidRPr="009D21C1">
        <w:rPr>
          <w:rFonts w:ascii="Times New Roman" w:eastAsia="TimesNewRomanPSMT" w:hAnsi="Times New Roman" w:cs="Times New Roman"/>
        </w:rPr>
        <w:t xml:space="preserve">ГП «Город </w:t>
      </w:r>
      <w:proofErr w:type="gramStart"/>
      <w:r w:rsidRPr="009D21C1">
        <w:rPr>
          <w:rFonts w:ascii="Times New Roman" w:eastAsia="TimesNewRomanPSMT" w:hAnsi="Times New Roman" w:cs="Times New Roman"/>
        </w:rPr>
        <w:t xml:space="preserve">Удачный» </w:t>
      </w:r>
      <w:r w:rsidRPr="009D21C1">
        <w:rPr>
          <w:rFonts w:ascii="Times New Roman" w:hAnsi="Times New Roman" w:cs="Times New Roman"/>
        </w:rPr>
        <w:t xml:space="preserve"> расположено</w:t>
      </w:r>
      <w:proofErr w:type="gramEnd"/>
      <w:r w:rsidRPr="009D21C1">
        <w:rPr>
          <w:rFonts w:ascii="Times New Roman" w:hAnsi="Times New Roman" w:cs="Times New Roman"/>
        </w:rPr>
        <w:t xml:space="preserve"> коренное месторождение алмазов - трубка «Удачная», в 15 км от города - трубка «Зарница». Добычей алмазов занимается Удачнинский ГОК АК «АЛРОСА». </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На территории муниципального образования расположены структурные подразделения АК «АЛРОСА» (ПАО), занятые ремонтом, наладкой оборудования, испытанием сопротивлений изоляций, устройством заземлений подстанций и энергоблоков, разработкой, изготовлением, внедрением средств автоматизации и их техническим обслуживанием.</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Также на территории города действуют предприятия:</w:t>
      </w:r>
    </w:p>
    <w:p w:rsidR="00625299" w:rsidRPr="009D21C1" w:rsidRDefault="00625299" w:rsidP="00F31AC7">
      <w:pPr>
        <w:pStyle w:val="af5"/>
        <w:numPr>
          <w:ilvl w:val="0"/>
          <w:numId w:val="14"/>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топливно</w:t>
      </w:r>
      <w:proofErr w:type="gramEnd"/>
      <w:r w:rsidRPr="009D21C1">
        <w:rPr>
          <w:rFonts w:ascii="Times New Roman" w:hAnsi="Times New Roman" w:cs="Times New Roman"/>
        </w:rPr>
        <w:t>-энергетического комплекса: филиалы ПАО «Якутскэнерго» - производство электроэнергии;</w:t>
      </w:r>
    </w:p>
    <w:p w:rsidR="00625299" w:rsidRPr="009D21C1" w:rsidRDefault="00625299" w:rsidP="00F31AC7">
      <w:pPr>
        <w:pStyle w:val="af5"/>
        <w:numPr>
          <w:ilvl w:val="0"/>
          <w:numId w:val="14"/>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транспорта</w:t>
      </w:r>
      <w:proofErr w:type="gramEnd"/>
      <w:r w:rsidRPr="009D21C1">
        <w:rPr>
          <w:rFonts w:ascii="Times New Roman" w:hAnsi="Times New Roman" w:cs="Times New Roman"/>
        </w:rPr>
        <w:t xml:space="preserve"> - МУП «Удачнинское предприятие пассажирского муниципального хозяйства», аэропорт «Полярный»;</w:t>
      </w:r>
    </w:p>
    <w:p w:rsidR="00625299" w:rsidRPr="009D21C1" w:rsidRDefault="00625299" w:rsidP="00F31AC7">
      <w:pPr>
        <w:pStyle w:val="af5"/>
        <w:numPr>
          <w:ilvl w:val="0"/>
          <w:numId w:val="14"/>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пищевой</w:t>
      </w:r>
      <w:proofErr w:type="gramEnd"/>
      <w:r w:rsidRPr="009D21C1">
        <w:rPr>
          <w:rFonts w:ascii="Times New Roman" w:hAnsi="Times New Roman" w:cs="Times New Roman"/>
        </w:rPr>
        <w:t xml:space="preserve"> промышленности;</w:t>
      </w:r>
    </w:p>
    <w:p w:rsidR="00625299" w:rsidRPr="009D21C1" w:rsidRDefault="00625299" w:rsidP="00F31AC7">
      <w:pPr>
        <w:pStyle w:val="af5"/>
        <w:numPr>
          <w:ilvl w:val="0"/>
          <w:numId w:val="14"/>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оптовой</w:t>
      </w:r>
      <w:proofErr w:type="gramEnd"/>
      <w:r w:rsidRPr="009D21C1">
        <w:rPr>
          <w:rFonts w:ascii="Times New Roman" w:hAnsi="Times New Roman" w:cs="Times New Roman"/>
        </w:rPr>
        <w:t xml:space="preserve"> и розничной торговли; </w:t>
      </w:r>
    </w:p>
    <w:p w:rsidR="00625299" w:rsidRPr="009D21C1" w:rsidRDefault="00625299" w:rsidP="00F31AC7">
      <w:pPr>
        <w:pStyle w:val="af5"/>
        <w:numPr>
          <w:ilvl w:val="0"/>
          <w:numId w:val="14"/>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связи</w:t>
      </w:r>
      <w:proofErr w:type="gramEnd"/>
      <w:r w:rsidRPr="009D21C1">
        <w:rPr>
          <w:rFonts w:ascii="Times New Roman" w:hAnsi="Times New Roman" w:cs="Times New Roman"/>
        </w:rPr>
        <w:t>: филиала «</w:t>
      </w:r>
      <w:proofErr w:type="spellStart"/>
      <w:r w:rsidRPr="009D21C1">
        <w:rPr>
          <w:rFonts w:ascii="Times New Roman" w:hAnsi="Times New Roman" w:cs="Times New Roman"/>
        </w:rPr>
        <w:t>Сахателеком</w:t>
      </w:r>
      <w:proofErr w:type="spellEnd"/>
      <w:r w:rsidRPr="009D21C1">
        <w:rPr>
          <w:rFonts w:ascii="Times New Roman" w:hAnsi="Times New Roman" w:cs="Times New Roman"/>
        </w:rPr>
        <w:t>», ПАО «Ростелеком», отделение почтовой связи, операторы сотовой связи «МТС», «Мегафон» оптоволоконной связи ООО «</w:t>
      </w:r>
      <w:proofErr w:type="spellStart"/>
      <w:r w:rsidRPr="009D21C1">
        <w:rPr>
          <w:rFonts w:ascii="Times New Roman" w:hAnsi="Times New Roman" w:cs="Times New Roman"/>
        </w:rPr>
        <w:t>Рубиком</w:t>
      </w:r>
      <w:proofErr w:type="spellEnd"/>
      <w:r w:rsidRPr="009D21C1">
        <w:rPr>
          <w:rFonts w:ascii="Times New Roman" w:hAnsi="Times New Roman" w:cs="Times New Roman"/>
        </w:rPr>
        <w:t>», ООО «Аксиома».</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Сельское хозяйство и пищевая перерабатывающая промышленность не являются ключевыми сферами специализации </w:t>
      </w:r>
      <w:r w:rsidRPr="009D21C1">
        <w:rPr>
          <w:rFonts w:ascii="Times New Roman" w:eastAsia="TimesNewRomanPSMT" w:hAnsi="Times New Roman" w:cs="Times New Roman"/>
        </w:rPr>
        <w:t xml:space="preserve">ГП «Город Удачный». </w:t>
      </w:r>
      <w:r w:rsidRPr="009D21C1">
        <w:rPr>
          <w:rFonts w:ascii="Times New Roman" w:hAnsi="Times New Roman" w:cs="Times New Roman"/>
        </w:rPr>
        <w:t>Особенности рельефа местности, отсутствие пастбищ и преимущественно каменистые почвы не способствуют развитию животноводства и овощеводства. На территории поселения нет ни одного сельскохозяйственного предприятия и занятых в этой отрасли.</w:t>
      </w:r>
    </w:p>
    <w:p w:rsidR="00625299" w:rsidRPr="009D21C1" w:rsidRDefault="00625299" w:rsidP="00625299">
      <w:pPr>
        <w:spacing w:after="0" w:line="240" w:lineRule="auto"/>
        <w:ind w:firstLine="709"/>
        <w:jc w:val="both"/>
        <w:rPr>
          <w:kern w:val="24"/>
          <w:lang w:eastAsia="ru-RU"/>
        </w:rPr>
      </w:pPr>
      <w:r w:rsidRPr="009D21C1">
        <w:rPr>
          <w:kern w:val="24"/>
          <w:lang w:eastAsia="ru-RU"/>
        </w:rPr>
        <w:t xml:space="preserve">В целом, в Западной экономической зоне производится более 25% валовой продукции сельского хозяйства республики (в том числе продукции растениеводства более 24%, животноводства более 26%). </w:t>
      </w:r>
    </w:p>
    <w:p w:rsidR="00625299" w:rsidRPr="009D21C1" w:rsidRDefault="00625299" w:rsidP="00625299">
      <w:pPr>
        <w:spacing w:after="0" w:line="240" w:lineRule="auto"/>
        <w:ind w:firstLine="709"/>
        <w:jc w:val="both"/>
        <w:rPr>
          <w:kern w:val="24"/>
          <w:lang w:eastAsia="ru-RU"/>
        </w:rPr>
      </w:pPr>
      <w:r w:rsidRPr="009D21C1">
        <w:rPr>
          <w:kern w:val="24"/>
          <w:lang w:eastAsia="ru-RU"/>
        </w:rPr>
        <w:t>Данная зона является зоной круглогодичного транспортного обеспечения и второй зоной по прожиточному минимуму по республике. В Западной зоне, чем в других зонах, более развито скотоводство и коневодство, где они базируются на использовании значительных массивов естественных пастбищ и сенокосов в поймах рек. Природные условия для земледелия позволяют выращивать кроме скороспелых овощных культур картофель, ячмень на зерно, столовые и кормовые корнеплоды, кормовую капусту и некоторые другие кормовые культуры.  Город Удачный, как и города – Мирный, Нюрба, Вилюйск и Ленск, является городом потребителем.</w:t>
      </w:r>
      <w:r w:rsidRPr="009D21C1">
        <w:rPr>
          <w:rStyle w:val="ae"/>
          <w:kern w:val="24"/>
          <w:lang w:eastAsia="ru-RU"/>
        </w:rPr>
        <w:footnoteReference w:id="3"/>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Производство потребительских товаров представлено производством пищевых продуктов. Основными производителями продовольственных товаров являются:</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1. ООО «Городской рынок» (производство молочной и кисломолочной продукции, хлеба и хлебобулочных изделий, кондитерских изделий);</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 ИП Торосян Д.Н. (производство хлеба и хлебобулочных изделий);</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lastRenderedPageBreak/>
        <w:t xml:space="preserve">3. </w:t>
      </w:r>
      <w:proofErr w:type="spellStart"/>
      <w:r w:rsidRPr="009D21C1">
        <w:rPr>
          <w:rFonts w:ascii="Times New Roman" w:hAnsi="Times New Roman" w:cs="Times New Roman"/>
        </w:rPr>
        <w:t>Рыбоперерабатывающий</w:t>
      </w:r>
      <w:proofErr w:type="spellEnd"/>
      <w:r w:rsidRPr="009D21C1">
        <w:rPr>
          <w:rFonts w:ascii="Times New Roman" w:hAnsi="Times New Roman" w:cs="Times New Roman"/>
        </w:rPr>
        <w:t xml:space="preserve"> цех «АЛМАР», ИП Казакова А.Н. (до 2015 г.), ИП Бондарь Е.Н. (с 2016 г.) - производство рыбной продукции;</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4. ИП </w:t>
      </w:r>
      <w:proofErr w:type="spellStart"/>
      <w:r w:rsidRPr="009D21C1">
        <w:rPr>
          <w:rFonts w:ascii="Times New Roman" w:hAnsi="Times New Roman" w:cs="Times New Roman"/>
        </w:rPr>
        <w:t>Столярова</w:t>
      </w:r>
      <w:proofErr w:type="spellEnd"/>
      <w:r w:rsidRPr="009D21C1">
        <w:rPr>
          <w:rFonts w:ascii="Times New Roman" w:hAnsi="Times New Roman" w:cs="Times New Roman"/>
        </w:rPr>
        <w:t xml:space="preserve"> Т.А. (производство хлеба и хлебобулочных изделий);</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5. ООО «Полярный волк» (производство безалкогольной продукции и пивного напитка).</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В целом, развитие пищевой промышленности города имеет отрицательную динамику. </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Потребительский рынок муниципального образования   - это сеть объектов торговли, предприятия общественного питания, а также сфера платных бытовых услуг. Это один из самых динамично развивающихся секторов экономики города, в котором занята основная масса предприятий малого бизнеса.</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Потребительский </w:t>
      </w:r>
      <w:proofErr w:type="gramStart"/>
      <w:r w:rsidRPr="009D21C1">
        <w:rPr>
          <w:rFonts w:ascii="Times New Roman" w:hAnsi="Times New Roman" w:cs="Times New Roman"/>
        </w:rPr>
        <w:t>рынок  в</w:t>
      </w:r>
      <w:proofErr w:type="gramEnd"/>
      <w:r w:rsidRPr="009D21C1">
        <w:rPr>
          <w:rFonts w:ascii="Times New Roman" w:hAnsi="Times New Roman" w:cs="Times New Roman"/>
        </w:rPr>
        <w:t xml:space="preserve"> целом характеризуется высоким удельным весом розничной торговли и общественного питания, в частности торговлей продовольственными товарами. Отраслевая структура малого предпринимательства </w:t>
      </w:r>
      <w:proofErr w:type="gramStart"/>
      <w:r w:rsidRPr="009D21C1">
        <w:rPr>
          <w:rFonts w:ascii="Times New Roman" w:hAnsi="Times New Roman" w:cs="Times New Roman"/>
        </w:rPr>
        <w:t>в  муниципальном</w:t>
      </w:r>
      <w:proofErr w:type="gramEnd"/>
      <w:r w:rsidRPr="009D21C1">
        <w:rPr>
          <w:rFonts w:ascii="Times New Roman" w:hAnsi="Times New Roman" w:cs="Times New Roman"/>
        </w:rPr>
        <w:t xml:space="preserve"> образовании  существенно не меняется и соответствует общероссийским тенденциям. Наиболее привлекательной для предпринимателей остается непроизводственная сфера, особенно торговля.</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Количество торговых объектов в муниципальном </w:t>
      </w:r>
      <w:proofErr w:type="gramStart"/>
      <w:r w:rsidRPr="009D21C1">
        <w:rPr>
          <w:rFonts w:ascii="Times New Roman" w:hAnsi="Times New Roman" w:cs="Times New Roman"/>
        </w:rPr>
        <w:t>образовании  из</w:t>
      </w:r>
      <w:proofErr w:type="gramEnd"/>
      <w:r w:rsidRPr="009D21C1">
        <w:rPr>
          <w:rFonts w:ascii="Times New Roman" w:hAnsi="Times New Roman" w:cs="Times New Roman"/>
        </w:rPr>
        <w:t xml:space="preserve"> года в год увеличивается, создается конкуренция в части обеспечения населения товарами народного потребления, как по ассортименту, так и в части ценообразования. За период 2013-2017 гг. количество торговых объектов увеличилось на 10%, и в 2017 г. составило 185 единиц. Увеличение произошло в основном за счет открытия магазинов розничной торговли, предприятий общественного питания и бытового обслуживания.</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За период 2013-2017 гг. отмечается положительная динамика роста оборота розничной торговли: темп прироста составил 29,6%, оборот розничной торговли увеличился с 2 015,4 млн. руб. (2013 г.) до 2 612,3 млн. руб. (2017 г.) Средний темп прироста оборота розничной торговли за 2013-2017 гг. составил 6,7%.</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Положительный темп прироста товарооборота обеспечивается за счет расширения розничной торговой сети (что подтверждает рост количества торговых объектов), увеличения ассортимента и продажи товаров на ярмарках, а также за счет роста потребительских цен.</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В 2017 г. произошло уменьшение количества предприятий общественного питания, причиной данного факта является закрытия двух объектов из-за повышения уровня арендной платы.</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Состояние рынка общественного питания МО «Город Удачный» на 2017 г. характеризуется наличием ряда проблем:</w:t>
      </w:r>
    </w:p>
    <w:p w:rsidR="00625299" w:rsidRPr="009D21C1" w:rsidRDefault="00625299" w:rsidP="00F31AC7">
      <w:pPr>
        <w:pStyle w:val="af5"/>
        <w:numPr>
          <w:ilvl w:val="0"/>
          <w:numId w:val="15"/>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недостаточно</w:t>
      </w:r>
      <w:proofErr w:type="gramEnd"/>
      <w:r w:rsidRPr="009D21C1">
        <w:rPr>
          <w:rFonts w:ascii="Times New Roman" w:hAnsi="Times New Roman" w:cs="Times New Roman"/>
        </w:rPr>
        <w:t xml:space="preserve"> высокий уровень развития материально-технической базы предприятий общественного питания, требуемый для новых технологических решений;</w:t>
      </w:r>
    </w:p>
    <w:p w:rsidR="00625299" w:rsidRPr="009D21C1" w:rsidRDefault="00625299" w:rsidP="00F31AC7">
      <w:pPr>
        <w:pStyle w:val="af5"/>
        <w:numPr>
          <w:ilvl w:val="0"/>
          <w:numId w:val="15"/>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существующая</w:t>
      </w:r>
      <w:proofErr w:type="gramEnd"/>
      <w:r w:rsidRPr="009D21C1">
        <w:rPr>
          <w:rFonts w:ascii="Times New Roman" w:hAnsi="Times New Roman" w:cs="Times New Roman"/>
        </w:rPr>
        <w:t xml:space="preserve"> политика ценообразования в предприятиях общественного питания ограничивает доступ услуг для населения со средними и низкими доходами;</w:t>
      </w:r>
    </w:p>
    <w:p w:rsidR="00625299" w:rsidRPr="009D21C1" w:rsidRDefault="00625299" w:rsidP="00F31AC7">
      <w:pPr>
        <w:pStyle w:val="af5"/>
        <w:numPr>
          <w:ilvl w:val="0"/>
          <w:numId w:val="15"/>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недостаточно</w:t>
      </w:r>
      <w:proofErr w:type="gramEnd"/>
      <w:r w:rsidRPr="009D21C1">
        <w:rPr>
          <w:rFonts w:ascii="Times New Roman" w:hAnsi="Times New Roman" w:cs="Times New Roman"/>
        </w:rPr>
        <w:t xml:space="preserve"> развита сеть магазинов кулинарии, кондитерских цехов: большая часть продукции кондитерского производства поступает из других городов;</w:t>
      </w:r>
    </w:p>
    <w:p w:rsidR="00625299" w:rsidRPr="009D21C1" w:rsidRDefault="00625299" w:rsidP="00F31AC7">
      <w:pPr>
        <w:pStyle w:val="af5"/>
        <w:numPr>
          <w:ilvl w:val="0"/>
          <w:numId w:val="15"/>
        </w:numPr>
        <w:spacing w:before="0" w:beforeAutospacing="0" w:after="0" w:afterAutospacing="0"/>
        <w:ind w:left="0" w:firstLine="709"/>
        <w:jc w:val="both"/>
        <w:rPr>
          <w:rFonts w:ascii="Times New Roman" w:hAnsi="Times New Roman" w:cs="Times New Roman"/>
        </w:rPr>
      </w:pPr>
      <w:proofErr w:type="gramStart"/>
      <w:r w:rsidRPr="009D21C1">
        <w:rPr>
          <w:rFonts w:ascii="Times New Roman" w:hAnsi="Times New Roman" w:cs="Times New Roman"/>
        </w:rPr>
        <w:t>недостаточно</w:t>
      </w:r>
      <w:proofErr w:type="gramEnd"/>
      <w:r w:rsidRPr="009D21C1">
        <w:rPr>
          <w:rFonts w:ascii="Times New Roman" w:hAnsi="Times New Roman" w:cs="Times New Roman"/>
        </w:rPr>
        <w:t xml:space="preserve"> широкий ассортимент предоставляемых в предприятиях питания услуг - не хватает таких форматов как бизнес-ланчи, развлечение детей, упаковка блюд на вынос и много других различных услуг.</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Рынок бытовых услуг населению является существенной частью потребительского рынка и характеризуется действием общих для потребительского сектора экономики тенденций - ростом покупательской способности горожан. На протяжении 2013-2017 гг. количество организаций, оказывающих платные (бытовые) услуги </w:t>
      </w:r>
      <w:proofErr w:type="gramStart"/>
      <w:r w:rsidRPr="009D21C1">
        <w:rPr>
          <w:rFonts w:ascii="Times New Roman" w:hAnsi="Times New Roman" w:cs="Times New Roman"/>
        </w:rPr>
        <w:t>населению  города</w:t>
      </w:r>
      <w:proofErr w:type="gramEnd"/>
      <w:r w:rsidRPr="009D21C1">
        <w:rPr>
          <w:rFonts w:ascii="Times New Roman" w:hAnsi="Times New Roman" w:cs="Times New Roman"/>
        </w:rPr>
        <w:t xml:space="preserve"> , увеличилось на 6,1%, и составило в 2017 г. 35 единиц. В структуре рынка платных услуг </w:t>
      </w:r>
      <w:proofErr w:type="gramStart"/>
      <w:r w:rsidRPr="009D21C1">
        <w:rPr>
          <w:rFonts w:ascii="Times New Roman" w:hAnsi="Times New Roman" w:cs="Times New Roman"/>
        </w:rPr>
        <w:t>населению  города</w:t>
      </w:r>
      <w:proofErr w:type="gramEnd"/>
      <w:r w:rsidRPr="009D21C1">
        <w:rPr>
          <w:rFonts w:ascii="Times New Roman" w:hAnsi="Times New Roman" w:cs="Times New Roman"/>
        </w:rPr>
        <w:t xml:space="preserve">  по числу предприятий лидируют услуги парикмахерских (12 организаций). </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lastRenderedPageBreak/>
        <w:t xml:space="preserve">Развитие предпринимательства является одной из приоритетных задач социально-экономического </w:t>
      </w:r>
      <w:proofErr w:type="gramStart"/>
      <w:r w:rsidRPr="009D21C1">
        <w:rPr>
          <w:rFonts w:ascii="Times New Roman" w:hAnsi="Times New Roman" w:cs="Times New Roman"/>
        </w:rPr>
        <w:t>развития  муниципального</w:t>
      </w:r>
      <w:proofErr w:type="gramEnd"/>
      <w:r w:rsidRPr="009D21C1">
        <w:rPr>
          <w:rFonts w:ascii="Times New Roman" w:hAnsi="Times New Roman" w:cs="Times New Roman"/>
        </w:rPr>
        <w:t xml:space="preserve"> образования. . Малый и средний бизнес способствует созданию новых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города.</w:t>
      </w:r>
    </w:p>
    <w:p w:rsidR="00625299" w:rsidRPr="009D21C1" w:rsidRDefault="00625299" w:rsidP="00625299">
      <w:pPr>
        <w:pStyle w:val="a3"/>
        <w:tabs>
          <w:tab w:val="left" w:pos="567"/>
        </w:tabs>
        <w:ind w:left="0"/>
        <w:rPr>
          <w:sz w:val="24"/>
          <w:szCs w:val="24"/>
        </w:rPr>
      </w:pPr>
      <w:r w:rsidRPr="009D21C1">
        <w:rPr>
          <w:sz w:val="24"/>
          <w:szCs w:val="24"/>
        </w:rPr>
        <w:t xml:space="preserve">В целях удовлетворения потребности учреждений бюджетной сферы и населения труднодоступных и отдаленных населенных пунктов </w:t>
      </w:r>
      <w:proofErr w:type="spellStart"/>
      <w:r w:rsidRPr="009D21C1">
        <w:rPr>
          <w:sz w:val="24"/>
          <w:szCs w:val="24"/>
        </w:rPr>
        <w:t>Оленекского</w:t>
      </w:r>
      <w:proofErr w:type="spellEnd"/>
      <w:r w:rsidRPr="009D21C1">
        <w:rPr>
          <w:sz w:val="24"/>
          <w:szCs w:val="24"/>
        </w:rPr>
        <w:t xml:space="preserve"> и </w:t>
      </w:r>
      <w:proofErr w:type="spellStart"/>
      <w:r w:rsidRPr="009D21C1">
        <w:rPr>
          <w:sz w:val="24"/>
          <w:szCs w:val="24"/>
        </w:rPr>
        <w:t>Анабарского</w:t>
      </w:r>
      <w:proofErr w:type="spellEnd"/>
      <w:r w:rsidRPr="009D21C1">
        <w:rPr>
          <w:sz w:val="24"/>
          <w:szCs w:val="24"/>
        </w:rPr>
        <w:t xml:space="preserve"> районов картофелем и овощами открытого грунта круглый год, в п. Удачный сформирован логистический центр на 100 тонн единовременного хранения. </w:t>
      </w:r>
    </w:p>
    <w:p w:rsidR="00625299" w:rsidRPr="009D21C1" w:rsidRDefault="00625299" w:rsidP="00625299">
      <w:pPr>
        <w:pStyle w:val="a3"/>
        <w:tabs>
          <w:tab w:val="left" w:pos="567"/>
        </w:tabs>
        <w:ind w:left="0"/>
        <w:rPr>
          <w:sz w:val="24"/>
          <w:szCs w:val="24"/>
        </w:rPr>
      </w:pPr>
      <w:r w:rsidRPr="009D21C1">
        <w:rPr>
          <w:sz w:val="24"/>
          <w:szCs w:val="24"/>
        </w:rPr>
        <w:t xml:space="preserve">Основной задачей логистического центра будет – организация пункта временного хранения по доставке картофеля и овощей из </w:t>
      </w:r>
      <w:proofErr w:type="spellStart"/>
      <w:r w:rsidRPr="009D21C1">
        <w:rPr>
          <w:sz w:val="24"/>
          <w:szCs w:val="24"/>
        </w:rPr>
        <w:t>Олекминского</w:t>
      </w:r>
      <w:proofErr w:type="spellEnd"/>
      <w:r w:rsidRPr="009D21C1">
        <w:rPr>
          <w:sz w:val="24"/>
          <w:szCs w:val="24"/>
        </w:rPr>
        <w:t xml:space="preserve">, Ленского районов в труднодоступные и отдаленные населенные пункты </w:t>
      </w:r>
      <w:proofErr w:type="spellStart"/>
      <w:r w:rsidRPr="009D21C1">
        <w:rPr>
          <w:sz w:val="24"/>
          <w:szCs w:val="24"/>
        </w:rPr>
        <w:t>Оленекского</w:t>
      </w:r>
      <w:proofErr w:type="spellEnd"/>
      <w:r w:rsidRPr="009D21C1">
        <w:rPr>
          <w:sz w:val="24"/>
          <w:szCs w:val="24"/>
        </w:rPr>
        <w:t xml:space="preserve"> и </w:t>
      </w:r>
      <w:proofErr w:type="spellStart"/>
      <w:r w:rsidRPr="009D21C1">
        <w:rPr>
          <w:sz w:val="24"/>
          <w:szCs w:val="24"/>
        </w:rPr>
        <w:t>Анабарского</w:t>
      </w:r>
      <w:proofErr w:type="spellEnd"/>
      <w:r w:rsidRPr="009D21C1">
        <w:rPr>
          <w:sz w:val="24"/>
          <w:szCs w:val="24"/>
        </w:rPr>
        <w:t xml:space="preserve"> районов, путем загрузки перегонных рейсов из аэропорта г. Удачный, при перевозке пассажиров по социально значимым маршрутам и коммерческим грузом при вылете воздушного транспорта АО «Авиакомпания АЛРОСА» для собственных нужд.</w:t>
      </w:r>
      <w:r w:rsidRPr="009D21C1">
        <w:rPr>
          <w:rStyle w:val="ae"/>
          <w:rFonts w:eastAsia="Calibri"/>
          <w:sz w:val="24"/>
          <w:szCs w:val="24"/>
        </w:rPr>
        <w:footnoteReference w:id="4"/>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0" w:name="_Toc198557480"/>
      <w:r w:rsidRPr="009D21C1">
        <w:rPr>
          <w:rFonts w:ascii="Times New Roman" w:hAnsi="Times New Roman"/>
          <w:i w:val="0"/>
          <w:sz w:val="24"/>
          <w:szCs w:val="24"/>
        </w:rPr>
        <w:t>1.5. Динамика инфраструктурного развития и основные инфраструктурные ограничения</w:t>
      </w:r>
      <w:bookmarkEnd w:id="10"/>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Генерирующими </w:t>
      </w:r>
      <w:proofErr w:type="spellStart"/>
      <w:r w:rsidRPr="009D21C1">
        <w:rPr>
          <w:rFonts w:ascii="Times New Roman" w:hAnsi="Times New Roman"/>
          <w:szCs w:val="24"/>
        </w:rPr>
        <w:t>энергоисточниками</w:t>
      </w:r>
      <w:proofErr w:type="spellEnd"/>
      <w:r w:rsidRPr="009D21C1">
        <w:rPr>
          <w:rFonts w:ascii="Times New Roman" w:hAnsi="Times New Roman"/>
          <w:szCs w:val="24"/>
        </w:rPr>
        <w:t xml:space="preserve"> в </w:t>
      </w:r>
      <w:r w:rsidRPr="009D21C1">
        <w:rPr>
          <w:rFonts w:ascii="Times New Roman" w:eastAsia="TimesNewRomanPSMT" w:hAnsi="Times New Roman"/>
          <w:szCs w:val="24"/>
          <w:lang w:eastAsia="ru-RU"/>
        </w:rPr>
        <w:t xml:space="preserve">ГП «Город </w:t>
      </w:r>
      <w:proofErr w:type="gramStart"/>
      <w:r w:rsidRPr="009D21C1">
        <w:rPr>
          <w:rFonts w:ascii="Times New Roman" w:eastAsia="TimesNewRomanPSMT" w:hAnsi="Times New Roman"/>
          <w:szCs w:val="24"/>
          <w:lang w:eastAsia="ru-RU"/>
        </w:rPr>
        <w:t xml:space="preserve">Удачный» </w:t>
      </w:r>
      <w:r w:rsidRPr="009D21C1">
        <w:rPr>
          <w:rFonts w:ascii="Times New Roman" w:hAnsi="Times New Roman"/>
          <w:szCs w:val="24"/>
        </w:rPr>
        <w:t xml:space="preserve"> являются</w:t>
      </w:r>
      <w:proofErr w:type="gramEnd"/>
      <w:r w:rsidRPr="009D21C1">
        <w:rPr>
          <w:rFonts w:ascii="Times New Roman" w:hAnsi="Times New Roman"/>
          <w:szCs w:val="24"/>
        </w:rPr>
        <w:t xml:space="preserve"> Западные электрические сети ПАО «Якутскэнерго».</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Анализ современного состояния системы электроснабжения </w:t>
      </w:r>
      <w:r w:rsidRPr="009D21C1">
        <w:rPr>
          <w:rFonts w:ascii="Times New Roman" w:eastAsia="TimesNewRomanPSMT" w:hAnsi="Times New Roman"/>
          <w:szCs w:val="24"/>
          <w:lang w:eastAsia="ru-RU"/>
        </w:rPr>
        <w:t xml:space="preserve">ГП «Город </w:t>
      </w:r>
      <w:proofErr w:type="gramStart"/>
      <w:r w:rsidRPr="009D21C1">
        <w:rPr>
          <w:rFonts w:ascii="Times New Roman" w:eastAsia="TimesNewRomanPSMT" w:hAnsi="Times New Roman"/>
          <w:szCs w:val="24"/>
          <w:lang w:eastAsia="ru-RU"/>
        </w:rPr>
        <w:t xml:space="preserve">Удачный» </w:t>
      </w:r>
      <w:r w:rsidRPr="009D21C1">
        <w:rPr>
          <w:rFonts w:ascii="Times New Roman" w:hAnsi="Times New Roman"/>
          <w:szCs w:val="24"/>
        </w:rPr>
        <w:t xml:space="preserve"> показывает</w:t>
      </w:r>
      <w:proofErr w:type="gramEnd"/>
      <w:r w:rsidRPr="009D21C1">
        <w:rPr>
          <w:rFonts w:ascii="Times New Roman" w:hAnsi="Times New Roman"/>
          <w:szCs w:val="24"/>
        </w:rPr>
        <w:t>:</w:t>
      </w:r>
    </w:p>
    <w:p w:rsidR="00625299" w:rsidRPr="009D21C1" w:rsidRDefault="00625299" w:rsidP="00F31AC7">
      <w:pPr>
        <w:pStyle w:val="G"/>
        <w:numPr>
          <w:ilvl w:val="0"/>
          <w:numId w:val="16"/>
        </w:numPr>
        <w:spacing w:before="0" w:after="0"/>
        <w:ind w:left="0" w:firstLine="709"/>
        <w:rPr>
          <w:rFonts w:ascii="Times New Roman" w:hAnsi="Times New Roman"/>
          <w:szCs w:val="24"/>
        </w:rPr>
      </w:pPr>
      <w:proofErr w:type="gramStart"/>
      <w:r w:rsidRPr="009D21C1">
        <w:rPr>
          <w:rFonts w:ascii="Times New Roman" w:hAnsi="Times New Roman"/>
          <w:szCs w:val="24"/>
        </w:rPr>
        <w:t>система</w:t>
      </w:r>
      <w:proofErr w:type="gramEnd"/>
      <w:r w:rsidRPr="009D21C1">
        <w:rPr>
          <w:rFonts w:ascii="Times New Roman" w:hAnsi="Times New Roman"/>
          <w:szCs w:val="24"/>
        </w:rPr>
        <w:t xml:space="preserve"> электроснабжения централизованная и в целом обеспечивает необходимый уровень обслуживания, но с учетом прогнозирования численности населения, появление новых потребителей и планов по развитию объектов вызовет прирост электрических нагрузок;</w:t>
      </w:r>
    </w:p>
    <w:p w:rsidR="00625299" w:rsidRPr="009D21C1" w:rsidRDefault="00625299" w:rsidP="00F31AC7">
      <w:pPr>
        <w:pStyle w:val="G"/>
        <w:numPr>
          <w:ilvl w:val="0"/>
          <w:numId w:val="16"/>
        </w:numPr>
        <w:spacing w:before="0" w:after="0"/>
        <w:ind w:left="0" w:firstLine="709"/>
        <w:rPr>
          <w:rFonts w:ascii="Times New Roman" w:hAnsi="Times New Roman"/>
          <w:szCs w:val="24"/>
        </w:rPr>
      </w:pPr>
      <w:proofErr w:type="gramStart"/>
      <w:r w:rsidRPr="009D21C1">
        <w:rPr>
          <w:rFonts w:ascii="Times New Roman" w:hAnsi="Times New Roman"/>
          <w:szCs w:val="24"/>
        </w:rPr>
        <w:t>часть</w:t>
      </w:r>
      <w:proofErr w:type="gramEnd"/>
      <w:r w:rsidRPr="009D21C1">
        <w:rPr>
          <w:rFonts w:ascii="Times New Roman" w:hAnsi="Times New Roman"/>
          <w:szCs w:val="24"/>
        </w:rPr>
        <w:t xml:space="preserve"> оборудования трансформаторных подстанций морально и физически устарела, в результате длительной эксплуатации произошел износ опор и голых проводов;</w:t>
      </w:r>
    </w:p>
    <w:p w:rsidR="00625299" w:rsidRPr="009D21C1" w:rsidRDefault="00625299" w:rsidP="00F31AC7">
      <w:pPr>
        <w:pStyle w:val="G"/>
        <w:numPr>
          <w:ilvl w:val="0"/>
          <w:numId w:val="16"/>
        </w:numPr>
        <w:spacing w:before="0" w:after="0"/>
        <w:ind w:left="0" w:firstLine="709"/>
        <w:rPr>
          <w:rFonts w:ascii="Times New Roman" w:hAnsi="Times New Roman"/>
          <w:szCs w:val="24"/>
        </w:rPr>
      </w:pPr>
      <w:proofErr w:type="gramStart"/>
      <w:r w:rsidRPr="009D21C1">
        <w:rPr>
          <w:rFonts w:ascii="Times New Roman" w:hAnsi="Times New Roman"/>
          <w:szCs w:val="24"/>
        </w:rPr>
        <w:t>состояние</w:t>
      </w:r>
      <w:proofErr w:type="gramEnd"/>
      <w:r w:rsidRPr="009D21C1">
        <w:rPr>
          <w:rFonts w:ascii="Times New Roman" w:hAnsi="Times New Roman"/>
          <w:szCs w:val="24"/>
        </w:rPr>
        <w:t xml:space="preserve"> большинства линий электропередачи оценивается как удовлетворительное (по результатам визуального и инструментального контроля техническим персоналом ПАО «</w:t>
      </w:r>
      <w:proofErr w:type="spellStart"/>
      <w:r w:rsidRPr="009D21C1">
        <w:rPr>
          <w:rFonts w:ascii="Times New Roman" w:hAnsi="Times New Roman"/>
          <w:szCs w:val="24"/>
        </w:rPr>
        <w:t>ЯкутскЭнерго</w:t>
      </w:r>
      <w:proofErr w:type="spellEnd"/>
      <w:r w:rsidRPr="009D21C1">
        <w:rPr>
          <w:rFonts w:ascii="Times New Roman" w:hAnsi="Times New Roman"/>
          <w:szCs w:val="24"/>
        </w:rPr>
        <w:t>»).</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Основную долю в потреблении электроэнергии составляет потребление АК «АЛРОСА» (ПАО), в том числе </w:t>
      </w:r>
      <w:proofErr w:type="spellStart"/>
      <w:r w:rsidRPr="009D21C1">
        <w:rPr>
          <w:rFonts w:ascii="Times New Roman" w:hAnsi="Times New Roman"/>
          <w:szCs w:val="24"/>
        </w:rPr>
        <w:t>электрокотельными</w:t>
      </w:r>
      <w:proofErr w:type="spellEnd"/>
      <w:r w:rsidRPr="009D21C1">
        <w:rPr>
          <w:rFonts w:ascii="Times New Roman" w:hAnsi="Times New Roman"/>
          <w:szCs w:val="24"/>
        </w:rPr>
        <w:t>, на выработку тепловой энергии.</w:t>
      </w:r>
    </w:p>
    <w:p w:rsidR="00625299" w:rsidRPr="009D21C1" w:rsidRDefault="00625299" w:rsidP="00625299">
      <w:pPr>
        <w:spacing w:after="0" w:line="240" w:lineRule="auto"/>
        <w:ind w:firstLine="709"/>
        <w:jc w:val="both"/>
      </w:pPr>
      <w:r w:rsidRPr="009D21C1">
        <w:t xml:space="preserve">На территории </w:t>
      </w:r>
      <w:r w:rsidRPr="009D21C1">
        <w:rPr>
          <w:rFonts w:eastAsia="TimesNewRomanPSMT"/>
          <w:lang w:eastAsia="ru-RU"/>
        </w:rPr>
        <w:t xml:space="preserve">ГП «Город Удачный» </w:t>
      </w:r>
      <w:r w:rsidRPr="009D21C1">
        <w:t>выработкой тепловой энергии занимается Удач</w:t>
      </w:r>
      <w:r w:rsidRPr="009D21C1">
        <w:rPr>
          <w:bCs/>
        </w:rPr>
        <w:t>н</w:t>
      </w:r>
      <w:r w:rsidRPr="009D21C1">
        <w:t>инск</w:t>
      </w:r>
      <w:r w:rsidRPr="009D21C1">
        <w:rPr>
          <w:b/>
          <w:bCs/>
        </w:rPr>
        <w:t>ое</w:t>
      </w:r>
      <w:r w:rsidRPr="009D21C1">
        <w:t xml:space="preserve"> отделение ООО «ПТВС».</w:t>
      </w:r>
    </w:p>
    <w:p w:rsidR="00625299" w:rsidRPr="009D21C1" w:rsidRDefault="00625299" w:rsidP="00625299">
      <w:pPr>
        <w:pStyle w:val="af9"/>
        <w:spacing w:before="0" w:after="0"/>
        <w:ind w:firstLine="709"/>
        <w:rPr>
          <w:rFonts w:ascii="Times New Roman" w:hAnsi="Times New Roman"/>
          <w:szCs w:val="24"/>
        </w:rPr>
      </w:pPr>
      <w:r w:rsidRPr="009D21C1">
        <w:rPr>
          <w:rFonts w:ascii="Times New Roman" w:hAnsi="Times New Roman"/>
          <w:szCs w:val="24"/>
          <w:lang w:eastAsia="ar-SA"/>
        </w:rPr>
        <w:t>На территории г. Удачного действует закрытая централ</w:t>
      </w:r>
      <w:r w:rsidRPr="009D21C1">
        <w:rPr>
          <w:rFonts w:ascii="Times New Roman" w:hAnsi="Times New Roman"/>
          <w:szCs w:val="24"/>
        </w:rPr>
        <w:t>изованная система теплоснабжения.</w:t>
      </w:r>
    </w:p>
    <w:p w:rsidR="00625299" w:rsidRPr="009D21C1" w:rsidRDefault="00625299" w:rsidP="00625299">
      <w:pPr>
        <w:pStyle w:val="af9"/>
        <w:spacing w:before="0" w:after="0"/>
        <w:ind w:firstLine="709"/>
        <w:rPr>
          <w:rFonts w:ascii="Times New Roman" w:hAnsi="Times New Roman"/>
          <w:szCs w:val="24"/>
        </w:rPr>
      </w:pPr>
      <w:r w:rsidRPr="009D21C1">
        <w:rPr>
          <w:rFonts w:ascii="Times New Roman" w:hAnsi="Times New Roman"/>
          <w:szCs w:val="24"/>
        </w:rPr>
        <w:t xml:space="preserve">Основными источниками тепловой мощности являются три </w:t>
      </w:r>
      <w:proofErr w:type="spellStart"/>
      <w:r w:rsidRPr="009D21C1">
        <w:rPr>
          <w:rFonts w:ascii="Times New Roman" w:hAnsi="Times New Roman"/>
          <w:szCs w:val="24"/>
        </w:rPr>
        <w:t>электрокотельных</w:t>
      </w:r>
      <w:proofErr w:type="spellEnd"/>
      <w:r w:rsidRPr="009D21C1">
        <w:rPr>
          <w:rFonts w:ascii="Times New Roman" w:hAnsi="Times New Roman"/>
          <w:szCs w:val="24"/>
        </w:rPr>
        <w:t>:</w:t>
      </w:r>
    </w:p>
    <w:p w:rsidR="00625299" w:rsidRPr="009D21C1" w:rsidRDefault="00625299" w:rsidP="00F31AC7">
      <w:pPr>
        <w:pStyle w:val="af9"/>
        <w:numPr>
          <w:ilvl w:val="0"/>
          <w:numId w:val="17"/>
        </w:numPr>
        <w:spacing w:before="0" w:after="0"/>
        <w:ind w:left="0" w:firstLine="709"/>
        <w:rPr>
          <w:rFonts w:ascii="Times New Roman" w:hAnsi="Times New Roman"/>
          <w:szCs w:val="24"/>
        </w:rPr>
      </w:pPr>
      <w:proofErr w:type="spellStart"/>
      <w:proofErr w:type="gramStart"/>
      <w:r w:rsidRPr="009D21C1">
        <w:rPr>
          <w:rFonts w:ascii="Times New Roman" w:hAnsi="Times New Roman"/>
          <w:szCs w:val="24"/>
        </w:rPr>
        <w:t>электрокотельная</w:t>
      </w:r>
      <w:proofErr w:type="spellEnd"/>
      <w:proofErr w:type="gramEnd"/>
      <w:r w:rsidRPr="009D21C1">
        <w:rPr>
          <w:rFonts w:ascii="Times New Roman" w:hAnsi="Times New Roman"/>
          <w:szCs w:val="24"/>
        </w:rPr>
        <w:t xml:space="preserve"> «Авангардная» с установленной мощностью 51,60 Гкал/час;</w:t>
      </w:r>
    </w:p>
    <w:p w:rsidR="00625299" w:rsidRPr="009D21C1" w:rsidRDefault="00625299" w:rsidP="00F31AC7">
      <w:pPr>
        <w:pStyle w:val="af9"/>
        <w:numPr>
          <w:ilvl w:val="0"/>
          <w:numId w:val="17"/>
        </w:numPr>
        <w:spacing w:before="0" w:after="0"/>
        <w:ind w:left="0" w:firstLine="709"/>
        <w:rPr>
          <w:rFonts w:ascii="Times New Roman" w:hAnsi="Times New Roman"/>
          <w:szCs w:val="24"/>
        </w:rPr>
      </w:pPr>
      <w:proofErr w:type="spellStart"/>
      <w:proofErr w:type="gramStart"/>
      <w:r w:rsidRPr="009D21C1">
        <w:rPr>
          <w:rFonts w:ascii="Times New Roman" w:hAnsi="Times New Roman"/>
          <w:szCs w:val="24"/>
        </w:rPr>
        <w:t>электрокотельная</w:t>
      </w:r>
      <w:proofErr w:type="spellEnd"/>
      <w:proofErr w:type="gramEnd"/>
      <w:r w:rsidRPr="009D21C1">
        <w:rPr>
          <w:rFonts w:ascii="Times New Roman" w:hAnsi="Times New Roman"/>
          <w:szCs w:val="24"/>
        </w:rPr>
        <w:t xml:space="preserve"> «Фабрика № 12» с установленной мощностью 120,40 Гкал/час;</w:t>
      </w:r>
    </w:p>
    <w:p w:rsidR="00625299" w:rsidRPr="009D21C1" w:rsidRDefault="00625299" w:rsidP="00F31AC7">
      <w:pPr>
        <w:pStyle w:val="af9"/>
        <w:numPr>
          <w:ilvl w:val="0"/>
          <w:numId w:val="17"/>
        </w:numPr>
        <w:spacing w:before="0" w:after="0"/>
        <w:ind w:left="0" w:firstLine="709"/>
        <w:rPr>
          <w:rFonts w:ascii="Times New Roman" w:hAnsi="Times New Roman"/>
          <w:szCs w:val="24"/>
        </w:rPr>
      </w:pPr>
      <w:proofErr w:type="spellStart"/>
      <w:proofErr w:type="gramStart"/>
      <w:r w:rsidRPr="009D21C1">
        <w:rPr>
          <w:rFonts w:ascii="Times New Roman" w:hAnsi="Times New Roman"/>
          <w:szCs w:val="24"/>
        </w:rPr>
        <w:t>электрокотельная</w:t>
      </w:r>
      <w:proofErr w:type="spellEnd"/>
      <w:proofErr w:type="gramEnd"/>
      <w:r w:rsidRPr="009D21C1">
        <w:rPr>
          <w:rFonts w:ascii="Times New Roman" w:hAnsi="Times New Roman"/>
          <w:szCs w:val="24"/>
        </w:rPr>
        <w:t xml:space="preserve"> №1 с установленной мощностью 27,95 Гкал/час. </w:t>
      </w:r>
    </w:p>
    <w:p w:rsidR="00625299" w:rsidRPr="009D21C1" w:rsidRDefault="00625299" w:rsidP="00625299">
      <w:pPr>
        <w:pStyle w:val="af9"/>
        <w:spacing w:before="0" w:after="0"/>
        <w:ind w:firstLine="709"/>
        <w:rPr>
          <w:rFonts w:ascii="Times New Roman" w:hAnsi="Times New Roman"/>
          <w:szCs w:val="24"/>
        </w:rPr>
      </w:pPr>
      <w:r w:rsidRPr="009D21C1">
        <w:rPr>
          <w:rFonts w:ascii="Times New Roman" w:hAnsi="Times New Roman"/>
          <w:szCs w:val="24"/>
        </w:rPr>
        <w:t xml:space="preserve">Анализ современного состояния системы теплоснабжения </w:t>
      </w:r>
      <w:r w:rsidRPr="009D21C1">
        <w:rPr>
          <w:rFonts w:ascii="Times New Roman" w:hAnsi="Times New Roman"/>
          <w:szCs w:val="24"/>
          <w:lang w:eastAsia="ar-SA"/>
        </w:rPr>
        <w:t>г. Удачный</w:t>
      </w:r>
      <w:r w:rsidRPr="009D21C1">
        <w:rPr>
          <w:rFonts w:ascii="Times New Roman" w:hAnsi="Times New Roman"/>
          <w:szCs w:val="24"/>
        </w:rPr>
        <w:t xml:space="preserve"> выявил следующее:</w:t>
      </w:r>
    </w:p>
    <w:p w:rsidR="00625299" w:rsidRPr="009D21C1" w:rsidRDefault="00625299" w:rsidP="00F31AC7">
      <w:pPr>
        <w:pStyle w:val="G"/>
        <w:numPr>
          <w:ilvl w:val="0"/>
          <w:numId w:val="18"/>
        </w:numPr>
        <w:spacing w:before="0" w:after="0"/>
        <w:ind w:left="0" w:firstLine="709"/>
        <w:rPr>
          <w:rFonts w:ascii="Times New Roman" w:hAnsi="Times New Roman"/>
          <w:szCs w:val="24"/>
        </w:rPr>
      </w:pPr>
      <w:proofErr w:type="gramStart"/>
      <w:r w:rsidRPr="009D21C1">
        <w:rPr>
          <w:rFonts w:ascii="Times New Roman" w:hAnsi="Times New Roman"/>
          <w:szCs w:val="24"/>
        </w:rPr>
        <w:t>охват</w:t>
      </w:r>
      <w:proofErr w:type="gramEnd"/>
      <w:r w:rsidRPr="009D21C1">
        <w:rPr>
          <w:rFonts w:ascii="Times New Roman" w:hAnsi="Times New Roman"/>
          <w:szCs w:val="24"/>
        </w:rPr>
        <w:t xml:space="preserve"> централизованной системой теплоснабжения территорий жилой и общественно-деловой застройки составляет 100%;</w:t>
      </w:r>
    </w:p>
    <w:p w:rsidR="00625299" w:rsidRPr="009D21C1" w:rsidRDefault="00625299" w:rsidP="00F31AC7">
      <w:pPr>
        <w:pStyle w:val="G"/>
        <w:numPr>
          <w:ilvl w:val="0"/>
          <w:numId w:val="18"/>
        </w:numPr>
        <w:spacing w:before="0" w:after="0"/>
        <w:ind w:left="0" w:firstLine="709"/>
        <w:rPr>
          <w:rFonts w:ascii="Times New Roman" w:hAnsi="Times New Roman"/>
          <w:szCs w:val="24"/>
        </w:rPr>
      </w:pPr>
      <w:proofErr w:type="gramStart"/>
      <w:r w:rsidRPr="009D21C1">
        <w:rPr>
          <w:rFonts w:ascii="Times New Roman" w:hAnsi="Times New Roman"/>
          <w:szCs w:val="24"/>
        </w:rPr>
        <w:lastRenderedPageBreak/>
        <w:t>наблюдается</w:t>
      </w:r>
      <w:proofErr w:type="gramEnd"/>
      <w:r w:rsidRPr="009D21C1">
        <w:rPr>
          <w:rFonts w:ascii="Times New Roman" w:hAnsi="Times New Roman"/>
          <w:szCs w:val="24"/>
        </w:rPr>
        <w:t xml:space="preserve"> износ объектов и сетей теплоснабжения.</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Для развития централизованного теплоснабжения, обеспечения технологической возможности присоединения к системе теплоснабжения новых потребителей, повышения надежности и эффективности работы централизованной системы теплоснабжения, необходимо предусмотреть: </w:t>
      </w:r>
    </w:p>
    <w:p w:rsidR="00625299" w:rsidRPr="009D21C1" w:rsidRDefault="00625299" w:rsidP="00F31AC7">
      <w:pPr>
        <w:pStyle w:val="G"/>
        <w:numPr>
          <w:ilvl w:val="0"/>
          <w:numId w:val="19"/>
        </w:numPr>
        <w:spacing w:before="0" w:after="0"/>
        <w:ind w:left="0" w:firstLine="709"/>
        <w:rPr>
          <w:rFonts w:ascii="Times New Roman" w:hAnsi="Times New Roman"/>
          <w:szCs w:val="24"/>
        </w:rPr>
      </w:pPr>
      <w:proofErr w:type="gramStart"/>
      <w:r w:rsidRPr="009D21C1">
        <w:rPr>
          <w:rFonts w:ascii="Times New Roman" w:hAnsi="Times New Roman"/>
          <w:szCs w:val="24"/>
        </w:rPr>
        <w:t>строительство</w:t>
      </w:r>
      <w:proofErr w:type="gramEnd"/>
      <w:r w:rsidRPr="009D21C1">
        <w:rPr>
          <w:rFonts w:ascii="Times New Roman" w:hAnsi="Times New Roman"/>
          <w:szCs w:val="24"/>
        </w:rPr>
        <w:t xml:space="preserve"> новых, а также реконструкцию существующих магистральных сетей теплоснабжения;</w:t>
      </w:r>
    </w:p>
    <w:p w:rsidR="00625299" w:rsidRPr="009D21C1" w:rsidRDefault="00625299" w:rsidP="00F31AC7">
      <w:pPr>
        <w:pStyle w:val="G"/>
        <w:numPr>
          <w:ilvl w:val="0"/>
          <w:numId w:val="19"/>
        </w:numPr>
        <w:spacing w:before="0" w:after="0"/>
        <w:ind w:left="0" w:firstLine="709"/>
        <w:rPr>
          <w:rFonts w:ascii="Times New Roman" w:hAnsi="Times New Roman"/>
          <w:szCs w:val="24"/>
        </w:rPr>
      </w:pPr>
      <w:proofErr w:type="gramStart"/>
      <w:r w:rsidRPr="009D21C1">
        <w:rPr>
          <w:rFonts w:ascii="Times New Roman" w:hAnsi="Times New Roman"/>
          <w:szCs w:val="24"/>
        </w:rPr>
        <w:t>реконструкцию</w:t>
      </w:r>
      <w:proofErr w:type="gramEnd"/>
      <w:r w:rsidRPr="009D21C1">
        <w:rPr>
          <w:rFonts w:ascii="Times New Roman" w:hAnsi="Times New Roman"/>
          <w:szCs w:val="24"/>
        </w:rPr>
        <w:t xml:space="preserve"> котельных с заменой морально и физически устаревшего оборудования.</w:t>
      </w:r>
    </w:p>
    <w:p w:rsidR="00625299" w:rsidRPr="009D21C1" w:rsidRDefault="00625299" w:rsidP="00625299">
      <w:pPr>
        <w:spacing w:after="0" w:line="240" w:lineRule="auto"/>
        <w:ind w:firstLine="709"/>
        <w:jc w:val="both"/>
        <w:rPr>
          <w:rFonts w:eastAsia="Calibri"/>
        </w:rPr>
      </w:pPr>
      <w:r w:rsidRPr="009D21C1">
        <w:t xml:space="preserve">На территории </w:t>
      </w:r>
      <w:r w:rsidRPr="009D21C1">
        <w:rPr>
          <w:rFonts w:eastAsia="TimesNewRomanPSMT"/>
          <w:lang w:eastAsia="ru-RU"/>
        </w:rPr>
        <w:t xml:space="preserve">ГП «Город Удачный» </w:t>
      </w:r>
      <w:r w:rsidRPr="009D21C1">
        <w:t>услуги по водоснабжению предоставляет Удачнинское отделение ООО «ПТВС».</w:t>
      </w:r>
    </w:p>
    <w:p w:rsidR="00625299" w:rsidRPr="009D21C1" w:rsidRDefault="00625299" w:rsidP="00625299">
      <w:pPr>
        <w:spacing w:after="0" w:line="240" w:lineRule="auto"/>
        <w:ind w:firstLine="709"/>
        <w:jc w:val="both"/>
      </w:pPr>
      <w:r w:rsidRPr="009D21C1">
        <w:t xml:space="preserve">В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t xml:space="preserve"> организовано</w:t>
      </w:r>
      <w:proofErr w:type="gramEnd"/>
      <w:r w:rsidRPr="009D21C1">
        <w:t xml:space="preserve"> централизованное водоснабжение от поверхностного водозабора с подачей воды как на хозяйственно-питьевые нужды населения, так и на технические нужды объектов промышленности.</w:t>
      </w:r>
    </w:p>
    <w:p w:rsidR="00625299" w:rsidRPr="009D21C1" w:rsidRDefault="00625299" w:rsidP="00625299">
      <w:pPr>
        <w:spacing w:after="0" w:line="240" w:lineRule="auto"/>
        <w:ind w:firstLine="709"/>
        <w:jc w:val="both"/>
      </w:pPr>
      <w:r w:rsidRPr="009D21C1">
        <w:t xml:space="preserve">Источником водоснабжения является водохранилище на р. </w:t>
      </w:r>
      <w:proofErr w:type="spellStart"/>
      <w:r w:rsidRPr="009D21C1">
        <w:t>Сытыкан</w:t>
      </w:r>
      <w:proofErr w:type="spellEnd"/>
      <w:r w:rsidRPr="009D21C1">
        <w:t>. Система обеспечения водой г. Удачный включает в себя водозабор, обеспечивающий хозяйственно-питьевые нужды города и технические нужды промышленной зоны, водопроводные очистные сооружения производительностью 16000 м</w:t>
      </w:r>
      <w:r w:rsidRPr="009D21C1">
        <w:rPr>
          <w:vertAlign w:val="superscript"/>
        </w:rPr>
        <w:t>3</w:t>
      </w:r>
      <w:r w:rsidRPr="009D21C1">
        <w:t>/</w:t>
      </w:r>
      <w:proofErr w:type="spellStart"/>
      <w:r w:rsidRPr="009D21C1">
        <w:t>сут</w:t>
      </w:r>
      <w:proofErr w:type="spellEnd"/>
      <w:r w:rsidRPr="009D21C1">
        <w:t>, насосную станцию II подъема, сети хозяйственно-питьевого и технического водопровода.</w:t>
      </w:r>
    </w:p>
    <w:p w:rsidR="00625299" w:rsidRPr="009D21C1" w:rsidRDefault="00625299" w:rsidP="00625299">
      <w:pPr>
        <w:spacing w:after="0" w:line="240" w:lineRule="auto"/>
        <w:ind w:firstLine="709"/>
        <w:jc w:val="both"/>
      </w:pPr>
      <w:r w:rsidRPr="009D21C1">
        <w:t xml:space="preserve">Водоочистная станция (ВОС) предназначена для очистки воды </w:t>
      </w:r>
      <w:proofErr w:type="spellStart"/>
      <w:r w:rsidRPr="009D21C1">
        <w:t>Сытыканского</w:t>
      </w:r>
      <w:proofErr w:type="spellEnd"/>
      <w:r w:rsidRPr="009D21C1">
        <w:t xml:space="preserve"> водохранилища (поверхностного </w:t>
      </w:r>
      <w:proofErr w:type="spellStart"/>
      <w:r w:rsidRPr="009D21C1">
        <w:t>водоисточника</w:t>
      </w:r>
      <w:proofErr w:type="spellEnd"/>
      <w:r w:rsidRPr="009D21C1">
        <w:t>) до качества, соответствующего СанПиН 2.1.4.1074-01, и подачи ее потребителям. Расчетная производительность –16 тыс. куб. м/</w:t>
      </w:r>
      <w:proofErr w:type="spellStart"/>
      <w:r w:rsidRPr="009D21C1">
        <w:t>сут</w:t>
      </w:r>
      <w:proofErr w:type="spellEnd"/>
      <w:r w:rsidRPr="009D21C1">
        <w:t>.</w:t>
      </w:r>
    </w:p>
    <w:p w:rsidR="00625299" w:rsidRPr="009D21C1" w:rsidRDefault="00625299" w:rsidP="00625299">
      <w:pPr>
        <w:spacing w:after="0" w:line="240" w:lineRule="auto"/>
        <w:ind w:firstLine="709"/>
        <w:jc w:val="both"/>
      </w:pPr>
      <w:r w:rsidRPr="009D21C1">
        <w:t>Анализ современного состояния системы горячего и холодного водоснабжения г. Удачный выявил следующее:</w:t>
      </w:r>
    </w:p>
    <w:p w:rsidR="00625299" w:rsidRPr="009D21C1" w:rsidRDefault="00625299" w:rsidP="00F31AC7">
      <w:pPr>
        <w:numPr>
          <w:ilvl w:val="0"/>
          <w:numId w:val="18"/>
        </w:numPr>
        <w:spacing w:after="0" w:line="240" w:lineRule="auto"/>
        <w:ind w:left="0" w:firstLine="709"/>
        <w:jc w:val="both"/>
      </w:pPr>
      <w:proofErr w:type="gramStart"/>
      <w:r w:rsidRPr="009D21C1">
        <w:t>охват</w:t>
      </w:r>
      <w:proofErr w:type="gramEnd"/>
      <w:r w:rsidRPr="009D21C1">
        <w:t xml:space="preserve"> централизованной системой горячего и холодного водоснабжения территорий жилой и общественно-деловой застройки составляет 100%;</w:t>
      </w:r>
    </w:p>
    <w:p w:rsidR="00625299" w:rsidRPr="009D21C1" w:rsidRDefault="00625299" w:rsidP="00F31AC7">
      <w:pPr>
        <w:numPr>
          <w:ilvl w:val="0"/>
          <w:numId w:val="18"/>
        </w:numPr>
        <w:spacing w:after="0" w:line="240" w:lineRule="auto"/>
        <w:ind w:left="0" w:firstLine="709"/>
        <w:jc w:val="both"/>
      </w:pPr>
      <w:proofErr w:type="gramStart"/>
      <w:r w:rsidRPr="009D21C1">
        <w:t>наблюдается</w:t>
      </w:r>
      <w:proofErr w:type="gramEnd"/>
      <w:r w:rsidRPr="009D21C1">
        <w:t xml:space="preserve"> износ объектов и сетей водоснабжения.</w:t>
      </w:r>
    </w:p>
    <w:p w:rsidR="00625299" w:rsidRPr="009D21C1" w:rsidRDefault="00625299" w:rsidP="00625299">
      <w:pPr>
        <w:spacing w:after="0" w:line="240" w:lineRule="auto"/>
        <w:ind w:firstLine="709"/>
        <w:jc w:val="both"/>
      </w:pPr>
      <w:r w:rsidRPr="009D21C1">
        <w:t xml:space="preserve">Для развития централизованного водоснабжения, обеспечения технологической возможности присоединения к системе водоснабжения новых потребителей, повышения надежности и эффективности работы централизованной системы водоснабжения, необходимо предусмотреть: </w:t>
      </w:r>
    </w:p>
    <w:p w:rsidR="00625299" w:rsidRPr="009D21C1" w:rsidRDefault="00625299" w:rsidP="00F31AC7">
      <w:pPr>
        <w:numPr>
          <w:ilvl w:val="0"/>
          <w:numId w:val="19"/>
        </w:numPr>
        <w:spacing w:after="0" w:line="240" w:lineRule="auto"/>
        <w:ind w:left="0" w:firstLine="709"/>
        <w:jc w:val="both"/>
      </w:pPr>
      <w:proofErr w:type="gramStart"/>
      <w:r w:rsidRPr="009D21C1">
        <w:t>строительство</w:t>
      </w:r>
      <w:proofErr w:type="gramEnd"/>
      <w:r w:rsidRPr="009D21C1">
        <w:t xml:space="preserve"> новых, а также реконструкцию существующих магистральных сетей водоснабжения.</w:t>
      </w:r>
    </w:p>
    <w:p w:rsidR="00625299" w:rsidRPr="009D21C1" w:rsidRDefault="00625299" w:rsidP="00625299">
      <w:pPr>
        <w:spacing w:after="0" w:line="240" w:lineRule="auto"/>
        <w:ind w:firstLine="709"/>
        <w:jc w:val="both"/>
      </w:pPr>
      <w:r w:rsidRPr="009D21C1">
        <w:t xml:space="preserve">Услуги водоотведения в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t xml:space="preserve"> осуществляет</w:t>
      </w:r>
      <w:proofErr w:type="gramEnd"/>
      <w:r w:rsidRPr="009D21C1">
        <w:t xml:space="preserve"> Удачнинское отделение ООО «ПТВС». В настоящее время в г. Удачный существует один тип водоотведения - централизованная система канализации, принимающая хозяйственно-бытовые сточные воды от многоэтажной жилой застройки, от общественных зданий и промышленных предприятий, расположенных в городе. </w:t>
      </w:r>
    </w:p>
    <w:p w:rsidR="00625299" w:rsidRPr="009D21C1" w:rsidRDefault="00625299" w:rsidP="00625299">
      <w:pPr>
        <w:spacing w:after="0" w:line="240" w:lineRule="auto"/>
        <w:ind w:firstLine="709"/>
        <w:jc w:val="both"/>
      </w:pPr>
      <w:r w:rsidRPr="009D21C1">
        <w:t>В г. Удачный действуют КНС №1 р-на Новый город, КНС №2 р-на Надежный и СБО (станция биологической очистки).</w:t>
      </w:r>
    </w:p>
    <w:p w:rsidR="00625299" w:rsidRPr="009D21C1" w:rsidRDefault="00625299" w:rsidP="00625299">
      <w:pPr>
        <w:spacing w:after="0" w:line="240" w:lineRule="auto"/>
        <w:ind w:firstLine="709"/>
        <w:jc w:val="both"/>
        <w:rPr>
          <w:bCs/>
        </w:rPr>
      </w:pPr>
      <w:r w:rsidRPr="009D21C1">
        <w:rPr>
          <w:bCs/>
        </w:rPr>
        <w:t xml:space="preserve">Систему централизованного водоотведения в </w:t>
      </w:r>
      <w:r w:rsidRPr="009D21C1">
        <w:rPr>
          <w:rFonts w:eastAsia="TimesNewRomanPSMT"/>
          <w:lang w:eastAsia="ru-RU"/>
        </w:rPr>
        <w:t xml:space="preserve">ГП «Город Удачный» </w:t>
      </w:r>
      <w:r w:rsidRPr="009D21C1">
        <w:rPr>
          <w:bCs/>
        </w:rPr>
        <w:t>образует пять технологических зон имеющие общие очистные сооружения:</w:t>
      </w:r>
    </w:p>
    <w:p w:rsidR="00625299" w:rsidRPr="009D21C1" w:rsidRDefault="00625299" w:rsidP="00625299">
      <w:pPr>
        <w:spacing w:after="0" w:line="240" w:lineRule="auto"/>
        <w:ind w:firstLine="709"/>
        <w:jc w:val="both"/>
        <w:rPr>
          <w:bCs/>
        </w:rPr>
      </w:pPr>
      <w:r w:rsidRPr="009D21C1">
        <w:rPr>
          <w:bCs/>
        </w:rPr>
        <w:t>Первая технологическая зона охватывает территорию р-на «Новый город»;</w:t>
      </w:r>
    </w:p>
    <w:p w:rsidR="00625299" w:rsidRPr="009D21C1" w:rsidRDefault="00625299" w:rsidP="00625299">
      <w:pPr>
        <w:spacing w:after="0" w:line="240" w:lineRule="auto"/>
        <w:ind w:firstLine="709"/>
        <w:jc w:val="both"/>
        <w:rPr>
          <w:bCs/>
        </w:rPr>
      </w:pPr>
      <w:r w:rsidRPr="009D21C1">
        <w:rPr>
          <w:bCs/>
        </w:rPr>
        <w:t>Вторая технологическая зона охватывает территорию р-на «Надежный»;</w:t>
      </w:r>
    </w:p>
    <w:p w:rsidR="00625299" w:rsidRPr="009D21C1" w:rsidRDefault="00625299" w:rsidP="00625299">
      <w:pPr>
        <w:spacing w:after="0" w:line="240" w:lineRule="auto"/>
        <w:ind w:firstLine="709"/>
        <w:jc w:val="both"/>
        <w:rPr>
          <w:bCs/>
        </w:rPr>
      </w:pPr>
      <w:r w:rsidRPr="009D21C1">
        <w:rPr>
          <w:bCs/>
        </w:rPr>
        <w:t>Третья технологическая зона охватывает территорию БСИ р-на «Надежный»;</w:t>
      </w:r>
    </w:p>
    <w:p w:rsidR="00625299" w:rsidRPr="009D21C1" w:rsidRDefault="00625299" w:rsidP="00625299">
      <w:pPr>
        <w:spacing w:after="0" w:line="240" w:lineRule="auto"/>
        <w:ind w:firstLine="709"/>
        <w:jc w:val="both"/>
        <w:rPr>
          <w:bCs/>
        </w:rPr>
      </w:pPr>
      <w:r w:rsidRPr="009D21C1">
        <w:rPr>
          <w:bCs/>
        </w:rPr>
        <w:t>Четвертая технологическая зона охватывает территорию р-на «</w:t>
      </w:r>
      <w:proofErr w:type="spellStart"/>
      <w:r w:rsidRPr="009D21C1">
        <w:rPr>
          <w:bCs/>
        </w:rPr>
        <w:t>Промзона</w:t>
      </w:r>
      <w:proofErr w:type="spellEnd"/>
      <w:r w:rsidRPr="009D21C1">
        <w:rPr>
          <w:bCs/>
        </w:rPr>
        <w:t>»;</w:t>
      </w:r>
    </w:p>
    <w:p w:rsidR="00625299" w:rsidRPr="009D21C1" w:rsidRDefault="00625299" w:rsidP="00625299">
      <w:pPr>
        <w:spacing w:after="0" w:line="240" w:lineRule="auto"/>
        <w:ind w:firstLine="709"/>
        <w:jc w:val="both"/>
        <w:rPr>
          <w:bCs/>
        </w:rPr>
      </w:pPr>
      <w:r w:rsidRPr="009D21C1">
        <w:rPr>
          <w:bCs/>
        </w:rPr>
        <w:t>Пятая технологическая зона охватывает территорию 11 энергоблока р-на «</w:t>
      </w:r>
      <w:proofErr w:type="spellStart"/>
      <w:r w:rsidRPr="009D21C1">
        <w:rPr>
          <w:bCs/>
        </w:rPr>
        <w:t>Промзона</w:t>
      </w:r>
      <w:proofErr w:type="spellEnd"/>
      <w:r w:rsidRPr="009D21C1">
        <w:rPr>
          <w:bCs/>
        </w:rPr>
        <w:t>».</w:t>
      </w:r>
    </w:p>
    <w:p w:rsidR="00625299" w:rsidRPr="009D21C1" w:rsidRDefault="00625299" w:rsidP="00625299">
      <w:pPr>
        <w:spacing w:after="0" w:line="240" w:lineRule="auto"/>
        <w:ind w:firstLine="709"/>
        <w:jc w:val="both"/>
        <w:rPr>
          <w:bCs/>
        </w:rPr>
      </w:pPr>
      <w:r w:rsidRPr="009D21C1">
        <w:rPr>
          <w:bCs/>
        </w:rPr>
        <w:t xml:space="preserve">Территория </w:t>
      </w:r>
      <w:r w:rsidRPr="009D21C1">
        <w:rPr>
          <w:rFonts w:eastAsia="TimesNewRomanPSMT"/>
          <w:lang w:eastAsia="ru-RU"/>
        </w:rPr>
        <w:t xml:space="preserve">ГП «Город Удачный» </w:t>
      </w:r>
      <w:r w:rsidRPr="009D21C1">
        <w:rPr>
          <w:bCs/>
        </w:rPr>
        <w:t>полностью охвачена системой централизованного водоотведения.</w:t>
      </w:r>
    </w:p>
    <w:p w:rsidR="00625299" w:rsidRPr="009D21C1" w:rsidRDefault="00625299" w:rsidP="00625299">
      <w:pPr>
        <w:spacing w:after="0" w:line="240" w:lineRule="auto"/>
        <w:ind w:firstLine="709"/>
        <w:jc w:val="both"/>
      </w:pPr>
      <w:r w:rsidRPr="009D21C1">
        <w:t>Анализ современного состояния системы водоотведения г. Удачный выявил следующее:</w:t>
      </w:r>
    </w:p>
    <w:p w:rsidR="00625299" w:rsidRPr="009D21C1" w:rsidRDefault="00625299" w:rsidP="00F31AC7">
      <w:pPr>
        <w:numPr>
          <w:ilvl w:val="0"/>
          <w:numId w:val="18"/>
        </w:numPr>
        <w:spacing w:after="0" w:line="240" w:lineRule="auto"/>
        <w:ind w:left="0" w:firstLine="709"/>
        <w:jc w:val="both"/>
      </w:pPr>
      <w:proofErr w:type="gramStart"/>
      <w:r w:rsidRPr="009D21C1">
        <w:lastRenderedPageBreak/>
        <w:t>охват</w:t>
      </w:r>
      <w:proofErr w:type="gramEnd"/>
      <w:r w:rsidRPr="009D21C1">
        <w:t xml:space="preserve"> централизованной системой водоотведения территорий жилой и общественно-деловой застройки составляет 100%;</w:t>
      </w:r>
    </w:p>
    <w:p w:rsidR="00625299" w:rsidRPr="009D21C1" w:rsidRDefault="00625299" w:rsidP="00F31AC7">
      <w:pPr>
        <w:numPr>
          <w:ilvl w:val="0"/>
          <w:numId w:val="18"/>
        </w:numPr>
        <w:spacing w:after="0" w:line="240" w:lineRule="auto"/>
        <w:ind w:left="0" w:firstLine="709"/>
        <w:jc w:val="both"/>
      </w:pPr>
      <w:proofErr w:type="gramStart"/>
      <w:r w:rsidRPr="009D21C1">
        <w:t>наблюдается</w:t>
      </w:r>
      <w:proofErr w:type="gramEnd"/>
      <w:r w:rsidRPr="009D21C1">
        <w:t xml:space="preserve"> износ объектов и сетей водоотведения.</w:t>
      </w:r>
    </w:p>
    <w:p w:rsidR="00625299" w:rsidRPr="009D21C1" w:rsidRDefault="00625299" w:rsidP="00625299">
      <w:pPr>
        <w:spacing w:after="0" w:line="240" w:lineRule="auto"/>
        <w:ind w:firstLine="709"/>
        <w:jc w:val="both"/>
      </w:pPr>
      <w:r w:rsidRPr="009D21C1">
        <w:t xml:space="preserve">Для развития централизованного водоотведения, обеспечения технологической возможности присоединения к системе водоотведения новых потребителей, повышения надежности и эффективности работы централизованной системы водоотведения, необходимо предусмотреть: </w:t>
      </w:r>
    </w:p>
    <w:p w:rsidR="00625299" w:rsidRPr="009D21C1" w:rsidRDefault="00625299" w:rsidP="00F31AC7">
      <w:pPr>
        <w:numPr>
          <w:ilvl w:val="0"/>
          <w:numId w:val="19"/>
        </w:numPr>
        <w:spacing w:after="0" w:line="240" w:lineRule="auto"/>
        <w:ind w:left="0" w:firstLine="709"/>
        <w:jc w:val="both"/>
      </w:pPr>
      <w:proofErr w:type="gramStart"/>
      <w:r w:rsidRPr="009D21C1">
        <w:t>строительство</w:t>
      </w:r>
      <w:proofErr w:type="gramEnd"/>
      <w:r w:rsidRPr="009D21C1">
        <w:t xml:space="preserve"> новых, а также реконструкцию существующих магистральных сетей водоотведение;</w:t>
      </w:r>
    </w:p>
    <w:p w:rsidR="00625299" w:rsidRPr="009D21C1" w:rsidRDefault="00625299" w:rsidP="00F31AC7">
      <w:pPr>
        <w:pStyle w:val="G"/>
        <w:numPr>
          <w:ilvl w:val="0"/>
          <w:numId w:val="19"/>
        </w:numPr>
        <w:spacing w:before="0" w:after="0"/>
        <w:ind w:left="0" w:firstLine="709"/>
        <w:rPr>
          <w:rFonts w:ascii="Times New Roman" w:hAnsi="Times New Roman"/>
          <w:szCs w:val="24"/>
        </w:rPr>
      </w:pPr>
      <w:proofErr w:type="gramStart"/>
      <w:r w:rsidRPr="009D21C1">
        <w:rPr>
          <w:rFonts w:ascii="Times New Roman" w:hAnsi="Times New Roman"/>
          <w:szCs w:val="24"/>
        </w:rPr>
        <w:t>реконструкцию</w:t>
      </w:r>
      <w:proofErr w:type="gramEnd"/>
      <w:r w:rsidRPr="009D21C1">
        <w:rPr>
          <w:rFonts w:ascii="Times New Roman" w:hAnsi="Times New Roman"/>
          <w:szCs w:val="24"/>
        </w:rPr>
        <w:t xml:space="preserve"> канализационно-очистных сооружений с заменой морально и физически устаревшего оборудования.</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Газоснабжение Западного региона Республики Саха (Якутия) осуществляется с Северного блока </w:t>
      </w:r>
      <w:proofErr w:type="spellStart"/>
      <w:r w:rsidRPr="009D21C1">
        <w:rPr>
          <w:rFonts w:ascii="Times New Roman" w:hAnsi="Times New Roman"/>
          <w:szCs w:val="24"/>
        </w:rPr>
        <w:t>Среднеботуобинского</w:t>
      </w:r>
      <w:proofErr w:type="spellEnd"/>
      <w:r w:rsidRPr="009D21C1">
        <w:rPr>
          <w:rFonts w:ascii="Times New Roman" w:hAnsi="Times New Roman"/>
          <w:szCs w:val="24"/>
        </w:rPr>
        <w:t xml:space="preserve"> месторождения, </w:t>
      </w:r>
      <w:proofErr w:type="spellStart"/>
      <w:r w:rsidRPr="009D21C1">
        <w:rPr>
          <w:rFonts w:ascii="Times New Roman" w:hAnsi="Times New Roman"/>
          <w:szCs w:val="24"/>
        </w:rPr>
        <w:t>недропользователем</w:t>
      </w:r>
      <w:proofErr w:type="spellEnd"/>
      <w:r w:rsidRPr="009D21C1">
        <w:rPr>
          <w:rFonts w:ascii="Times New Roman" w:hAnsi="Times New Roman"/>
          <w:szCs w:val="24"/>
        </w:rPr>
        <w:t xml:space="preserve"> которого является ОАО «АЛРОСА-Газ». Согласно утвержденной Указом Президента Республики Саха (Якутия) от 12 октября 2011 г. № 967 Государственной целевой программе «Газификации населенных пунктов Республики Саха (Якутия) в 2007-2011 гг. и основных направлениях газификации до 2020 года» на западе республики завершено строительство магистрального газопровода - ответвления на п. Светлый - </w:t>
      </w:r>
      <w:proofErr w:type="spellStart"/>
      <w:r w:rsidRPr="009D21C1">
        <w:rPr>
          <w:rFonts w:ascii="Times New Roman" w:hAnsi="Times New Roman"/>
          <w:szCs w:val="24"/>
        </w:rPr>
        <w:t>Айхал</w:t>
      </w:r>
      <w:proofErr w:type="spellEnd"/>
      <w:r w:rsidRPr="009D21C1">
        <w:rPr>
          <w:rFonts w:ascii="Times New Roman" w:hAnsi="Times New Roman"/>
          <w:szCs w:val="24"/>
        </w:rPr>
        <w:t xml:space="preserve"> МГ Мирный - </w:t>
      </w:r>
      <w:proofErr w:type="spellStart"/>
      <w:r w:rsidRPr="009D21C1">
        <w:rPr>
          <w:rFonts w:ascii="Times New Roman" w:hAnsi="Times New Roman"/>
          <w:szCs w:val="24"/>
        </w:rPr>
        <w:t>Айхал</w:t>
      </w:r>
      <w:proofErr w:type="spellEnd"/>
      <w:r w:rsidRPr="009D21C1">
        <w:rPr>
          <w:rFonts w:ascii="Times New Roman" w:hAnsi="Times New Roman"/>
          <w:szCs w:val="24"/>
        </w:rPr>
        <w:t>.</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На 2018 год газификация города не предусмотрена.</w:t>
      </w:r>
    </w:p>
    <w:p w:rsidR="00625299" w:rsidRPr="009D21C1" w:rsidRDefault="00625299" w:rsidP="00625299">
      <w:pPr>
        <w:spacing w:after="0" w:line="240" w:lineRule="auto"/>
        <w:ind w:firstLine="709"/>
        <w:jc w:val="both"/>
      </w:pPr>
      <w:r w:rsidRPr="009D21C1">
        <w:t>Согласно докладу, подготовленного Министерством промышленности и геологии Республики Саха (Якутия) на зональной сессии, проходившей 08.11.2018 года, генеральной схемой газификации в перспективе планируется газификация города Удачный.</w:t>
      </w:r>
    </w:p>
    <w:p w:rsidR="00625299" w:rsidRPr="009D21C1" w:rsidRDefault="00625299" w:rsidP="00625299">
      <w:pPr>
        <w:spacing w:after="0" w:line="240" w:lineRule="auto"/>
        <w:ind w:firstLine="709"/>
        <w:jc w:val="both"/>
      </w:pPr>
      <w:r w:rsidRPr="009D21C1">
        <w:t>В соответствии со Стратегией социально-экономического развития Республики Саха (Якутия) на период до 2030 года с определением целевого видения до 2050 года продолжается газификация населенных пунктов Мирнинского района.</w:t>
      </w:r>
    </w:p>
    <w:p w:rsidR="00625299" w:rsidRPr="009D21C1" w:rsidRDefault="00625299" w:rsidP="00625299">
      <w:pPr>
        <w:spacing w:after="0" w:line="240" w:lineRule="auto"/>
        <w:ind w:firstLine="709"/>
        <w:jc w:val="both"/>
      </w:pPr>
      <w:r w:rsidRPr="009D21C1">
        <w:t>В мае 2020 года Главой Мирнинского района согласована Схема газоснабжения и газификации Мирнинского улуса(района) Республики Саха (Якутия) с учетом перспективного строительства газораспределительной станции в городе Удачном.</w:t>
      </w:r>
    </w:p>
    <w:p w:rsidR="00625299" w:rsidRPr="009D21C1" w:rsidRDefault="00625299" w:rsidP="00625299">
      <w:pPr>
        <w:spacing w:after="0" w:line="240" w:lineRule="auto"/>
        <w:ind w:firstLine="709"/>
        <w:jc w:val="both"/>
      </w:pPr>
      <w:r w:rsidRPr="009D21C1">
        <w:t>Согласно утвержденному Центральным проектным комитетом Республики Саха (Якутия) Паспорту программы «Комплексное развитие моногорода Удачный Мирнинского района Республики Саха (Якутия</w:t>
      </w:r>
      <w:proofErr w:type="gramStart"/>
      <w:r w:rsidRPr="009D21C1">
        <w:t>)»  (</w:t>
      </w:r>
      <w:proofErr w:type="gramEnd"/>
      <w:r w:rsidRPr="009D21C1">
        <w:t xml:space="preserve">протокол от 20 июня 2017 г № Пр-02-А1-ЦПК) предусматривается строительство магистрального газопровода от п. </w:t>
      </w:r>
      <w:proofErr w:type="spellStart"/>
      <w:r w:rsidRPr="009D21C1">
        <w:t>Айхал</w:t>
      </w:r>
      <w:proofErr w:type="spellEnd"/>
      <w:r w:rsidRPr="009D21C1">
        <w:t xml:space="preserve"> до г. Удачный Мирнинского района Республики Саха (Якутия).</w:t>
      </w:r>
    </w:p>
    <w:p w:rsidR="00625299" w:rsidRPr="009D21C1" w:rsidRDefault="00625299" w:rsidP="00625299">
      <w:pPr>
        <w:spacing w:after="0" w:line="240" w:lineRule="auto"/>
        <w:ind w:firstLine="709"/>
        <w:jc w:val="both"/>
      </w:pPr>
      <w:r w:rsidRPr="009D21C1">
        <w:t>На сегодняшний день АК «АЛРОСА» (ПАО) принято решение о строительстве газовых котельных в г. Удачный с размещением дополнительных объектов для ее обслуживания.</w:t>
      </w:r>
    </w:p>
    <w:p w:rsidR="00625299" w:rsidRPr="009D21C1" w:rsidRDefault="00625299" w:rsidP="00625299">
      <w:pPr>
        <w:spacing w:after="0" w:line="240" w:lineRule="auto"/>
        <w:ind w:firstLine="709"/>
        <w:jc w:val="both"/>
      </w:pPr>
      <w:r w:rsidRPr="009D21C1">
        <w:t>Предусматривается строительство двух водогрейных газовых котельных для обеспечения тепловой энергией всех потребителей г. Удачный. Срок ввода в эксплуатацию – 2023 год.</w:t>
      </w:r>
    </w:p>
    <w:p w:rsidR="00625299" w:rsidRPr="009D21C1" w:rsidRDefault="00625299" w:rsidP="00625299">
      <w:pPr>
        <w:spacing w:after="0" w:line="240" w:lineRule="auto"/>
        <w:ind w:firstLine="709"/>
        <w:jc w:val="both"/>
      </w:pPr>
      <w:r w:rsidRPr="009D21C1">
        <w:t xml:space="preserve">При вводе в эксплуатацию газовых котельных, планируется вывод из эксплуатации всех </w:t>
      </w:r>
      <w:proofErr w:type="spellStart"/>
      <w:r w:rsidRPr="009D21C1">
        <w:t>электрокотельных</w:t>
      </w:r>
      <w:proofErr w:type="spellEnd"/>
      <w:r w:rsidRPr="009D21C1">
        <w:t>. Резервирование эл</w:t>
      </w:r>
      <w:proofErr w:type="gramStart"/>
      <w:r w:rsidRPr="009D21C1">
        <w:t>. котельных</w:t>
      </w:r>
      <w:proofErr w:type="gramEnd"/>
      <w:r w:rsidRPr="009D21C1">
        <w:t xml:space="preserve"> не предусматривается.</w:t>
      </w:r>
    </w:p>
    <w:p w:rsidR="00625299" w:rsidRPr="009D21C1" w:rsidRDefault="00625299" w:rsidP="00625299">
      <w:pPr>
        <w:spacing w:after="0" w:line="240" w:lineRule="auto"/>
        <w:ind w:firstLine="709"/>
        <w:jc w:val="both"/>
      </w:pPr>
      <w:r w:rsidRPr="009D21C1">
        <w:t>Котельные:</w:t>
      </w:r>
    </w:p>
    <w:p w:rsidR="00625299" w:rsidRPr="009D21C1" w:rsidRDefault="00625299" w:rsidP="00625299">
      <w:pPr>
        <w:spacing w:after="0" w:line="240" w:lineRule="auto"/>
        <w:ind w:firstLine="709"/>
        <w:jc w:val="both"/>
      </w:pPr>
      <w:r w:rsidRPr="009D21C1">
        <w:t>ГК Новый город – 43,49 Гкал/час.</w:t>
      </w:r>
    </w:p>
    <w:p w:rsidR="00625299" w:rsidRPr="009D21C1" w:rsidRDefault="00625299" w:rsidP="00625299">
      <w:pPr>
        <w:spacing w:after="0" w:line="240" w:lineRule="auto"/>
        <w:ind w:firstLine="709"/>
        <w:jc w:val="both"/>
      </w:pPr>
      <w:r w:rsidRPr="009D21C1">
        <w:t xml:space="preserve">ГК </w:t>
      </w:r>
      <w:proofErr w:type="spellStart"/>
      <w:r w:rsidRPr="009D21C1">
        <w:t>Промзона</w:t>
      </w:r>
      <w:proofErr w:type="spellEnd"/>
      <w:r w:rsidRPr="009D21C1">
        <w:t xml:space="preserve"> – 41,91 Гкал/час.</w:t>
      </w:r>
    </w:p>
    <w:p w:rsidR="00625299" w:rsidRPr="009D21C1" w:rsidRDefault="00625299" w:rsidP="00625299">
      <w:pPr>
        <w:spacing w:after="0" w:line="240" w:lineRule="auto"/>
        <w:ind w:firstLine="709"/>
        <w:jc w:val="both"/>
      </w:pPr>
      <w:r w:rsidRPr="009D21C1">
        <w:t xml:space="preserve">Генеральным планом МО «Город Удачный» предусмотрена газификация города за счет строительства магистрального газопровода от п. </w:t>
      </w:r>
      <w:proofErr w:type="spellStart"/>
      <w:r w:rsidRPr="009D21C1">
        <w:t>Айхал</w:t>
      </w:r>
      <w:proofErr w:type="spellEnd"/>
      <w:r w:rsidRPr="009D21C1">
        <w:t xml:space="preserve"> до г. Удачный протяженностью почти 60 км. </w:t>
      </w:r>
    </w:p>
    <w:p w:rsidR="00625299" w:rsidRPr="009D21C1" w:rsidRDefault="00625299" w:rsidP="00625299">
      <w:pPr>
        <w:spacing w:after="0" w:line="240" w:lineRule="auto"/>
        <w:ind w:firstLine="709"/>
        <w:jc w:val="both"/>
      </w:pPr>
      <w:r w:rsidRPr="009D21C1">
        <w:t>Проектом предусмотрено строительство подземного газопровода, пяти шкафных задвижек и газорегуляторного пункта (ПГБ «Удачный») для газоснабжения калориферных рудника «Удачный».</w:t>
      </w:r>
    </w:p>
    <w:p w:rsidR="00625299" w:rsidRPr="009D21C1" w:rsidRDefault="00625299" w:rsidP="00625299">
      <w:pPr>
        <w:spacing w:after="0" w:line="240" w:lineRule="auto"/>
        <w:ind w:firstLine="709"/>
        <w:jc w:val="both"/>
      </w:pPr>
      <w:r w:rsidRPr="009D21C1">
        <w:t>Объект проектирования является продолжением газопровода по проекту «Газопровод-сети газоснабжения котельных «Новый город» и «</w:t>
      </w:r>
      <w:proofErr w:type="spellStart"/>
      <w:r w:rsidRPr="009D21C1">
        <w:t>Промзона</w:t>
      </w:r>
      <w:proofErr w:type="spellEnd"/>
      <w:r w:rsidRPr="009D21C1">
        <w:t>»».</w:t>
      </w:r>
    </w:p>
    <w:p w:rsidR="00625299" w:rsidRPr="009D21C1" w:rsidRDefault="00625299" w:rsidP="00625299">
      <w:pPr>
        <w:spacing w:after="0" w:line="240" w:lineRule="auto"/>
        <w:ind w:firstLine="709"/>
        <w:jc w:val="both"/>
      </w:pPr>
      <w:r w:rsidRPr="009D21C1">
        <w:lastRenderedPageBreak/>
        <w:t>Протяжённость трассы проектируемого газопровода около 3 км.</w:t>
      </w:r>
    </w:p>
    <w:p w:rsidR="00625299" w:rsidRPr="009D21C1" w:rsidRDefault="00625299" w:rsidP="00625299">
      <w:pPr>
        <w:spacing w:after="0" w:line="240" w:lineRule="auto"/>
        <w:ind w:firstLine="709"/>
        <w:jc w:val="both"/>
      </w:pPr>
      <w:r w:rsidRPr="009D21C1">
        <w:t xml:space="preserve">Расчётный расход газа, </w:t>
      </w:r>
      <w:proofErr w:type="spellStart"/>
      <w:r w:rsidRPr="009D21C1">
        <w:t>куб.м</w:t>
      </w:r>
      <w:proofErr w:type="spellEnd"/>
      <w:r w:rsidRPr="009D21C1">
        <w:t xml:space="preserve">/ч (тыс. </w:t>
      </w:r>
      <w:proofErr w:type="spellStart"/>
      <w:r w:rsidRPr="009D21C1">
        <w:t>куб.м</w:t>
      </w:r>
      <w:proofErr w:type="spellEnd"/>
      <w:r w:rsidRPr="009D21C1">
        <w:t>/год):</w:t>
      </w:r>
    </w:p>
    <w:p w:rsidR="00625299" w:rsidRPr="009D21C1" w:rsidRDefault="00625299" w:rsidP="00625299">
      <w:pPr>
        <w:spacing w:after="0" w:line="240" w:lineRule="auto"/>
        <w:ind w:firstLine="709"/>
        <w:jc w:val="both"/>
      </w:pPr>
      <w:r w:rsidRPr="009D21C1">
        <w:t>- ПГБ «Удачный» - 9144 (457,2).</w:t>
      </w:r>
    </w:p>
    <w:p w:rsidR="00625299" w:rsidRPr="009D21C1" w:rsidRDefault="00625299" w:rsidP="00625299">
      <w:pPr>
        <w:spacing w:after="0" w:line="240" w:lineRule="auto"/>
        <w:ind w:firstLine="709"/>
        <w:jc w:val="both"/>
      </w:pPr>
      <w:r w:rsidRPr="009D21C1">
        <w:t>Настоящим проектом предусмотрены мероприятия, направленные на обеспечение бесперебойного функционирования проектируемой котельной, а также на перспективу подключения бытовых потребителей на газовое топливо.</w:t>
      </w:r>
    </w:p>
    <w:p w:rsidR="00625299" w:rsidRPr="009D21C1" w:rsidRDefault="00625299" w:rsidP="00625299">
      <w:pPr>
        <w:spacing w:after="0" w:line="240" w:lineRule="auto"/>
        <w:ind w:firstLine="709"/>
        <w:jc w:val="both"/>
        <w:rPr>
          <w:b/>
          <w:bCs/>
        </w:rPr>
      </w:pPr>
      <w:r w:rsidRPr="009D21C1">
        <w:t xml:space="preserve">Основу транспортной </w:t>
      </w:r>
      <w:proofErr w:type="gramStart"/>
      <w:r w:rsidRPr="009D21C1">
        <w:t>структуры  муниципального</w:t>
      </w:r>
      <w:proofErr w:type="gramEnd"/>
      <w:r w:rsidRPr="009D21C1">
        <w:t xml:space="preserve"> образования  составляет авиационный и автомобильный транспорт.</w:t>
      </w:r>
    </w:p>
    <w:p w:rsidR="00625299" w:rsidRPr="009D21C1" w:rsidRDefault="00625299" w:rsidP="00625299">
      <w:pPr>
        <w:spacing w:after="0" w:line="240" w:lineRule="auto"/>
        <w:ind w:firstLine="709"/>
        <w:jc w:val="both"/>
        <w:rPr>
          <w:lang w:eastAsia="ru-RU"/>
        </w:rPr>
      </w:pPr>
      <w:r w:rsidRPr="009D21C1">
        <w:rPr>
          <w:lang w:eastAsia="ru-RU"/>
        </w:rPr>
        <w:t xml:space="preserve">В </w:t>
      </w:r>
      <w:r w:rsidRPr="009D21C1">
        <w:t xml:space="preserve">муниципальном образовании </w:t>
      </w:r>
      <w:r w:rsidRPr="009D21C1">
        <w:rPr>
          <w:lang w:eastAsia="ru-RU"/>
        </w:rPr>
        <w:t>основной объем перевозок грузов и пассажиров выполняется авиационным транспортом. На территории г. Удачного</w:t>
      </w:r>
      <w:r w:rsidRPr="009D21C1">
        <w:t xml:space="preserve"> </w:t>
      </w:r>
      <w:r w:rsidRPr="009D21C1">
        <w:rPr>
          <w:lang w:eastAsia="ru-RU"/>
        </w:rPr>
        <w:t xml:space="preserve">действует авиационный порт «Полярный», который по состоянию на 01.01.2017 г. обслуживали 179 человек. Аэропорт «Полярный» - предприятие I категории группы А по приему воздушных судов, расположен в 10 км </w:t>
      </w:r>
      <w:proofErr w:type="gramStart"/>
      <w:r w:rsidRPr="009D21C1">
        <w:rPr>
          <w:lang w:eastAsia="ru-RU"/>
        </w:rPr>
        <w:t>от  города</w:t>
      </w:r>
      <w:proofErr w:type="gramEnd"/>
      <w:r w:rsidRPr="009D21C1">
        <w:rPr>
          <w:lang w:eastAsia="ru-RU"/>
        </w:rPr>
        <w:t>. .</w:t>
      </w:r>
    </w:p>
    <w:p w:rsidR="00625299" w:rsidRPr="009D21C1" w:rsidRDefault="00625299" w:rsidP="00625299">
      <w:pPr>
        <w:spacing w:after="0" w:line="240" w:lineRule="auto"/>
        <w:ind w:firstLine="709"/>
        <w:jc w:val="both"/>
        <w:rPr>
          <w:lang w:eastAsia="ru-RU"/>
        </w:rPr>
      </w:pPr>
      <w:r w:rsidRPr="009D21C1">
        <w:rPr>
          <w:lang w:eastAsia="ru-RU"/>
        </w:rPr>
        <w:t xml:space="preserve">Аэропорт «Полярный» более 40 лет предоставляет качественные услуги не только пассажирских, но и грузовых авиаперевозок - завоз для городских магазинов продуктов питания, сельхозпродукции. Также обеспечивает потребности алмазодобывающей отрасли в разведке и освоении алмазных месторождений, строительстве горно-обогатительных комбинатов и подземных рудников, оказывает своевременную медицинскую и социальную помощь (санитарные авиарейсы, спецрейсы для выезда детей в летние лагеря). В период межсезонья других транспортных сообщений в городе нет. Ближайший аэропорт находится в 531 км, в г. Мирный. </w:t>
      </w:r>
    </w:p>
    <w:p w:rsidR="00625299" w:rsidRPr="009D21C1" w:rsidRDefault="00625299" w:rsidP="00625299">
      <w:pPr>
        <w:pStyle w:val="a3"/>
        <w:ind w:left="0"/>
        <w:rPr>
          <w:sz w:val="24"/>
          <w:szCs w:val="24"/>
        </w:rPr>
      </w:pPr>
      <w:r w:rsidRPr="009D21C1">
        <w:rPr>
          <w:sz w:val="24"/>
          <w:szCs w:val="24"/>
        </w:rPr>
        <w:t xml:space="preserve">Аэропорт «Полярный» включен в государственную программу Российской Федерации «Развитие транспортной системы», которая предполагает финансирование из федерального бюджета реконструкции аэропортового комплекса. Стоимость реконструкции составляет 5 млрд 300 млн рублей, которые будут направлены на образование новой части дороги (патрульная автодорога), рулежных дорожек, перрона, строительству ограждения аэродрома, котельной, замена сигнального оборудования, дополнительная установка радиолокационного оборудования, очистных сооружений, реконструкция юго-восточной части искусственной взлетно-посадочной полосы (далее - ИВПП), которая станет короче (с 3,1 км до 2,5 км), при этом на транспортную доступность это не повлияет, т.к. в случае увеличения пассажиропотока, вопрос будет рассматриваться об увеличении количества рейсов, а не увеличения массы воздушного судна. </w:t>
      </w:r>
    </w:p>
    <w:p w:rsidR="00625299" w:rsidRPr="009D21C1" w:rsidRDefault="00625299" w:rsidP="00625299">
      <w:pPr>
        <w:spacing w:after="0" w:line="240" w:lineRule="auto"/>
        <w:ind w:firstLine="709"/>
        <w:jc w:val="both"/>
      </w:pPr>
      <w:r w:rsidRPr="009D21C1">
        <w:t>Срок реализации проекта – 2 года (с 01.02.2022 по 30.10.2023).</w:t>
      </w:r>
    </w:p>
    <w:p w:rsidR="00625299" w:rsidRPr="009D21C1" w:rsidRDefault="00625299" w:rsidP="00625299">
      <w:pPr>
        <w:spacing w:after="0" w:line="240" w:lineRule="auto"/>
        <w:ind w:firstLine="709"/>
        <w:jc w:val="both"/>
      </w:pPr>
      <w:r w:rsidRPr="009D21C1">
        <w:t xml:space="preserve">28.01.2021 решением Федерального агентства воздушного транспорта установлена </w:t>
      </w:r>
      <w:proofErr w:type="spellStart"/>
      <w:r w:rsidRPr="009D21C1">
        <w:t>приаэродромная</w:t>
      </w:r>
      <w:proofErr w:type="spellEnd"/>
      <w:r w:rsidRPr="009D21C1">
        <w:t xml:space="preserve"> территория филиала «Аэропорта Полярный» ФКП «Аэропорты Севера», что накладывает ограничение на использование объектов недвижимости, установленных на </w:t>
      </w:r>
      <w:proofErr w:type="spellStart"/>
      <w:r w:rsidRPr="009D21C1">
        <w:t>приаэродромной</w:t>
      </w:r>
      <w:proofErr w:type="spellEnd"/>
      <w:r w:rsidRPr="009D21C1">
        <w:t xml:space="preserve"> территории.</w:t>
      </w:r>
    </w:p>
    <w:p w:rsidR="00625299" w:rsidRPr="009D21C1" w:rsidRDefault="00625299" w:rsidP="00625299">
      <w:pPr>
        <w:spacing w:after="0" w:line="240" w:lineRule="auto"/>
        <w:ind w:firstLine="709"/>
        <w:jc w:val="both"/>
        <w:rPr>
          <w:lang w:eastAsia="ru-RU"/>
        </w:rPr>
      </w:pPr>
      <w:r w:rsidRPr="009D21C1">
        <w:rPr>
          <w:lang w:eastAsia="ru-RU"/>
        </w:rPr>
        <w:t xml:space="preserve">Важнейшей составной частью транспортной системы МР «Мирнинский район» РС (Я) в общем и </w:t>
      </w:r>
      <w:r w:rsidRPr="009D21C1">
        <w:rPr>
          <w:rFonts w:eastAsia="TimesNewRomanPSMT"/>
          <w:lang w:eastAsia="ru-RU"/>
        </w:rPr>
        <w:t xml:space="preserve">ГП «Город Удачный» </w:t>
      </w:r>
      <w:r w:rsidRPr="009D21C1">
        <w:rPr>
          <w:lang w:eastAsia="ru-RU"/>
        </w:rPr>
        <w:t xml:space="preserve">в частности являются автомобильные дороги. </w:t>
      </w:r>
    </w:p>
    <w:p w:rsidR="00625299" w:rsidRPr="009D21C1" w:rsidRDefault="00625299" w:rsidP="00625299">
      <w:pPr>
        <w:spacing w:after="0" w:line="240" w:lineRule="auto"/>
        <w:ind w:firstLine="709"/>
        <w:jc w:val="both"/>
        <w:rPr>
          <w:lang w:eastAsia="ru-RU"/>
        </w:rPr>
      </w:pPr>
      <w:r w:rsidRPr="009D21C1">
        <w:rPr>
          <w:lang w:eastAsia="ru-RU"/>
        </w:rPr>
        <w:t>По территории города Удачный проходит участок дороги республиканского значения длиной в 11 км, в том числе 0,6 км с твердым покрытием. 94,22 км - ведомственные дороги, в том числе 34,07 км с твердым покрытием. Внутригородские дороги: 25,44 км - бетонные; 2020 км - ПГС; 17,4 км - грунтовые.</w:t>
      </w:r>
    </w:p>
    <w:p w:rsidR="00625299" w:rsidRPr="009D21C1" w:rsidRDefault="00625299" w:rsidP="00625299">
      <w:pPr>
        <w:spacing w:after="0" w:line="240" w:lineRule="auto"/>
        <w:ind w:firstLine="709"/>
        <w:jc w:val="both"/>
        <w:rPr>
          <w:lang w:eastAsia="ru-RU"/>
        </w:rPr>
      </w:pPr>
      <w:r w:rsidRPr="009D21C1">
        <w:rPr>
          <w:lang w:eastAsia="ru-RU"/>
        </w:rPr>
        <w:t xml:space="preserve">Отсутствует круглогодичная автомобильная связь с автомобильными дорогами общего пользования других регионов.  </w:t>
      </w:r>
    </w:p>
    <w:p w:rsidR="00625299" w:rsidRPr="009D21C1" w:rsidRDefault="00625299" w:rsidP="00625299">
      <w:pPr>
        <w:spacing w:after="0" w:line="240" w:lineRule="auto"/>
        <w:ind w:firstLine="709"/>
        <w:jc w:val="both"/>
        <w:rPr>
          <w:lang w:eastAsia="ru-RU"/>
        </w:rPr>
      </w:pPr>
      <w:r w:rsidRPr="009D21C1">
        <w:rPr>
          <w:lang w:eastAsia="ru-RU"/>
        </w:rPr>
        <w:t xml:space="preserve">Неразвитость сети автомобильных дорог федерального, республиканского и муниципального значения усугубляет проблемы в социальной сфере из-за несвоевременного оказания срочной и профилактической медицинской помощи, дополнительных потерь времени, связанных с перевозкой и ограничений на поездки. Это порождает главную проблему - отсутствие регулярного дорожного сообщения </w:t>
      </w:r>
      <w:r w:rsidRPr="009D21C1">
        <w:rPr>
          <w:rFonts w:eastAsia="TimesNewRomanPSMT"/>
          <w:lang w:eastAsia="ru-RU"/>
        </w:rPr>
        <w:t xml:space="preserve">ГП «Город Удачный» </w:t>
      </w:r>
      <w:r w:rsidRPr="009D21C1">
        <w:rPr>
          <w:lang w:eastAsia="ru-RU"/>
        </w:rPr>
        <w:t xml:space="preserve">с остальными населенными пунктами Республики. </w:t>
      </w:r>
    </w:p>
    <w:p w:rsidR="00625299" w:rsidRPr="009D21C1" w:rsidRDefault="00625299" w:rsidP="00625299">
      <w:pPr>
        <w:spacing w:after="0" w:line="240" w:lineRule="auto"/>
        <w:ind w:firstLine="709"/>
        <w:jc w:val="both"/>
        <w:rPr>
          <w:lang w:eastAsia="ru-RU"/>
        </w:rPr>
      </w:pPr>
      <w:r w:rsidRPr="009D21C1">
        <w:rPr>
          <w:lang w:eastAsia="ru-RU"/>
        </w:rPr>
        <w:lastRenderedPageBreak/>
        <w:t xml:space="preserve">Пассажирские перевозки на территории города осуществляются Муниципальным унитарным предприятием «Удачнинское производственное предприятие муниципального хозяйства» (МУП «УППМХ»). Основным постоянным заказчиком пассажирских перевозок является ПАО АК «АЛРОСА» Удачнинский ГОК, </w:t>
      </w:r>
      <w:proofErr w:type="gramStart"/>
      <w:r w:rsidRPr="009D21C1">
        <w:rPr>
          <w:lang w:eastAsia="ru-RU"/>
        </w:rPr>
        <w:t>администрация  муниципального</w:t>
      </w:r>
      <w:proofErr w:type="gramEnd"/>
      <w:r w:rsidRPr="009D21C1">
        <w:rPr>
          <w:lang w:eastAsia="ru-RU"/>
        </w:rPr>
        <w:t xml:space="preserve"> образования. . </w:t>
      </w:r>
    </w:p>
    <w:p w:rsidR="00625299" w:rsidRPr="009D21C1" w:rsidRDefault="00625299" w:rsidP="00625299">
      <w:pPr>
        <w:spacing w:after="0" w:line="240" w:lineRule="auto"/>
        <w:ind w:firstLine="709"/>
        <w:jc w:val="both"/>
      </w:pPr>
      <w:r w:rsidRPr="009D21C1">
        <w:t xml:space="preserve">Городскому поселению «Город Удачный» присущи особенности и проблемы, существующие в автотранспортной отрасли Мирнинского района и Республики Саха (Якутия). </w:t>
      </w:r>
    </w:p>
    <w:p w:rsidR="00625299" w:rsidRPr="009D21C1" w:rsidRDefault="00625299" w:rsidP="00625299">
      <w:pPr>
        <w:spacing w:after="0" w:line="240" w:lineRule="auto"/>
        <w:ind w:firstLine="709"/>
        <w:jc w:val="both"/>
      </w:pPr>
      <w:r w:rsidRPr="009D21C1">
        <w:t>Для заправки транспорта топливом на территории города находятся 2 АЗС (общей мощностью 6 колонок).</w:t>
      </w:r>
    </w:p>
    <w:p w:rsidR="00625299" w:rsidRPr="009D21C1" w:rsidRDefault="00625299" w:rsidP="00625299">
      <w:pPr>
        <w:autoSpaceDE w:val="0"/>
        <w:autoSpaceDN w:val="0"/>
        <w:adjustRightInd w:val="0"/>
        <w:spacing w:after="0" w:line="240" w:lineRule="auto"/>
        <w:ind w:firstLine="709"/>
        <w:jc w:val="both"/>
      </w:pPr>
      <w:r w:rsidRPr="009D21C1">
        <w:t>В 2017 г. автомобилизация населения (обеспеченность населения легковыми автомобилями) муниципального образования составила 4,2 автомобиля на 1 000 человек, что является сравнительно низким значением. Для сравнения данный показатель по Республике Саза (Якутия) равен 173 автомобилям на 1 000 человек.</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Проводную телефонную связь на территории </w:t>
      </w:r>
      <w:r w:rsidRPr="009D21C1">
        <w:rPr>
          <w:rFonts w:ascii="Times New Roman" w:eastAsia="TimesNewRomanPSMT" w:hAnsi="Times New Roman"/>
          <w:szCs w:val="24"/>
          <w:lang w:eastAsia="ru-RU"/>
        </w:rPr>
        <w:t xml:space="preserve">ГП «Город Удачный» </w:t>
      </w:r>
      <w:r w:rsidRPr="009D21C1">
        <w:rPr>
          <w:rFonts w:ascii="Times New Roman" w:hAnsi="Times New Roman"/>
          <w:szCs w:val="24"/>
        </w:rPr>
        <w:t>осуществляет филиала «</w:t>
      </w:r>
      <w:proofErr w:type="spellStart"/>
      <w:r w:rsidRPr="009D21C1">
        <w:rPr>
          <w:rFonts w:ascii="Times New Roman" w:hAnsi="Times New Roman"/>
          <w:szCs w:val="24"/>
        </w:rPr>
        <w:t>Сахателеком</w:t>
      </w:r>
      <w:proofErr w:type="spellEnd"/>
      <w:r w:rsidRPr="009D21C1">
        <w:rPr>
          <w:rFonts w:ascii="Times New Roman" w:hAnsi="Times New Roman"/>
          <w:szCs w:val="24"/>
        </w:rPr>
        <w:t>» ПАО «Ростелеком». В последние годы наметилась тенденция снижения общей потребности в услугах проводной телефонной связи, т.к. динамично развивается рынок услуг сотовой связи.</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Основу инфраструктуры сотовой связи составляют базовые станции, что обеспечивает 100% покрытие территории города и предоставление качественных услуг связи.</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Услуги доступа к сети Интернет предоставляются 5 операторами связи: филиалом </w:t>
      </w:r>
      <w:proofErr w:type="spellStart"/>
      <w:r w:rsidRPr="009D21C1">
        <w:rPr>
          <w:rFonts w:ascii="Times New Roman" w:hAnsi="Times New Roman"/>
          <w:szCs w:val="24"/>
        </w:rPr>
        <w:t>Сахателеком</w:t>
      </w:r>
      <w:proofErr w:type="spellEnd"/>
      <w:r w:rsidRPr="009D21C1">
        <w:rPr>
          <w:rFonts w:ascii="Times New Roman" w:hAnsi="Times New Roman"/>
          <w:szCs w:val="24"/>
        </w:rPr>
        <w:t xml:space="preserve"> ПАО «Ростелеком», СК «</w:t>
      </w:r>
      <w:proofErr w:type="spellStart"/>
      <w:r w:rsidRPr="009D21C1">
        <w:rPr>
          <w:rFonts w:ascii="Times New Roman" w:hAnsi="Times New Roman"/>
          <w:szCs w:val="24"/>
        </w:rPr>
        <w:t>Алмазавтоматика</w:t>
      </w:r>
      <w:proofErr w:type="spellEnd"/>
      <w:r w:rsidRPr="009D21C1">
        <w:rPr>
          <w:rFonts w:ascii="Times New Roman" w:hAnsi="Times New Roman"/>
          <w:szCs w:val="24"/>
        </w:rPr>
        <w:t>» ПАО АК «АЛРОСА», ГУП «Технический центр телевидения и радиовещания» Республики Саха (Якутия). Основные операторы связи, предоставляющие доступ в Интернет – это СК «</w:t>
      </w:r>
      <w:proofErr w:type="spellStart"/>
      <w:r w:rsidRPr="009D21C1">
        <w:rPr>
          <w:rFonts w:ascii="Times New Roman" w:hAnsi="Times New Roman"/>
          <w:szCs w:val="24"/>
        </w:rPr>
        <w:t>Алмазавтоматика</w:t>
      </w:r>
      <w:proofErr w:type="spellEnd"/>
      <w:r w:rsidRPr="009D21C1">
        <w:rPr>
          <w:rFonts w:ascii="Times New Roman" w:hAnsi="Times New Roman"/>
          <w:szCs w:val="24"/>
        </w:rPr>
        <w:t>» АК «АЛРОСА» (ПАО) и ПАО «Ростелеком».</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В </w:t>
      </w:r>
      <w:r w:rsidRPr="009D21C1">
        <w:rPr>
          <w:rFonts w:ascii="Times New Roman" w:eastAsia="TimesNewRomanPSMT" w:hAnsi="Times New Roman"/>
          <w:szCs w:val="24"/>
          <w:lang w:eastAsia="ru-RU"/>
        </w:rPr>
        <w:t xml:space="preserve">ГП «Город Удачный» </w:t>
      </w:r>
      <w:r w:rsidRPr="009D21C1">
        <w:rPr>
          <w:rFonts w:ascii="Times New Roman" w:hAnsi="Times New Roman"/>
          <w:szCs w:val="24"/>
        </w:rPr>
        <w:t xml:space="preserve">функционирует 1 отделение почтовой связи, относящееся к Мирнинскому почтамту УФПС РС (Я) – филиалу ФГУП «Почта России». </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Радиовещание осуществляется через проводную радиотрансляционную сеть и в УКВ-ЧМ диапазоне. Принимаемые радиостанции: 1) 102,3 «Алмазный край / Хит FM»; 2) Радио Саха.</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На территории г. Удачного осуществляется печать газеты «Городок» (тираж 1500 экз.) и газета «67-я ПАРАЛЛЕЛЬ» (тираж 200 экз.).</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Развитие отрасли связи и телерадиовещания на территории городского поселения</w:t>
      </w:r>
      <w:r w:rsidRPr="009D21C1">
        <w:rPr>
          <w:rFonts w:ascii="Times New Roman" w:eastAsia="TimesNewRomanPSMT" w:hAnsi="Times New Roman"/>
          <w:szCs w:val="24"/>
          <w:lang w:eastAsia="ru-RU"/>
        </w:rPr>
        <w:t xml:space="preserve"> «Город Удачный» </w:t>
      </w:r>
      <w:r w:rsidRPr="009D21C1">
        <w:rPr>
          <w:rFonts w:ascii="Times New Roman" w:hAnsi="Times New Roman"/>
          <w:szCs w:val="24"/>
        </w:rPr>
        <w:t>осуществляется в основном за счет привлечения инвестиций операторов связи и федеральных целевых программ.</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Анализ перечня услуг связи, предоставляемых населению, показывает, что в целом системы телекоммуникаций обеспечивают необходимый уровень обслуживания. Однако по отдельным направлениям существуют потенциальные возможности увеличения объема и улучшения качества предоставления услуг связи.</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Основными направлениями развития телекоммуникационного комплекса </w:t>
      </w:r>
      <w:r w:rsidRPr="009D21C1">
        <w:rPr>
          <w:rFonts w:ascii="Times New Roman" w:eastAsia="TimesNewRomanPSMT" w:hAnsi="Times New Roman"/>
          <w:szCs w:val="24"/>
          <w:lang w:eastAsia="ru-RU"/>
        </w:rPr>
        <w:t xml:space="preserve">ГП «Город Удачный» </w:t>
      </w:r>
      <w:r w:rsidRPr="009D21C1">
        <w:rPr>
          <w:rFonts w:ascii="Times New Roman" w:hAnsi="Times New Roman"/>
          <w:szCs w:val="24"/>
        </w:rPr>
        <w:t>является:</w:t>
      </w:r>
    </w:p>
    <w:p w:rsidR="00625299" w:rsidRPr="009D21C1" w:rsidRDefault="00625299" w:rsidP="00F31AC7">
      <w:pPr>
        <w:pStyle w:val="G"/>
        <w:numPr>
          <w:ilvl w:val="0"/>
          <w:numId w:val="20"/>
        </w:numPr>
        <w:spacing w:before="0" w:after="0"/>
        <w:ind w:left="0" w:firstLine="709"/>
        <w:rPr>
          <w:rFonts w:ascii="Times New Roman" w:hAnsi="Times New Roman"/>
          <w:szCs w:val="24"/>
        </w:rPr>
      </w:pPr>
      <w:proofErr w:type="gramStart"/>
      <w:r w:rsidRPr="009D21C1">
        <w:rPr>
          <w:rFonts w:ascii="Times New Roman" w:hAnsi="Times New Roman"/>
          <w:szCs w:val="24"/>
        </w:rPr>
        <w:t>обеспечение</w:t>
      </w:r>
      <w:proofErr w:type="gramEnd"/>
      <w:r w:rsidRPr="009D21C1">
        <w:rPr>
          <w:rFonts w:ascii="Times New Roman" w:hAnsi="Times New Roman"/>
          <w:szCs w:val="24"/>
        </w:rPr>
        <w:t xml:space="preserve"> населения доступом к сети Интернет от самого простого с помощью коммутируемого доступа (</w:t>
      </w:r>
      <w:proofErr w:type="spellStart"/>
      <w:r w:rsidRPr="009D21C1">
        <w:rPr>
          <w:rFonts w:ascii="Times New Roman" w:hAnsi="Times New Roman"/>
          <w:szCs w:val="24"/>
        </w:rPr>
        <w:t>dial-up</w:t>
      </w:r>
      <w:proofErr w:type="spellEnd"/>
      <w:r w:rsidRPr="009D21C1">
        <w:rPr>
          <w:rFonts w:ascii="Times New Roman" w:hAnsi="Times New Roman"/>
          <w:szCs w:val="24"/>
        </w:rPr>
        <w:t xml:space="preserve">) до высокоскоростного доступа с помощью </w:t>
      </w:r>
      <w:proofErr w:type="spellStart"/>
      <w:r w:rsidRPr="009D21C1">
        <w:rPr>
          <w:rFonts w:ascii="Times New Roman" w:hAnsi="Times New Roman"/>
          <w:szCs w:val="24"/>
        </w:rPr>
        <w:t>xDSL</w:t>
      </w:r>
      <w:proofErr w:type="spellEnd"/>
      <w:r w:rsidRPr="009D21C1">
        <w:rPr>
          <w:rFonts w:ascii="Times New Roman" w:hAnsi="Times New Roman"/>
          <w:szCs w:val="24"/>
        </w:rPr>
        <w:t>-технологий (ADSL), GPON, ETTH;</w:t>
      </w:r>
    </w:p>
    <w:p w:rsidR="00625299" w:rsidRPr="009D21C1" w:rsidRDefault="00625299" w:rsidP="00F31AC7">
      <w:pPr>
        <w:pStyle w:val="G"/>
        <w:numPr>
          <w:ilvl w:val="0"/>
          <w:numId w:val="20"/>
        </w:numPr>
        <w:spacing w:before="0" w:after="0"/>
        <w:ind w:left="0" w:firstLine="709"/>
        <w:rPr>
          <w:rFonts w:ascii="Times New Roman" w:hAnsi="Times New Roman"/>
          <w:szCs w:val="24"/>
        </w:rPr>
      </w:pPr>
      <w:proofErr w:type="gramStart"/>
      <w:r w:rsidRPr="009D21C1">
        <w:rPr>
          <w:rFonts w:ascii="Times New Roman" w:hAnsi="Times New Roman"/>
          <w:szCs w:val="24"/>
        </w:rPr>
        <w:t>развитие</w:t>
      </w:r>
      <w:proofErr w:type="gramEnd"/>
      <w:r w:rsidRPr="009D21C1">
        <w:rPr>
          <w:rFonts w:ascii="Times New Roman" w:hAnsi="Times New Roman"/>
          <w:szCs w:val="24"/>
        </w:rPr>
        <w:t xml:space="preserve"> услуг подвижной связи в стандарте GSM и внедрение мобильной связи 3 поколения;</w:t>
      </w:r>
    </w:p>
    <w:p w:rsidR="00625299" w:rsidRPr="009D21C1" w:rsidRDefault="00625299" w:rsidP="00F31AC7">
      <w:pPr>
        <w:pStyle w:val="G"/>
        <w:numPr>
          <w:ilvl w:val="0"/>
          <w:numId w:val="20"/>
        </w:numPr>
        <w:spacing w:before="0" w:after="0"/>
        <w:ind w:left="0" w:firstLine="709"/>
        <w:rPr>
          <w:rFonts w:ascii="Times New Roman" w:hAnsi="Times New Roman"/>
          <w:szCs w:val="24"/>
        </w:rPr>
      </w:pPr>
      <w:proofErr w:type="gramStart"/>
      <w:r w:rsidRPr="009D21C1">
        <w:rPr>
          <w:rFonts w:ascii="Times New Roman" w:hAnsi="Times New Roman"/>
          <w:szCs w:val="24"/>
        </w:rPr>
        <w:t>замена</w:t>
      </w:r>
      <w:proofErr w:type="gramEnd"/>
      <w:r w:rsidRPr="009D21C1">
        <w:rPr>
          <w:rFonts w:ascii="Times New Roman" w:hAnsi="Times New Roman"/>
          <w:szCs w:val="24"/>
        </w:rPr>
        <w:t xml:space="preserve"> магистральных телефонных кабелей с медными жилами на волоконно-оптические линии;</w:t>
      </w:r>
    </w:p>
    <w:p w:rsidR="00625299" w:rsidRPr="009D21C1" w:rsidRDefault="00625299" w:rsidP="00F31AC7">
      <w:pPr>
        <w:pStyle w:val="G"/>
        <w:numPr>
          <w:ilvl w:val="0"/>
          <w:numId w:val="20"/>
        </w:numPr>
        <w:spacing w:before="0" w:after="0"/>
        <w:ind w:left="0" w:firstLine="709"/>
        <w:rPr>
          <w:rFonts w:ascii="Times New Roman" w:hAnsi="Times New Roman"/>
          <w:szCs w:val="24"/>
        </w:rPr>
      </w:pPr>
      <w:proofErr w:type="gramStart"/>
      <w:r w:rsidRPr="009D21C1">
        <w:rPr>
          <w:rFonts w:ascii="Times New Roman" w:hAnsi="Times New Roman"/>
          <w:szCs w:val="24"/>
        </w:rPr>
        <w:t>ввод</w:t>
      </w:r>
      <w:proofErr w:type="gramEnd"/>
      <w:r w:rsidRPr="009D21C1">
        <w:rPr>
          <w:rFonts w:ascii="Times New Roman" w:hAnsi="Times New Roman"/>
          <w:szCs w:val="24"/>
        </w:rPr>
        <w:t xml:space="preserve"> дополнительных телевизионных приемо-передающие станций в стандарте DVB и радиопередатчиков системы цифрового звукового радиовещания (ЦЗРВ) </w:t>
      </w:r>
      <w:r w:rsidRPr="009D21C1">
        <w:rPr>
          <w:rFonts w:ascii="Times New Roman" w:hAnsi="Times New Roman"/>
          <w:szCs w:val="24"/>
        </w:rPr>
        <w:lastRenderedPageBreak/>
        <w:t>с целью охвата населения телевизионным и радиовещанием других российских программ на базе цифровых приемников;</w:t>
      </w:r>
    </w:p>
    <w:p w:rsidR="00625299" w:rsidRPr="009D21C1" w:rsidRDefault="00625299" w:rsidP="00F31AC7">
      <w:pPr>
        <w:pStyle w:val="G"/>
        <w:numPr>
          <w:ilvl w:val="0"/>
          <w:numId w:val="20"/>
        </w:numPr>
        <w:spacing w:before="0" w:after="0"/>
        <w:ind w:left="0" w:firstLine="709"/>
        <w:rPr>
          <w:rFonts w:ascii="Times New Roman" w:hAnsi="Times New Roman"/>
          <w:szCs w:val="24"/>
        </w:rPr>
      </w:pPr>
      <w:proofErr w:type="gramStart"/>
      <w:r w:rsidRPr="009D21C1">
        <w:rPr>
          <w:rFonts w:ascii="Times New Roman" w:hAnsi="Times New Roman"/>
          <w:szCs w:val="24"/>
        </w:rPr>
        <w:t>установка</w:t>
      </w:r>
      <w:proofErr w:type="gramEnd"/>
      <w:r w:rsidRPr="009D21C1">
        <w:rPr>
          <w:rFonts w:ascii="Times New Roman" w:hAnsi="Times New Roman"/>
          <w:szCs w:val="24"/>
        </w:rPr>
        <w:t xml:space="preserve"> на крышах высотных зданий сирен гражданской обороны «С-40М» с целью оповещения населения при угрозе.</w:t>
      </w:r>
    </w:p>
    <w:p w:rsidR="00625299" w:rsidRPr="009D21C1" w:rsidRDefault="00625299" w:rsidP="00625299">
      <w:pPr>
        <w:pStyle w:val="G"/>
        <w:spacing w:before="0" w:after="0"/>
        <w:ind w:firstLine="709"/>
        <w:rPr>
          <w:rFonts w:ascii="Times New Roman" w:hAnsi="Times New Roman"/>
          <w:szCs w:val="24"/>
          <w:lang w:eastAsia="ru-RU"/>
        </w:rPr>
      </w:pPr>
      <w:r w:rsidRPr="009D21C1">
        <w:rPr>
          <w:rFonts w:ascii="Times New Roman" w:hAnsi="Times New Roman"/>
          <w:szCs w:val="24"/>
          <w:lang w:eastAsia="ru-RU"/>
        </w:rPr>
        <w:t>Расчетный размер средней жилищной обеспеченности за последние 5 лет</w:t>
      </w:r>
      <w:r w:rsidRPr="009D21C1">
        <w:rPr>
          <w:rFonts w:ascii="Times New Roman" w:hAnsi="Times New Roman"/>
          <w:szCs w:val="24"/>
        </w:rPr>
        <w:t xml:space="preserve"> </w:t>
      </w:r>
      <w:proofErr w:type="gramStart"/>
      <w:r w:rsidRPr="009D21C1">
        <w:rPr>
          <w:rFonts w:ascii="Times New Roman" w:hAnsi="Times New Roman"/>
          <w:szCs w:val="24"/>
        </w:rPr>
        <w:t>в  муниципальном</w:t>
      </w:r>
      <w:proofErr w:type="gramEnd"/>
      <w:r w:rsidRPr="009D21C1">
        <w:rPr>
          <w:rFonts w:ascii="Times New Roman" w:hAnsi="Times New Roman"/>
          <w:szCs w:val="24"/>
        </w:rPr>
        <w:t xml:space="preserve"> образовании </w:t>
      </w:r>
      <w:r w:rsidRPr="009D21C1">
        <w:rPr>
          <w:rFonts w:ascii="Times New Roman" w:hAnsi="Times New Roman"/>
          <w:szCs w:val="24"/>
          <w:lang w:eastAsia="ru-RU"/>
        </w:rPr>
        <w:t xml:space="preserve"> составил порядка 23,1 кв. м общей площади жилых помещений на одного человека, что выше среднего показателя для Мирнинского муниципального района и для Республики Саха (Якутия).</w:t>
      </w:r>
    </w:p>
    <w:p w:rsidR="00625299" w:rsidRPr="009D21C1" w:rsidRDefault="00625299" w:rsidP="00625299">
      <w:pPr>
        <w:pStyle w:val="af9"/>
        <w:widowControl w:val="0"/>
        <w:spacing w:before="0" w:after="0"/>
        <w:ind w:firstLine="709"/>
        <w:rPr>
          <w:rFonts w:ascii="Times New Roman" w:hAnsi="Times New Roman"/>
          <w:szCs w:val="24"/>
        </w:rPr>
      </w:pPr>
      <w:r w:rsidRPr="009D21C1">
        <w:rPr>
          <w:rFonts w:ascii="Times New Roman" w:hAnsi="Times New Roman"/>
          <w:szCs w:val="24"/>
        </w:rPr>
        <w:t xml:space="preserve">Согласно статистическим данным, с 2013 г. по 2017 г. общая площадь жилых помещений сократилась на 0,5% и составила 277,8 тыс. </w:t>
      </w:r>
      <w:proofErr w:type="spellStart"/>
      <w:r w:rsidRPr="009D21C1">
        <w:rPr>
          <w:rFonts w:ascii="Times New Roman" w:hAnsi="Times New Roman"/>
          <w:szCs w:val="24"/>
        </w:rPr>
        <w:t>кв.м</w:t>
      </w:r>
      <w:proofErr w:type="spellEnd"/>
      <w:r w:rsidRPr="009D21C1">
        <w:rPr>
          <w:rFonts w:ascii="Times New Roman" w:hAnsi="Times New Roman"/>
          <w:szCs w:val="24"/>
        </w:rPr>
        <w:t>. За период 2013-2017 гг. наименьшее значение площади жилых помещений было зафиксировано в 2015 г.</w:t>
      </w:r>
    </w:p>
    <w:p w:rsidR="00625299" w:rsidRPr="009D21C1" w:rsidRDefault="00625299" w:rsidP="00625299">
      <w:pPr>
        <w:pStyle w:val="G"/>
        <w:spacing w:before="0" w:after="0"/>
        <w:ind w:firstLine="709"/>
        <w:rPr>
          <w:rFonts w:ascii="Times New Roman" w:hAnsi="Times New Roman"/>
          <w:szCs w:val="24"/>
          <w:lang w:eastAsia="ru-RU"/>
        </w:rPr>
      </w:pPr>
      <w:r w:rsidRPr="009D21C1">
        <w:rPr>
          <w:rFonts w:ascii="Times New Roman" w:hAnsi="Times New Roman"/>
          <w:szCs w:val="24"/>
          <w:lang w:eastAsia="ru-RU"/>
        </w:rPr>
        <w:t xml:space="preserve">Состояние жилого </w:t>
      </w:r>
      <w:proofErr w:type="gramStart"/>
      <w:r w:rsidRPr="009D21C1">
        <w:rPr>
          <w:rFonts w:ascii="Times New Roman" w:hAnsi="Times New Roman"/>
          <w:szCs w:val="24"/>
          <w:lang w:eastAsia="ru-RU"/>
        </w:rPr>
        <w:t>фонда  муниципального</w:t>
      </w:r>
      <w:proofErr w:type="gramEnd"/>
      <w:r w:rsidRPr="009D21C1">
        <w:rPr>
          <w:rFonts w:ascii="Times New Roman" w:hAnsi="Times New Roman"/>
          <w:szCs w:val="24"/>
          <w:lang w:eastAsia="ru-RU"/>
        </w:rPr>
        <w:t xml:space="preserve"> образования::</w:t>
      </w:r>
    </w:p>
    <w:p w:rsidR="00625299" w:rsidRPr="009D21C1" w:rsidRDefault="00625299" w:rsidP="00F31AC7">
      <w:pPr>
        <w:pStyle w:val="G"/>
        <w:numPr>
          <w:ilvl w:val="0"/>
          <w:numId w:val="21"/>
        </w:numPr>
        <w:spacing w:before="0" w:after="0"/>
        <w:ind w:left="0" w:firstLine="709"/>
        <w:rPr>
          <w:rFonts w:ascii="Times New Roman" w:hAnsi="Times New Roman"/>
          <w:szCs w:val="24"/>
          <w:lang w:eastAsia="ru-RU"/>
        </w:rPr>
      </w:pPr>
      <w:r w:rsidRPr="009D21C1">
        <w:rPr>
          <w:rFonts w:ascii="Times New Roman" w:hAnsi="Times New Roman"/>
          <w:szCs w:val="24"/>
          <w:lang w:eastAsia="ru-RU"/>
        </w:rPr>
        <w:t>2 % жилого фонда признаны аварийным и ветхим;</w:t>
      </w:r>
    </w:p>
    <w:p w:rsidR="00625299" w:rsidRPr="009D21C1" w:rsidRDefault="00625299" w:rsidP="00F31AC7">
      <w:pPr>
        <w:pStyle w:val="G"/>
        <w:numPr>
          <w:ilvl w:val="0"/>
          <w:numId w:val="21"/>
        </w:numPr>
        <w:spacing w:before="0" w:after="0"/>
        <w:ind w:left="0" w:firstLine="709"/>
        <w:rPr>
          <w:rFonts w:ascii="Times New Roman" w:hAnsi="Times New Roman"/>
          <w:szCs w:val="24"/>
          <w:lang w:eastAsia="ru-RU"/>
        </w:rPr>
      </w:pPr>
      <w:r w:rsidRPr="009D21C1">
        <w:rPr>
          <w:rFonts w:ascii="Times New Roman" w:hAnsi="Times New Roman"/>
          <w:szCs w:val="24"/>
          <w:lang w:eastAsia="ru-RU"/>
        </w:rPr>
        <w:t>17 % - требуют капитального ремонта;</w:t>
      </w:r>
    </w:p>
    <w:p w:rsidR="00625299" w:rsidRPr="009D21C1" w:rsidRDefault="00625299" w:rsidP="00F31AC7">
      <w:pPr>
        <w:pStyle w:val="G"/>
        <w:numPr>
          <w:ilvl w:val="0"/>
          <w:numId w:val="21"/>
        </w:numPr>
        <w:spacing w:before="0" w:after="0"/>
        <w:ind w:left="0" w:firstLine="709"/>
        <w:rPr>
          <w:rFonts w:ascii="Times New Roman" w:hAnsi="Times New Roman"/>
          <w:szCs w:val="24"/>
          <w:lang w:eastAsia="ru-RU"/>
        </w:rPr>
      </w:pPr>
      <w:r w:rsidRPr="009D21C1">
        <w:rPr>
          <w:rFonts w:ascii="Times New Roman" w:hAnsi="Times New Roman"/>
          <w:szCs w:val="24"/>
          <w:lang w:eastAsia="ru-RU"/>
        </w:rPr>
        <w:t>54% построек жилого фонда имеют удовлетворительное состояние.</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В основном граждане, проживающие в этом фонде, не в состоянии самостоятельно улучшить свои жилищные условия. Это связано с высокой (по сравнению с доходами граждан) стоимостью жилья (как нового, так и на вторичном рынке), что осложняет большинству из них задачу приобретения нового жилья. </w:t>
      </w:r>
    </w:p>
    <w:p w:rsidR="00625299" w:rsidRPr="009D21C1" w:rsidRDefault="00625299" w:rsidP="00625299">
      <w:pPr>
        <w:pStyle w:val="af9"/>
        <w:widowControl w:val="0"/>
        <w:spacing w:before="0" w:after="0"/>
        <w:ind w:firstLine="709"/>
        <w:rPr>
          <w:rFonts w:ascii="Times New Roman" w:hAnsi="Times New Roman"/>
          <w:szCs w:val="24"/>
        </w:rPr>
      </w:pPr>
      <w:r w:rsidRPr="009D21C1">
        <w:rPr>
          <w:rFonts w:ascii="Times New Roman" w:hAnsi="Times New Roman"/>
          <w:szCs w:val="24"/>
        </w:rPr>
        <w:t>На протяжении 2013-2017 гг. динамика количества семей, нуждающихся в жилых помещениях, имела волнообразный характер, среднее значение данного показателя находилось на уровне 44,2 семей. При этом количество семей, получивших жилые помещения, имело тенденцию к увеличению. В 2017 г. из 45 семей, обратившихся за помощью в улучшении жилищных условий, 24 семьи получили жилье.</w:t>
      </w:r>
    </w:p>
    <w:p w:rsidR="00625299" w:rsidRPr="009D21C1" w:rsidRDefault="00625299" w:rsidP="00625299">
      <w:pPr>
        <w:pStyle w:val="G"/>
        <w:spacing w:before="0" w:after="0"/>
        <w:ind w:firstLine="709"/>
        <w:rPr>
          <w:rFonts w:ascii="Times New Roman" w:hAnsi="Times New Roman"/>
          <w:szCs w:val="24"/>
        </w:rPr>
      </w:pPr>
      <w:r w:rsidRPr="009D21C1">
        <w:rPr>
          <w:rFonts w:ascii="Times New Roman" w:hAnsi="Times New Roman"/>
          <w:szCs w:val="24"/>
        </w:rPr>
        <w:t xml:space="preserve">Практически весь жилой фонд представлен многоквартирными жилыми домами от 2 до 5 этажей. Все жилые дома обеспечены центральным отоплением, горячим водоснабжением, холодным водоснабжением, канализацией. 46% жилого фонда составляют деревянные строения, однако большая часть </w:t>
      </w:r>
      <w:proofErr w:type="gramStart"/>
      <w:r w:rsidRPr="009D21C1">
        <w:rPr>
          <w:rFonts w:ascii="Times New Roman" w:hAnsi="Times New Roman"/>
          <w:szCs w:val="24"/>
        </w:rPr>
        <w:t>населения  города</w:t>
      </w:r>
      <w:proofErr w:type="gramEnd"/>
      <w:r w:rsidRPr="009D21C1">
        <w:rPr>
          <w:rFonts w:ascii="Times New Roman" w:hAnsi="Times New Roman"/>
          <w:szCs w:val="24"/>
        </w:rPr>
        <w:t xml:space="preserve">  проживает в каменных строениях (11 463 жителей). </w:t>
      </w:r>
    </w:p>
    <w:p w:rsidR="00625299" w:rsidRPr="009D21C1" w:rsidRDefault="00625299" w:rsidP="00625299">
      <w:pPr>
        <w:pStyle w:val="af9"/>
        <w:spacing w:before="0" w:after="0"/>
        <w:ind w:firstLine="709"/>
        <w:rPr>
          <w:rFonts w:ascii="Times New Roman" w:hAnsi="Times New Roman"/>
          <w:szCs w:val="24"/>
        </w:rPr>
      </w:pPr>
      <w:r w:rsidRPr="009D21C1">
        <w:rPr>
          <w:rFonts w:ascii="Times New Roman" w:hAnsi="Times New Roman"/>
          <w:szCs w:val="24"/>
        </w:rPr>
        <w:t>Состояние жилого фонда обеспечивает необходимый уровень для комфортной жизнедеятельности, однако, с учетом прогнозирования роста численности населения, связанного с поддержанием и развитием существующих мощностей алмазодобычи, в сроки, предусмотренные Стратегией социально-экономического развития Мирнинского района до 2030 г., осуществлено строительство пятиэтажного многоквартирного дома под общежитие на 130 квартир и произведен его ввод в эксплуатацию.</w:t>
      </w:r>
    </w:p>
    <w:p w:rsidR="00625299" w:rsidRPr="009D21C1" w:rsidRDefault="00625299" w:rsidP="00625299">
      <w:pPr>
        <w:pStyle w:val="af9"/>
        <w:spacing w:before="0" w:after="0"/>
        <w:ind w:firstLine="709"/>
        <w:rPr>
          <w:rFonts w:ascii="Times New Roman" w:hAnsi="Times New Roman"/>
          <w:szCs w:val="24"/>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1" w:name="_Toc198557481"/>
      <w:r w:rsidRPr="009D21C1">
        <w:rPr>
          <w:rFonts w:ascii="Times New Roman" w:hAnsi="Times New Roman"/>
          <w:i w:val="0"/>
          <w:sz w:val="24"/>
          <w:szCs w:val="24"/>
        </w:rPr>
        <w:t>1.6.  Тенденции в развитии отраслей социальной сферы</w:t>
      </w:r>
      <w:bookmarkEnd w:id="11"/>
      <w:r w:rsidRPr="009D21C1">
        <w:rPr>
          <w:rFonts w:ascii="Times New Roman" w:hAnsi="Times New Roman"/>
          <w:i w:val="0"/>
          <w:sz w:val="24"/>
          <w:szCs w:val="24"/>
        </w:rPr>
        <w:t xml:space="preserve"> </w:t>
      </w:r>
    </w:p>
    <w:p w:rsidR="00625299" w:rsidRPr="009D21C1" w:rsidRDefault="00625299" w:rsidP="00625299">
      <w:pPr>
        <w:spacing w:after="0" w:line="240" w:lineRule="auto"/>
        <w:ind w:firstLine="709"/>
        <w:rPr>
          <w:lang w:val="x-none"/>
        </w:rPr>
      </w:pPr>
    </w:p>
    <w:p w:rsidR="00625299" w:rsidRPr="009D21C1" w:rsidRDefault="00625299" w:rsidP="00625299">
      <w:pPr>
        <w:spacing w:after="0" w:line="240" w:lineRule="auto"/>
        <w:ind w:firstLine="709"/>
        <w:jc w:val="both"/>
      </w:pPr>
      <w:r w:rsidRPr="009D21C1">
        <w:t>Уровень развития социальной сферы в первую очередь определяет образ и уровень жизни людей, их благосостояние и объём потребляемых товаров и услуг. К социальной сфере, прежде всего, относится сфера предоставляемых услуг в образовании, культуре, здравоохранении, социальном обеспечении, физической культуре, общественном питании, коммунальном обслуживании.</w:t>
      </w:r>
    </w:p>
    <w:p w:rsidR="00625299" w:rsidRPr="009D21C1" w:rsidRDefault="00625299" w:rsidP="00625299">
      <w:pPr>
        <w:spacing w:after="0" w:line="240" w:lineRule="auto"/>
        <w:ind w:firstLine="709"/>
        <w:jc w:val="both"/>
      </w:pPr>
      <w:r w:rsidRPr="009D21C1">
        <w:t>Основной задачей комплексной оценки уровня развития социальной сферы является выявление количественного и качественного состава существующих объектов, сравнение действующих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rsidR="00625299" w:rsidRPr="009D21C1" w:rsidRDefault="00625299" w:rsidP="00625299">
      <w:pPr>
        <w:pStyle w:val="NoSpacing"/>
        <w:ind w:firstLine="709"/>
        <w:jc w:val="both"/>
        <w:rPr>
          <w:rFonts w:ascii="Times New Roman" w:hAnsi="Times New Roman" w:cs="Times New Roman"/>
          <w:sz w:val="24"/>
          <w:szCs w:val="24"/>
        </w:rPr>
      </w:pPr>
      <w:proofErr w:type="gramStart"/>
      <w:r w:rsidRPr="009D21C1">
        <w:rPr>
          <w:rFonts w:ascii="Times New Roman" w:hAnsi="Times New Roman" w:cs="Times New Roman"/>
          <w:sz w:val="24"/>
          <w:szCs w:val="24"/>
        </w:rPr>
        <w:t>В  муниципальном</w:t>
      </w:r>
      <w:proofErr w:type="gramEnd"/>
      <w:r w:rsidRPr="009D21C1">
        <w:rPr>
          <w:rFonts w:ascii="Times New Roman" w:hAnsi="Times New Roman" w:cs="Times New Roman"/>
          <w:sz w:val="24"/>
          <w:szCs w:val="24"/>
        </w:rPr>
        <w:t xml:space="preserve"> образовании  наблюдается небольшой дефицит мест как в сфере дошкольного, так и общего образования. Услугами же дополнительного образования обеспечены все дети школьного и дошкольного возраста.</w:t>
      </w:r>
    </w:p>
    <w:p w:rsidR="00625299" w:rsidRPr="009D21C1" w:rsidRDefault="00625299" w:rsidP="00625299">
      <w:pPr>
        <w:pStyle w:val="NoSpacing"/>
        <w:ind w:firstLine="709"/>
        <w:jc w:val="both"/>
        <w:rPr>
          <w:rFonts w:ascii="Times New Roman" w:hAnsi="Times New Roman" w:cs="Times New Roman"/>
          <w:sz w:val="24"/>
          <w:szCs w:val="24"/>
          <w:lang w:eastAsia="ru-RU"/>
        </w:rPr>
      </w:pPr>
      <w:r w:rsidRPr="009D21C1">
        <w:rPr>
          <w:rFonts w:ascii="Times New Roman" w:hAnsi="Times New Roman" w:cs="Times New Roman"/>
          <w:sz w:val="24"/>
          <w:szCs w:val="24"/>
          <w:lang w:eastAsia="ru-RU"/>
        </w:rPr>
        <w:t xml:space="preserve">За период 2013-2017 гг. произошло сокращение количества детских дошкольных учреждений, с 2014 г. на территории г. Удачного функционирует 4 детских сада. </w:t>
      </w:r>
      <w:r w:rsidRPr="009D21C1">
        <w:rPr>
          <w:rFonts w:ascii="Times New Roman" w:hAnsi="Times New Roman" w:cs="Times New Roman"/>
          <w:sz w:val="24"/>
          <w:szCs w:val="24"/>
          <w:lang w:eastAsia="ru-RU"/>
        </w:rPr>
        <w:lastRenderedPageBreak/>
        <w:t xml:space="preserve">Численность детей, посещающих детские дошкольные учреждения, увеличилась за анализируемый период на 24,9% и составила на начало 2017 г. 748 воспитанников. </w:t>
      </w:r>
    </w:p>
    <w:p w:rsidR="00625299" w:rsidRPr="009D21C1" w:rsidRDefault="00625299" w:rsidP="00625299">
      <w:pPr>
        <w:pStyle w:val="14"/>
        <w:ind w:firstLine="709"/>
        <w:jc w:val="both"/>
        <w:rPr>
          <w:rFonts w:ascii="Times New Roman" w:hAnsi="Times New Roman" w:cs="Times New Roman"/>
          <w:sz w:val="24"/>
          <w:szCs w:val="24"/>
          <w:lang w:eastAsia="ru-RU"/>
        </w:rPr>
      </w:pPr>
      <w:r w:rsidRPr="009D21C1">
        <w:rPr>
          <w:rFonts w:ascii="Times New Roman" w:hAnsi="Times New Roman" w:cs="Times New Roman"/>
          <w:sz w:val="24"/>
          <w:szCs w:val="24"/>
          <w:lang w:eastAsia="ru-RU"/>
        </w:rPr>
        <w:t xml:space="preserve">На территории г. Удачного функционирует 4 детских сада. Численность детей, посещающих детские дошкольные учреждения, увеличилась за анализируемый период на 14,8% и составила на начало 2017 г. - 721 воспитанник. </w:t>
      </w:r>
    </w:p>
    <w:p w:rsidR="00625299" w:rsidRPr="009D21C1" w:rsidRDefault="00625299" w:rsidP="00625299">
      <w:pPr>
        <w:pStyle w:val="14"/>
        <w:ind w:firstLine="709"/>
        <w:jc w:val="both"/>
        <w:rPr>
          <w:rFonts w:ascii="Times New Roman" w:hAnsi="Times New Roman" w:cs="Times New Roman"/>
          <w:sz w:val="24"/>
          <w:szCs w:val="24"/>
          <w:lang w:eastAsia="ru-RU"/>
        </w:rPr>
      </w:pPr>
      <w:r w:rsidRPr="009D21C1">
        <w:rPr>
          <w:rFonts w:ascii="Times New Roman" w:hAnsi="Times New Roman" w:cs="Times New Roman"/>
          <w:sz w:val="24"/>
          <w:szCs w:val="24"/>
          <w:lang w:eastAsia="ru-RU"/>
        </w:rPr>
        <w:t xml:space="preserve">Общее количество ученических мест в двух школах составляет 1 508 единицы. За период с 2013 г. по 2017 г. численность </w:t>
      </w:r>
      <w:r w:rsidRPr="009D21C1">
        <w:rPr>
          <w:rFonts w:ascii="Times New Roman" w:hAnsi="Times New Roman" w:cs="Times New Roman"/>
          <w:sz w:val="24"/>
          <w:szCs w:val="24"/>
        </w:rPr>
        <w:t xml:space="preserve">обучающихся общеобразовательных организаций </w:t>
      </w:r>
      <w:r w:rsidRPr="009D21C1">
        <w:rPr>
          <w:rFonts w:ascii="Times New Roman" w:hAnsi="Times New Roman" w:cs="Times New Roman"/>
          <w:sz w:val="24"/>
          <w:szCs w:val="24"/>
          <w:lang w:eastAsia="ru-RU"/>
        </w:rPr>
        <w:t xml:space="preserve">школах МО «Город Удачный» увеличилась на 8,1%, и составила в 2017 г. 1 630 ученика, что на 122 учеников больше, чем предусмотрено проектной мощностью. </w:t>
      </w:r>
    </w:p>
    <w:p w:rsidR="00625299" w:rsidRPr="009D21C1" w:rsidRDefault="00625299" w:rsidP="00625299">
      <w:pPr>
        <w:pStyle w:val="NoSpacing"/>
        <w:ind w:firstLine="709"/>
        <w:jc w:val="both"/>
        <w:rPr>
          <w:rFonts w:ascii="Times New Roman" w:hAnsi="Times New Roman" w:cs="Times New Roman"/>
          <w:sz w:val="24"/>
          <w:szCs w:val="24"/>
        </w:rPr>
      </w:pPr>
      <w:r w:rsidRPr="009D21C1">
        <w:rPr>
          <w:rFonts w:ascii="Times New Roman" w:hAnsi="Times New Roman" w:cs="Times New Roman"/>
          <w:sz w:val="24"/>
          <w:szCs w:val="24"/>
        </w:rPr>
        <w:t>Образовательные организации высшего образования в муниципальном образовании отсутствуют.</w:t>
      </w:r>
    </w:p>
    <w:p w:rsidR="00625299" w:rsidRPr="009D21C1" w:rsidRDefault="00625299" w:rsidP="00625299">
      <w:pPr>
        <w:pStyle w:val="NoSpacing"/>
        <w:ind w:firstLine="709"/>
        <w:jc w:val="both"/>
        <w:rPr>
          <w:rFonts w:ascii="Times New Roman" w:hAnsi="Times New Roman" w:cs="Times New Roman"/>
          <w:sz w:val="24"/>
          <w:szCs w:val="24"/>
        </w:rPr>
      </w:pPr>
      <w:r w:rsidRPr="009D21C1">
        <w:rPr>
          <w:rFonts w:ascii="Times New Roman" w:hAnsi="Times New Roman" w:cs="Times New Roman"/>
          <w:sz w:val="24"/>
          <w:szCs w:val="24"/>
        </w:rPr>
        <w:t>Профессиональная образовательная организация ГАПОУ Республики Саха (Якутия) «Региональный технический колледж в г. Мирном» филиал «Удачнинский» готовит специалистов по заказу АК «АЛРОСА» (ПАО), ЗАО «Якутскэнерго», ОАО «АЛРОСА-Газ» и других хозяйствующих компаний. Основные направления подготовки специалистов: техника и технологии строительства, электро- и теплотехника, машиностроение. Специальности вариативны. Контингент на 01.01.2017 г. составлял 123 студента.</w:t>
      </w:r>
    </w:p>
    <w:p w:rsidR="00625299" w:rsidRPr="009D21C1" w:rsidRDefault="00625299" w:rsidP="00625299">
      <w:pPr>
        <w:spacing w:after="0" w:line="240" w:lineRule="auto"/>
        <w:ind w:firstLine="709"/>
        <w:jc w:val="both"/>
      </w:pPr>
      <w:r w:rsidRPr="009D21C1">
        <w:t>Актуальной остается проблема социальной поддержки подростков и молодежи, приобщение их к ценностям мировой и отечественной культуры, духовное развитие, нравственное и гражданское воспитание подростков.</w:t>
      </w:r>
    </w:p>
    <w:p w:rsidR="00625299" w:rsidRPr="009D21C1" w:rsidRDefault="00625299" w:rsidP="00625299">
      <w:pPr>
        <w:spacing w:after="0" w:line="240" w:lineRule="auto"/>
        <w:ind w:firstLine="709"/>
        <w:jc w:val="both"/>
      </w:pPr>
      <w:r w:rsidRPr="009D21C1">
        <w:t xml:space="preserve">На </w:t>
      </w:r>
      <w:proofErr w:type="gramStart"/>
      <w:r w:rsidRPr="009D21C1">
        <w:t>территории  муниципального</w:t>
      </w:r>
      <w:proofErr w:type="gramEnd"/>
      <w:r w:rsidRPr="009D21C1">
        <w:t xml:space="preserve"> образования  оказывается квалифицированная скорая медицинская помощь, первичная медико-санитарная помощь и специализированная медицинская помощь (за исключением высокотехнологичной медицинской помощи) в ГБУ РС(Я) «Удачнинская городская больница». Экстренная квалифицированная медицинская помощь оказывается санитарной авиацией. ГБУ РС(Я) «Удачнинская городская больница» обслуживает население г. Удачный, а также больных и беременных, поступающих из близлежащих улусов. </w:t>
      </w:r>
    </w:p>
    <w:p w:rsidR="00625299" w:rsidRPr="009D21C1" w:rsidRDefault="00625299" w:rsidP="00625299">
      <w:pPr>
        <w:spacing w:after="0" w:line="240" w:lineRule="auto"/>
        <w:ind w:firstLine="709"/>
        <w:jc w:val="both"/>
      </w:pPr>
      <w:r w:rsidRPr="009D21C1">
        <w:t xml:space="preserve">Среднесписочная численность работников сферы здравоохранения МО «Город Удачный» в 2017 г. составила 243 человека, увеличившись по сравнению с 2013 г. (228 работников) на 6,6%. Однако в 2015 г. численность медперсонала составляла 273 человека и сократилась к 2017 г. на 10,3%. Существует кадровый дефицит в сферы здравоохранения. В настоящее время самая большая нехватка медицинского персонала - медицинских работников среднего и младшего звена, врачей узких специалистов: врача терапевта врача УЗ-диагностики, врача функциональной диагностики и т.д. </w:t>
      </w:r>
    </w:p>
    <w:p w:rsidR="00625299" w:rsidRPr="009D21C1" w:rsidRDefault="00625299" w:rsidP="00625299">
      <w:pPr>
        <w:spacing w:after="0" w:line="240" w:lineRule="auto"/>
        <w:ind w:firstLine="709"/>
        <w:jc w:val="both"/>
      </w:pPr>
      <w:r w:rsidRPr="009D21C1">
        <w:t>Социальными проблемами нуждающихся занимается отдел социальной защиты, который находится под ведомством Министерства труда и социального развития Республики Саха (Якутия), в штате администрации сохраняются штаты главного и ведущего специалистов. В городе Удачный 4 социальных работника осуществляют социальную помощь. Специалисты органов социальной защиты имеют высшее и среднее специальное образование.</w:t>
      </w:r>
    </w:p>
    <w:p w:rsidR="00625299" w:rsidRPr="009D21C1" w:rsidRDefault="00625299" w:rsidP="00625299">
      <w:pPr>
        <w:spacing w:after="0" w:line="240" w:lineRule="auto"/>
        <w:ind w:firstLine="709"/>
        <w:jc w:val="both"/>
      </w:pPr>
      <w:r w:rsidRPr="009D21C1">
        <w:t xml:space="preserve">В 2016 г. на учете в отделе социальной защиты администрации МО «Город Удачный» состояло 335 инвалидов, из которых: 1 группа - 45 чел., 2 гр. - 107 чел., 3 гр. - 134 чел., дети-инвалиды - 49 чел. Остается актуальным вопрос о социальной адаптации людей с ограниченными возможностями. </w:t>
      </w:r>
    </w:p>
    <w:p w:rsidR="00625299" w:rsidRPr="009D21C1" w:rsidRDefault="00625299" w:rsidP="00625299">
      <w:pPr>
        <w:spacing w:after="0" w:line="240" w:lineRule="auto"/>
        <w:ind w:firstLine="709"/>
        <w:jc w:val="both"/>
      </w:pPr>
      <w:r w:rsidRPr="009D21C1">
        <w:t>Кроме граждан льготной категории на учете в отделе социальной защиты состоят 110 многодетных семей, 115 малообеспеченных семей с доходами ниже прожиточного уровня. За период 2013-2016 гг. количество малообеспеченных семей уменьшилось на 40,6%, количество многодетных семей увеличилось на 19,8%. Доля малообеспеченных многодетных семей также имеет тенденцию к уменьшению: в 2013г. – 37 семей, в 2016 г. – 23 семьи.</w:t>
      </w:r>
    </w:p>
    <w:p w:rsidR="00625299" w:rsidRPr="009D21C1" w:rsidRDefault="00625299" w:rsidP="00625299">
      <w:pPr>
        <w:spacing w:after="0" w:line="240" w:lineRule="auto"/>
        <w:ind w:firstLine="709"/>
        <w:jc w:val="both"/>
      </w:pPr>
      <w:r w:rsidRPr="009D21C1">
        <w:t xml:space="preserve">На развитие и становление культуры МО «Город Удачный» Республики Саха (Якутия) оказали свое влияние многие факторы. Город в историческом плане достаточно </w:t>
      </w:r>
      <w:r w:rsidRPr="009D21C1">
        <w:lastRenderedPageBreak/>
        <w:t>молод, поэтому культурные традиции накапливаются и приумножаются. Многонациональный состав населения накладывает свой отпечаток на все культурные процессы и проводимые мероприятия. На территории города успешно действует 8 национальных общин. Практически все общины имеют свои атрибуты и национальную символику - флаги, костюмы, предметы быта, книги. Общины принимают активное участие в культурно - досуговых мероприятиях, проводимых в городе и районе.</w:t>
      </w:r>
    </w:p>
    <w:p w:rsidR="00625299" w:rsidRPr="009D21C1" w:rsidRDefault="00625299" w:rsidP="00625299">
      <w:pPr>
        <w:spacing w:after="0" w:line="240" w:lineRule="auto"/>
        <w:ind w:firstLine="709"/>
        <w:jc w:val="both"/>
      </w:pPr>
      <w:r w:rsidRPr="009D21C1">
        <w:t xml:space="preserve">Подавляющее большинство массовых культурных мероприятий в муниципальном образовании проводится </w:t>
      </w:r>
      <w:proofErr w:type="spellStart"/>
      <w:r w:rsidRPr="009D21C1">
        <w:t>Удачнинским</w:t>
      </w:r>
      <w:proofErr w:type="spellEnd"/>
      <w:r w:rsidRPr="009D21C1">
        <w:t xml:space="preserve"> отделением Культурно-спортивного комплекса АК «АЛРОСА» (ПАО). Комплекс, находящийся в отдельно стоящем здании, был введен в эксплуатацию в 1982 г. Количество постоянно работающих штатных единиц в КСК на 2017 г. составляет 29 сотрудников, за анализируемый период 2013-2017 гг. динамика показывает ежегодное сокращение штата.</w:t>
      </w:r>
    </w:p>
    <w:p w:rsidR="00625299" w:rsidRPr="009D21C1" w:rsidRDefault="00625299" w:rsidP="00625299">
      <w:pPr>
        <w:spacing w:after="0" w:line="240" w:lineRule="auto"/>
        <w:ind w:firstLine="709"/>
        <w:jc w:val="both"/>
      </w:pPr>
      <w:r w:rsidRPr="009D21C1">
        <w:t>В качестве основного приоритета социально-экономического развития г. Удачного в сфере культуры является обеспечение доступности качественных культурных услуг при условии эффективного использования ресурсов.</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Одним из приоритетных направлений деятельности администрации муниципального образования является развитие детско-юношеского спорта и спорта высших достижений. Также на территории муниципального </w:t>
      </w:r>
      <w:proofErr w:type="gramStart"/>
      <w:r w:rsidRPr="009D21C1">
        <w:rPr>
          <w:rFonts w:ascii="Times New Roman" w:hAnsi="Times New Roman"/>
          <w:sz w:val="24"/>
          <w:szCs w:val="24"/>
        </w:rPr>
        <w:t>образования  расположена</w:t>
      </w:r>
      <w:proofErr w:type="gramEnd"/>
      <w:r w:rsidRPr="009D21C1">
        <w:rPr>
          <w:rFonts w:ascii="Times New Roman" w:hAnsi="Times New Roman"/>
          <w:sz w:val="24"/>
          <w:szCs w:val="24"/>
        </w:rPr>
        <w:t xml:space="preserve"> лыжная трасса и стадион.</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В г. Удачный осуществляет свою деятельность спортивный клуб «Алмаз» УО КСК АК «АЛРОСА (ПАО), где ведется работа по оздоровлению детей и жителей г. Удачного и приобщению их к занятиям физической культуры и спортом. Функционирует 15 детских и подростковых спортивных секций.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2" w:name="_Toc198557482"/>
      <w:r w:rsidRPr="009D21C1">
        <w:rPr>
          <w:rFonts w:ascii="Times New Roman" w:hAnsi="Times New Roman"/>
          <w:i w:val="0"/>
          <w:sz w:val="24"/>
          <w:szCs w:val="24"/>
        </w:rPr>
        <w:t>1.7. Окружающая среда</w:t>
      </w:r>
      <w:bookmarkEnd w:id="12"/>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spacing w:after="0" w:line="240" w:lineRule="auto"/>
        <w:ind w:firstLine="709"/>
        <w:jc w:val="both"/>
      </w:pPr>
      <w:r w:rsidRPr="009D21C1">
        <w:t xml:space="preserve">Основные экологические проблемы </w:t>
      </w:r>
      <w:r w:rsidRPr="009D21C1">
        <w:rPr>
          <w:rFonts w:eastAsia="TimesNewRomanPSMT"/>
          <w:lang w:eastAsia="ru-RU"/>
        </w:rPr>
        <w:t xml:space="preserve">ГП «Город Удачный» </w:t>
      </w:r>
      <w:r w:rsidRPr="009D21C1">
        <w:t xml:space="preserve">и прилегающих к нему районов связаны с интенсивной эксплуатацией алмазных месторождений, функционированием теплоэлектростанции и обслуживающих предприятий. </w:t>
      </w:r>
    </w:p>
    <w:p w:rsidR="00625299" w:rsidRPr="009D21C1" w:rsidRDefault="00625299" w:rsidP="00625299">
      <w:pPr>
        <w:spacing w:after="0" w:line="240" w:lineRule="auto"/>
        <w:ind w:firstLine="709"/>
        <w:jc w:val="both"/>
      </w:pPr>
      <w:r w:rsidRPr="009D21C1">
        <w:t>В целом экологическая обстановка в городе Удачный является относительно удовлетворительной. В большинстве случаев значительного превышения рассчитываемых нормативов предельно допустимых выбросов загрязняющих веществ в атмосферу и водные объекты не наблюдается. Ежегодно реализуется целый комплекс мер направленных на снижение загрязнения окружающей среды от бытовых и производственных объектов.</w:t>
      </w:r>
    </w:p>
    <w:p w:rsidR="00625299" w:rsidRPr="009D21C1" w:rsidRDefault="00625299" w:rsidP="00625299">
      <w:pPr>
        <w:pStyle w:val="ListParagraph"/>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При освоении месторождений и добычи алмазов происходят необратимые изменения земного покрова. Кроме того, в результате освоения и застройки территории города, а также под действием водной эрозии происходит постоянное загрязнение водных объектов бытовыми и промышленными отходами. </w:t>
      </w:r>
    </w:p>
    <w:p w:rsidR="00625299" w:rsidRPr="009D21C1" w:rsidRDefault="00625299" w:rsidP="00625299">
      <w:pPr>
        <w:pStyle w:val="ListParagraph"/>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В связи с постоянным ростом численности населения, увеличением объемов потребления товаров и услуг, и, как следствие, увеличением объемов образующихся отходов, а также либерализацией законодательства в отношении субъектов предпринимательства, наблюдается ежегодное увеличение объема несанкционированных свалок мусора. </w:t>
      </w:r>
    </w:p>
    <w:p w:rsidR="00625299" w:rsidRPr="009D21C1" w:rsidRDefault="00625299" w:rsidP="00625299">
      <w:pPr>
        <w:pStyle w:val="ListParagraph"/>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Не совсем благополучной является и ситуация с водным бассейном города и прилегающих районов. </w:t>
      </w:r>
    </w:p>
    <w:p w:rsidR="00625299" w:rsidRPr="009D21C1" w:rsidRDefault="00625299" w:rsidP="00625299">
      <w:pPr>
        <w:spacing w:after="0" w:line="240" w:lineRule="auto"/>
        <w:ind w:firstLine="709"/>
        <w:jc w:val="both"/>
      </w:pPr>
      <w:r w:rsidRPr="009D21C1">
        <w:t xml:space="preserve">Большую работу по снижению негативного воздействия на окружающую среду проводит АК «АЛРОСА» (ПАО). Выделяются значительные средства для внедрения различных методов и </w:t>
      </w:r>
      <w:proofErr w:type="gramStart"/>
      <w:r w:rsidRPr="009D21C1">
        <w:t>технологий поддержания</w:t>
      </w:r>
      <w:proofErr w:type="gramEnd"/>
      <w:r w:rsidRPr="009D21C1">
        <w:t xml:space="preserve"> и улучшения состояния местной экосистемы. </w:t>
      </w:r>
    </w:p>
    <w:p w:rsidR="00625299" w:rsidRPr="009D21C1" w:rsidRDefault="00625299" w:rsidP="00625299">
      <w:pPr>
        <w:spacing w:after="0" w:line="240" w:lineRule="auto"/>
        <w:ind w:firstLine="709"/>
        <w:jc w:val="both"/>
      </w:pPr>
      <w:r w:rsidRPr="009D21C1">
        <w:t>В настоящее время требуется интенсифицировать работу по устранению несанкционированных свалок мусора в черте города и повысить экологическую безопасность городской среды.</w:t>
      </w:r>
    </w:p>
    <w:p w:rsidR="00625299" w:rsidRPr="009D21C1" w:rsidRDefault="00625299" w:rsidP="00625299">
      <w:pPr>
        <w:autoSpaceDE w:val="0"/>
        <w:autoSpaceDN w:val="0"/>
        <w:adjustRightInd w:val="0"/>
        <w:spacing w:after="0" w:line="240" w:lineRule="auto"/>
        <w:ind w:firstLine="709"/>
        <w:jc w:val="both"/>
        <w:rPr>
          <w:lang w:eastAsia="ru-RU"/>
        </w:rPr>
      </w:pPr>
      <w:r w:rsidRPr="009D21C1">
        <w:lastRenderedPageBreak/>
        <w:t xml:space="preserve">На уровне МО «Мирнинский район» действует муниципальная программа «Охрана окружающей среды, утилизация и переработка отходов производства и потребления на территории МО «Мирнинский район», которая завершает свое действие 31.12.2018 г. На период 2019-2023 гг. разработана и утверждена аналогичная муниципальная программа. </w:t>
      </w:r>
      <w:r w:rsidRPr="009D21C1">
        <w:rPr>
          <w:lang w:eastAsia="ru-RU"/>
        </w:rPr>
        <w:t xml:space="preserve">Также </w:t>
      </w:r>
      <w:r w:rsidRPr="009D21C1">
        <w:t xml:space="preserve">на территории Республики действует государственная программа </w:t>
      </w:r>
      <w:r w:rsidRPr="009D21C1">
        <w:rPr>
          <w:lang w:eastAsia="ru-RU"/>
        </w:rPr>
        <w:t>«Охрана окружающей среды и природных ресурсов Республики Саха (Якутия) на 2018-2022 годы», включающая в себя 10 подпрограмм.</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3" w:name="_Toc198557483"/>
      <w:r w:rsidRPr="009D21C1">
        <w:rPr>
          <w:rFonts w:ascii="Times New Roman" w:hAnsi="Times New Roman"/>
          <w:i w:val="0"/>
          <w:sz w:val="24"/>
          <w:szCs w:val="24"/>
        </w:rPr>
        <w:t>1.8. Инвестиционная деятельность</w:t>
      </w:r>
      <w:bookmarkEnd w:id="13"/>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spacing w:after="0" w:line="240" w:lineRule="auto"/>
        <w:ind w:firstLine="709"/>
        <w:jc w:val="both"/>
      </w:pPr>
      <w:r w:rsidRPr="009D21C1">
        <w:t xml:space="preserve">Наличие на территории муниципального </w:t>
      </w:r>
      <w:proofErr w:type="gramStart"/>
      <w:r w:rsidRPr="009D21C1">
        <w:t>образования  крупного</w:t>
      </w:r>
      <w:proofErr w:type="gramEnd"/>
      <w:r w:rsidRPr="009D21C1">
        <w:t xml:space="preserve"> градообразующего предприятия АК «АЛРОСА» (Удачнинского ГОКа) и статус моногорода накладывает свои особенности на формирование инвестиций.</w:t>
      </w:r>
    </w:p>
    <w:p w:rsidR="00625299" w:rsidRPr="009D21C1" w:rsidRDefault="00625299" w:rsidP="00625299">
      <w:pPr>
        <w:spacing w:after="0" w:line="240" w:lineRule="auto"/>
        <w:ind w:firstLine="709"/>
        <w:jc w:val="both"/>
      </w:pPr>
      <w:r w:rsidRPr="009D21C1">
        <w:t xml:space="preserve">Формирование инновационной инфраструктуры и модернизация в </w:t>
      </w:r>
      <w:proofErr w:type="gramStart"/>
      <w:r w:rsidRPr="009D21C1">
        <w:t>городе  отраслей</w:t>
      </w:r>
      <w:proofErr w:type="gramEnd"/>
      <w:r w:rsidRPr="009D21C1">
        <w:t xml:space="preserve"> экономики осуществляется в большей мере за счет деятельности данного предприятия. </w:t>
      </w:r>
    </w:p>
    <w:p w:rsidR="00625299" w:rsidRPr="009D21C1" w:rsidRDefault="00625299" w:rsidP="00625299">
      <w:pPr>
        <w:spacing w:after="0" w:line="240" w:lineRule="auto"/>
        <w:ind w:firstLine="709"/>
        <w:jc w:val="both"/>
        <w:rPr>
          <w:shd w:val="clear" w:color="auto" w:fill="FFFFFF"/>
        </w:rPr>
      </w:pPr>
      <w:r w:rsidRPr="009D21C1">
        <w:t xml:space="preserve">При анализе структуры инвестиций в основной капитал наблюдается неравномерность их выделения. С наибольшим перевесом преобладают инвестиции, осуществляемые организациями, находящимися на территории муниципального образования, а также </w:t>
      </w:r>
      <w:r w:rsidRPr="009D21C1">
        <w:rPr>
          <w:shd w:val="clear" w:color="auto" w:fill="FFFFFF"/>
        </w:rPr>
        <w:t xml:space="preserve">организациями муниципальной формы собственности, за счет средств бюджета муниципального образования в 2017 г. было выделено всего 21% от общего объема и составила 25884 тыс. руб. </w:t>
      </w:r>
    </w:p>
    <w:p w:rsidR="00625299" w:rsidRPr="009D21C1" w:rsidRDefault="00625299" w:rsidP="00625299">
      <w:pPr>
        <w:spacing w:after="0" w:line="240" w:lineRule="auto"/>
        <w:ind w:firstLine="709"/>
        <w:jc w:val="both"/>
      </w:pPr>
      <w:r w:rsidRPr="009D21C1">
        <w:t>Основной объем инвестиций в экономику края приходится на такие виды экономической деятельности, как обрабатывающие производства, строительство, транспорт и связь, образование, здравоохранение и предоставление социальных услуг.</w:t>
      </w:r>
    </w:p>
    <w:p w:rsidR="00625299" w:rsidRPr="009D21C1" w:rsidRDefault="00625299" w:rsidP="00625299">
      <w:pPr>
        <w:spacing w:after="0" w:line="240" w:lineRule="auto"/>
        <w:ind w:firstLine="709"/>
        <w:rPr>
          <w:iCs/>
        </w:rPr>
      </w:pPr>
      <w:r w:rsidRPr="009D21C1">
        <w:t>На период с 2013 – 2017 гг. на территории МО «Город Удачный» были реализованы следующие крупные инвестиционные проекты:</w:t>
      </w:r>
    </w:p>
    <w:p w:rsidR="00625299" w:rsidRPr="009D21C1" w:rsidRDefault="00625299" w:rsidP="00F31AC7">
      <w:pPr>
        <w:numPr>
          <w:ilvl w:val="0"/>
          <w:numId w:val="22"/>
        </w:numPr>
        <w:spacing w:after="0" w:line="240" w:lineRule="auto"/>
        <w:ind w:left="0" w:firstLine="709"/>
      </w:pPr>
      <w:proofErr w:type="gramStart"/>
      <w:r w:rsidRPr="009D21C1">
        <w:t>благоустройство</w:t>
      </w:r>
      <w:proofErr w:type="gramEnd"/>
      <w:r w:rsidRPr="009D21C1">
        <w:t xml:space="preserve"> и озеленение городской территории;</w:t>
      </w:r>
    </w:p>
    <w:p w:rsidR="00625299" w:rsidRPr="009D21C1" w:rsidRDefault="00625299" w:rsidP="00F31AC7">
      <w:pPr>
        <w:numPr>
          <w:ilvl w:val="0"/>
          <w:numId w:val="22"/>
        </w:numPr>
        <w:spacing w:after="0" w:line="240" w:lineRule="auto"/>
        <w:ind w:left="0" w:firstLine="709"/>
      </w:pPr>
      <w:proofErr w:type="gramStart"/>
      <w:r w:rsidRPr="009D21C1">
        <w:t>ввод</w:t>
      </w:r>
      <w:proofErr w:type="gramEnd"/>
      <w:r w:rsidRPr="009D21C1">
        <w:t xml:space="preserve"> в эксплуатацию подземного рудника «Удачный»;</w:t>
      </w:r>
    </w:p>
    <w:p w:rsidR="00625299" w:rsidRPr="009D21C1" w:rsidRDefault="00625299" w:rsidP="00F31AC7">
      <w:pPr>
        <w:numPr>
          <w:ilvl w:val="0"/>
          <w:numId w:val="22"/>
        </w:numPr>
        <w:spacing w:after="0" w:line="240" w:lineRule="auto"/>
        <w:ind w:left="0" w:firstLine="709"/>
        <w:jc w:val="both"/>
      </w:pPr>
      <w:proofErr w:type="gramStart"/>
      <w:r w:rsidRPr="009D21C1">
        <w:t>ввод</w:t>
      </w:r>
      <w:proofErr w:type="gramEnd"/>
      <w:r w:rsidRPr="009D21C1">
        <w:t xml:space="preserve"> в эксплуатацию нового россыпного месторождения «Пироповый ручей»;</w:t>
      </w:r>
    </w:p>
    <w:p w:rsidR="00625299" w:rsidRPr="009D21C1" w:rsidRDefault="00625299" w:rsidP="00F31AC7">
      <w:pPr>
        <w:numPr>
          <w:ilvl w:val="0"/>
          <w:numId w:val="22"/>
        </w:numPr>
        <w:spacing w:after="0" w:line="240" w:lineRule="auto"/>
        <w:ind w:left="0" w:firstLine="709"/>
        <w:jc w:val="both"/>
      </w:pPr>
      <w:proofErr w:type="gramStart"/>
      <w:r w:rsidRPr="009D21C1">
        <w:t>строительство</w:t>
      </w:r>
      <w:proofErr w:type="gramEnd"/>
      <w:r w:rsidRPr="009D21C1">
        <w:t xml:space="preserve"> объектов горно-добычного комплекса «Верхне-</w:t>
      </w:r>
      <w:proofErr w:type="spellStart"/>
      <w:r w:rsidRPr="009D21C1">
        <w:t>Мунское</w:t>
      </w:r>
      <w:proofErr w:type="spellEnd"/>
      <w:r w:rsidRPr="009D21C1">
        <w:t>»;</w:t>
      </w:r>
    </w:p>
    <w:p w:rsidR="00625299" w:rsidRPr="009D21C1" w:rsidRDefault="00625299" w:rsidP="00F31AC7">
      <w:pPr>
        <w:numPr>
          <w:ilvl w:val="0"/>
          <w:numId w:val="22"/>
        </w:numPr>
        <w:spacing w:after="0" w:line="240" w:lineRule="auto"/>
        <w:ind w:left="0" w:firstLine="709"/>
        <w:jc w:val="both"/>
      </w:pPr>
      <w:proofErr w:type="gramStart"/>
      <w:r w:rsidRPr="009D21C1">
        <w:t>строительство</w:t>
      </w:r>
      <w:proofErr w:type="gramEnd"/>
      <w:r w:rsidRPr="009D21C1">
        <w:t xml:space="preserve"> пятиэтажного многоквартирного дома под общежитие на 130 квартир.</w:t>
      </w:r>
    </w:p>
    <w:p w:rsidR="00625299" w:rsidRPr="009D21C1" w:rsidRDefault="00625299" w:rsidP="00625299">
      <w:pPr>
        <w:spacing w:after="0" w:line="240" w:lineRule="auto"/>
        <w:ind w:firstLine="709"/>
        <w:jc w:val="both"/>
      </w:pPr>
      <w:r w:rsidRPr="009D21C1">
        <w:t xml:space="preserve">Анализируя динамику объема инвестиций по годам, наблюдается следующее. В 2014 г. отмечается рост показателя на 40,9% по отношению к 2013 г. (62282 тыс. руб.), в данный период был введен в эксплуатацию рудник «Удачный», последний из четырех в рамках программы строительства подземных рудников в Якутии. </w:t>
      </w:r>
    </w:p>
    <w:p w:rsidR="00625299" w:rsidRPr="009D21C1" w:rsidRDefault="00625299" w:rsidP="00625299">
      <w:pPr>
        <w:spacing w:after="0" w:line="240" w:lineRule="auto"/>
        <w:ind w:firstLine="709"/>
        <w:jc w:val="both"/>
      </w:pPr>
      <w:r w:rsidRPr="009D21C1">
        <w:t>Падение в 2015 г. произошло вследствие сокращения бюджетных инвестиций, их объём сократился с 13971 до 2299 тыс. руб. (или более чем в 6 раз), также в этот период произошло сокращение частных инвестиций на 33,4%, размер которых составил 23136 тыс. руб.</w:t>
      </w:r>
    </w:p>
    <w:p w:rsidR="00625299" w:rsidRPr="009D21C1" w:rsidRDefault="00625299" w:rsidP="00625299">
      <w:pPr>
        <w:pStyle w:val="af1"/>
        <w:spacing w:after="0"/>
        <w:ind w:firstLine="709"/>
        <w:rPr>
          <w:rFonts w:ascii="Times New Roman" w:hAnsi="Times New Roman" w:cs="Times New Roman"/>
          <w:b w:val="0"/>
          <w:bCs w:val="0"/>
          <w:color w:val="auto"/>
          <w:sz w:val="24"/>
          <w:szCs w:val="24"/>
        </w:rPr>
      </w:pPr>
      <w:r w:rsidRPr="009D21C1">
        <w:rPr>
          <w:rFonts w:ascii="Times New Roman" w:hAnsi="Times New Roman" w:cs="Times New Roman"/>
          <w:b w:val="0"/>
          <w:bCs w:val="0"/>
          <w:color w:val="auto"/>
          <w:sz w:val="24"/>
          <w:szCs w:val="24"/>
        </w:rPr>
        <w:t>В 2017 г. в МО «Город Удачный» наблюдался наибольший объём инвестиций в основной капитал за последние 5 лет - 93 846 тыс. руб., что на 112,3% больше, чем в 2013 г.  Данный рост связан с реализацией крупного инвестиционного проекта по разработке Верхне-</w:t>
      </w:r>
      <w:proofErr w:type="spellStart"/>
      <w:r w:rsidRPr="009D21C1">
        <w:rPr>
          <w:rFonts w:ascii="Times New Roman" w:hAnsi="Times New Roman" w:cs="Times New Roman"/>
          <w:b w:val="0"/>
          <w:bCs w:val="0"/>
          <w:color w:val="auto"/>
          <w:sz w:val="24"/>
          <w:szCs w:val="24"/>
        </w:rPr>
        <w:t>Мунского</w:t>
      </w:r>
      <w:proofErr w:type="spellEnd"/>
      <w:r w:rsidRPr="009D21C1">
        <w:rPr>
          <w:rFonts w:ascii="Times New Roman" w:hAnsi="Times New Roman" w:cs="Times New Roman"/>
          <w:b w:val="0"/>
          <w:bCs w:val="0"/>
          <w:color w:val="auto"/>
          <w:sz w:val="24"/>
          <w:szCs w:val="24"/>
        </w:rPr>
        <w:t xml:space="preserve"> месторождения алмазов: суммарный объем инвестиций АК «АЛРОСА» (ПАО) составил 63,0 млрд. руб. На данный момент произведен запуск месторождения в промышленную эксплуатацию.</w:t>
      </w:r>
    </w:p>
    <w:p w:rsidR="00625299" w:rsidRPr="009D21C1" w:rsidRDefault="00625299" w:rsidP="00625299">
      <w:pPr>
        <w:pStyle w:val="ListParagraph"/>
        <w:spacing w:after="0" w:line="240" w:lineRule="auto"/>
        <w:ind w:left="0" w:firstLine="709"/>
        <w:jc w:val="both"/>
        <w:rPr>
          <w:rFonts w:ascii="Times New Roman" w:hAnsi="Times New Roman"/>
          <w:sz w:val="24"/>
          <w:szCs w:val="24"/>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4" w:name="диаграмма"/>
      <w:bookmarkStart w:id="15" w:name="_Toc198557484"/>
      <w:bookmarkEnd w:id="14"/>
      <w:r w:rsidRPr="009D21C1">
        <w:rPr>
          <w:rFonts w:ascii="Times New Roman" w:hAnsi="Times New Roman"/>
          <w:i w:val="0"/>
          <w:sz w:val="24"/>
          <w:szCs w:val="24"/>
        </w:rPr>
        <w:t>1.9. Муниципальное управление и безопасность</w:t>
      </w:r>
      <w:bookmarkEnd w:id="15"/>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formattexttopleveltext"/>
        <w:shd w:val="clear" w:color="auto" w:fill="FFFFFF"/>
        <w:spacing w:before="0" w:beforeAutospacing="0" w:after="0" w:afterAutospacing="0"/>
        <w:ind w:firstLine="709"/>
        <w:jc w:val="both"/>
        <w:textAlignment w:val="baseline"/>
        <w:rPr>
          <w:rFonts w:ascii="Times New Roman" w:hAnsi="Times New Roman" w:cs="Times New Roman"/>
          <w:spacing w:val="2"/>
        </w:rPr>
      </w:pPr>
      <w:r w:rsidRPr="009D21C1">
        <w:rPr>
          <w:rFonts w:ascii="Times New Roman" w:hAnsi="Times New Roman" w:cs="Times New Roman"/>
          <w:spacing w:val="2"/>
        </w:rPr>
        <w:lastRenderedPageBreak/>
        <w:t xml:space="preserve">Бюджетная система </w:t>
      </w:r>
      <w:r w:rsidRPr="009D21C1">
        <w:rPr>
          <w:rFonts w:ascii="Times New Roman" w:eastAsia="TimesNewRomanPSMT" w:hAnsi="Times New Roman" w:cs="Times New Roman"/>
        </w:rPr>
        <w:t xml:space="preserve">ГП «Город Удачный» </w:t>
      </w:r>
      <w:r w:rsidRPr="009D21C1">
        <w:rPr>
          <w:rFonts w:ascii="Times New Roman" w:hAnsi="Times New Roman" w:cs="Times New Roman"/>
          <w:spacing w:val="2"/>
        </w:rPr>
        <w:t>является частью бюджетной системы Республики Саха (Якутия), которая является составной частью бюджетной системы Российской Федерации и состоит из бюджетов следующих уровней:</w:t>
      </w:r>
    </w:p>
    <w:p w:rsidR="00625299" w:rsidRPr="009D21C1" w:rsidRDefault="00625299" w:rsidP="00625299">
      <w:pPr>
        <w:pStyle w:val="formattexttopleveltext"/>
        <w:shd w:val="clear" w:color="auto" w:fill="FFFFFF"/>
        <w:spacing w:before="0" w:beforeAutospacing="0" w:after="0" w:afterAutospacing="0"/>
        <w:ind w:firstLine="709"/>
        <w:jc w:val="both"/>
        <w:textAlignment w:val="baseline"/>
        <w:rPr>
          <w:rFonts w:ascii="Times New Roman" w:hAnsi="Times New Roman" w:cs="Times New Roman"/>
          <w:spacing w:val="2"/>
        </w:rPr>
      </w:pPr>
      <w:r w:rsidRPr="009D21C1">
        <w:rPr>
          <w:rFonts w:ascii="Times New Roman" w:hAnsi="Times New Roman" w:cs="Times New Roman"/>
          <w:spacing w:val="2"/>
        </w:rPr>
        <w:t>1. Государственный бюджет Республики Саха (Якутия) и бюджет Территориального фонда обязательного медицинского страхования Республики Саха (Якутия).</w:t>
      </w:r>
    </w:p>
    <w:p w:rsidR="00625299" w:rsidRPr="009D21C1" w:rsidRDefault="00625299" w:rsidP="00625299">
      <w:pPr>
        <w:pStyle w:val="formattexttopleveltext"/>
        <w:shd w:val="clear" w:color="auto" w:fill="FFFFFF"/>
        <w:spacing w:before="0" w:beforeAutospacing="0" w:after="0" w:afterAutospacing="0"/>
        <w:ind w:firstLine="709"/>
        <w:jc w:val="both"/>
        <w:textAlignment w:val="baseline"/>
        <w:rPr>
          <w:rFonts w:ascii="Times New Roman" w:hAnsi="Times New Roman" w:cs="Times New Roman"/>
          <w:spacing w:val="2"/>
        </w:rPr>
      </w:pPr>
      <w:r w:rsidRPr="009D21C1">
        <w:rPr>
          <w:rFonts w:ascii="Times New Roman" w:hAnsi="Times New Roman" w:cs="Times New Roman"/>
          <w:spacing w:val="2"/>
        </w:rPr>
        <w:t>2. Местные бюджеты, в том числе:</w:t>
      </w:r>
    </w:p>
    <w:p w:rsidR="00625299" w:rsidRPr="009D21C1" w:rsidRDefault="00625299" w:rsidP="00F31AC7">
      <w:pPr>
        <w:pStyle w:val="formattexttopleveltext"/>
        <w:numPr>
          <w:ilvl w:val="0"/>
          <w:numId w:val="23"/>
        </w:numPr>
        <w:shd w:val="clear" w:color="auto" w:fill="FFFFFF"/>
        <w:spacing w:before="0" w:beforeAutospacing="0" w:after="0" w:afterAutospacing="0"/>
        <w:ind w:left="0" w:firstLine="709"/>
        <w:jc w:val="both"/>
        <w:textAlignment w:val="baseline"/>
        <w:rPr>
          <w:rFonts w:ascii="Times New Roman" w:hAnsi="Times New Roman" w:cs="Times New Roman"/>
          <w:spacing w:val="2"/>
        </w:rPr>
      </w:pPr>
      <w:proofErr w:type="gramStart"/>
      <w:r w:rsidRPr="009D21C1">
        <w:rPr>
          <w:rFonts w:ascii="Times New Roman" w:hAnsi="Times New Roman" w:cs="Times New Roman"/>
          <w:spacing w:val="2"/>
        </w:rPr>
        <w:t>бюджеты</w:t>
      </w:r>
      <w:proofErr w:type="gramEnd"/>
      <w:r w:rsidRPr="009D21C1">
        <w:rPr>
          <w:rFonts w:ascii="Times New Roman" w:hAnsi="Times New Roman" w:cs="Times New Roman"/>
          <w:spacing w:val="2"/>
        </w:rPr>
        <w:t xml:space="preserve"> муниципальных районов;</w:t>
      </w:r>
    </w:p>
    <w:p w:rsidR="00625299" w:rsidRPr="009D21C1" w:rsidRDefault="00625299" w:rsidP="00F31AC7">
      <w:pPr>
        <w:pStyle w:val="formattexttopleveltext"/>
        <w:numPr>
          <w:ilvl w:val="0"/>
          <w:numId w:val="23"/>
        </w:numPr>
        <w:shd w:val="clear" w:color="auto" w:fill="FFFFFF"/>
        <w:spacing w:before="0" w:beforeAutospacing="0" w:after="0" w:afterAutospacing="0"/>
        <w:ind w:left="0" w:firstLine="709"/>
        <w:jc w:val="both"/>
        <w:textAlignment w:val="baseline"/>
        <w:rPr>
          <w:rFonts w:ascii="Times New Roman" w:hAnsi="Times New Roman" w:cs="Times New Roman"/>
          <w:spacing w:val="2"/>
        </w:rPr>
      </w:pPr>
      <w:proofErr w:type="gramStart"/>
      <w:r w:rsidRPr="009D21C1">
        <w:rPr>
          <w:rFonts w:ascii="Times New Roman" w:hAnsi="Times New Roman" w:cs="Times New Roman"/>
          <w:spacing w:val="2"/>
        </w:rPr>
        <w:t>бюджеты</w:t>
      </w:r>
      <w:proofErr w:type="gramEnd"/>
      <w:r w:rsidRPr="009D21C1">
        <w:rPr>
          <w:rFonts w:ascii="Times New Roman" w:hAnsi="Times New Roman" w:cs="Times New Roman"/>
          <w:spacing w:val="2"/>
        </w:rPr>
        <w:t xml:space="preserve"> городских округов;</w:t>
      </w:r>
    </w:p>
    <w:p w:rsidR="00625299" w:rsidRPr="009D21C1" w:rsidRDefault="00625299" w:rsidP="00F31AC7">
      <w:pPr>
        <w:pStyle w:val="formattexttopleveltext"/>
        <w:numPr>
          <w:ilvl w:val="0"/>
          <w:numId w:val="23"/>
        </w:numPr>
        <w:shd w:val="clear" w:color="auto" w:fill="FFFFFF"/>
        <w:spacing w:before="0" w:beforeAutospacing="0" w:after="0" w:afterAutospacing="0"/>
        <w:ind w:left="0" w:firstLine="709"/>
        <w:jc w:val="both"/>
        <w:textAlignment w:val="baseline"/>
        <w:rPr>
          <w:rFonts w:ascii="Times New Roman" w:hAnsi="Times New Roman" w:cs="Times New Roman"/>
          <w:spacing w:val="2"/>
        </w:rPr>
      </w:pPr>
      <w:proofErr w:type="gramStart"/>
      <w:r w:rsidRPr="009D21C1">
        <w:rPr>
          <w:rFonts w:ascii="Times New Roman" w:hAnsi="Times New Roman" w:cs="Times New Roman"/>
          <w:spacing w:val="2"/>
        </w:rPr>
        <w:t>бюджеты</w:t>
      </w:r>
      <w:proofErr w:type="gramEnd"/>
      <w:r w:rsidRPr="009D21C1">
        <w:rPr>
          <w:rFonts w:ascii="Times New Roman" w:hAnsi="Times New Roman" w:cs="Times New Roman"/>
          <w:spacing w:val="2"/>
        </w:rPr>
        <w:t xml:space="preserve"> городских, сельских поселений.</w:t>
      </w:r>
    </w:p>
    <w:p w:rsidR="00625299" w:rsidRPr="009D21C1" w:rsidRDefault="00625299" w:rsidP="00625299">
      <w:pPr>
        <w:spacing w:after="0" w:line="240" w:lineRule="auto"/>
        <w:ind w:firstLine="709"/>
        <w:jc w:val="both"/>
      </w:pPr>
      <w:r w:rsidRPr="009D21C1">
        <w:t>В соответствии принципами межбюджетных отношений бюджетные средства рас</w:t>
      </w:r>
      <w:r w:rsidRPr="009D21C1">
        <w:softHyphen/>
        <w:t xml:space="preserve">пределяются от федерального бюджета к бюджету </w:t>
      </w:r>
      <w:r w:rsidRPr="009D21C1">
        <w:rPr>
          <w:spacing w:val="2"/>
        </w:rPr>
        <w:t>Республики Саха (Якутия)</w:t>
      </w:r>
      <w:r w:rsidRPr="009D21C1">
        <w:t xml:space="preserve">, а от них - к местным бюджетам, к числу которых относиться и бюджетная система </w:t>
      </w:r>
      <w:r w:rsidRPr="009D21C1">
        <w:rPr>
          <w:rFonts w:eastAsia="TimesNewRomanPSMT"/>
          <w:lang w:eastAsia="ru-RU"/>
        </w:rPr>
        <w:t>ГП «Город Удачный».</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Организация формирования и исполнения бюджета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 xml:space="preserve">осуществляется на основании Конституции РФ, Бюджетного Кодекса РФ, Налогового кодекса РФ, Федерального закона № 131 от 06.10.03г. «Об общих принципах организации местного самоуправления», Закона Республики Саха (Якутия) «О государственном бюджете Республики Саха (Якутия)», Положения «О бюджетном устройстве и бюджетном процессе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 xml:space="preserve">Положения «О налогах и сборах на территории </w:t>
      </w:r>
      <w:r w:rsidRPr="009D21C1">
        <w:rPr>
          <w:rFonts w:ascii="Times New Roman" w:eastAsia="TimesNewRomanPSMT" w:hAnsi="Times New Roman"/>
          <w:sz w:val="24"/>
          <w:szCs w:val="24"/>
          <w:lang w:eastAsia="ru-RU"/>
        </w:rPr>
        <w:t>ГП «Город Удачный».</w:t>
      </w:r>
    </w:p>
    <w:p w:rsidR="00625299" w:rsidRPr="009D21C1" w:rsidRDefault="00625299" w:rsidP="00625299">
      <w:pPr>
        <w:widowControl w:val="0"/>
        <w:tabs>
          <w:tab w:val="left" w:pos="709"/>
        </w:tabs>
        <w:autoSpaceDE w:val="0"/>
        <w:autoSpaceDN w:val="0"/>
        <w:adjustRightInd w:val="0"/>
        <w:spacing w:after="0" w:line="240" w:lineRule="auto"/>
        <w:ind w:firstLine="709"/>
        <w:jc w:val="both"/>
      </w:pPr>
      <w:r w:rsidRPr="009D21C1">
        <w:t xml:space="preserve">К числу муниципальных услуг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t xml:space="preserve"> отнесены</w:t>
      </w:r>
      <w:proofErr w:type="gramEnd"/>
      <w:r w:rsidRPr="009D21C1">
        <w:rPr>
          <w:rStyle w:val="ae"/>
        </w:rPr>
        <w:footnoteReference w:id="5"/>
      </w:r>
      <w:r w:rsidRPr="009D21C1">
        <w:t>:</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рассмотрение</w:t>
      </w:r>
      <w:proofErr w:type="gramEnd"/>
      <w:r w:rsidRPr="009D21C1">
        <w:t xml:space="preserve"> обращений граждан;</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оказание</w:t>
      </w:r>
      <w:proofErr w:type="gramEnd"/>
      <w:r w:rsidRPr="009D21C1">
        <w:t xml:space="preserve"> адресной социальной помощи;</w:t>
      </w:r>
    </w:p>
    <w:p w:rsidR="00625299" w:rsidRPr="009D21C1" w:rsidRDefault="00625299" w:rsidP="00F31AC7">
      <w:pPr>
        <w:numPr>
          <w:ilvl w:val="0"/>
          <w:numId w:val="24"/>
        </w:numPr>
        <w:spacing w:after="0" w:line="240" w:lineRule="auto"/>
        <w:ind w:left="0" w:firstLine="709"/>
        <w:jc w:val="both"/>
      </w:pPr>
      <w:proofErr w:type="gramStart"/>
      <w:r w:rsidRPr="009D21C1">
        <w:t>выдача</w:t>
      </w:r>
      <w:proofErr w:type="gramEnd"/>
      <w:r w:rsidRPr="009D21C1">
        <w:t xml:space="preserve"> выписок из реестра муниципального имущества;</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оформление</w:t>
      </w:r>
      <w:proofErr w:type="gramEnd"/>
      <w:r w:rsidRPr="009D21C1">
        <w:t xml:space="preserve"> земельных участков в собственность собственниками зданий, строений, сооружений, расположенных на этих участках;</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предоставление</w:t>
      </w:r>
      <w:proofErr w:type="gramEnd"/>
      <w:r w:rsidRPr="009D21C1">
        <w:t xml:space="preserve"> в аренду и безвозмездное пользование муниципального имущества;</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предоставление</w:t>
      </w:r>
      <w:proofErr w:type="gramEnd"/>
      <w:r w:rsidRPr="009D21C1">
        <w:t xml:space="preserve"> в аренду земельных участков, находящихся в собственности </w:t>
      </w:r>
      <w:r w:rsidRPr="009D21C1">
        <w:rPr>
          <w:rFonts w:eastAsia="TimesNewRomanPSMT"/>
          <w:lang w:eastAsia="ru-RU"/>
        </w:rPr>
        <w:t>ГП «Город Удачный»;</w:t>
      </w:r>
    </w:p>
    <w:p w:rsidR="00625299" w:rsidRPr="009D21C1" w:rsidRDefault="00625299" w:rsidP="00F31AC7">
      <w:pPr>
        <w:numPr>
          <w:ilvl w:val="0"/>
          <w:numId w:val="24"/>
        </w:numPr>
        <w:spacing w:after="0" w:line="240" w:lineRule="auto"/>
        <w:ind w:left="0" w:firstLine="709"/>
        <w:jc w:val="both"/>
      </w:pPr>
      <w:proofErr w:type="gramStart"/>
      <w:r w:rsidRPr="009D21C1">
        <w:t>прием</w:t>
      </w:r>
      <w:proofErr w:type="gramEnd"/>
      <w:r w:rsidRPr="009D21C1">
        <w:t xml:space="preserve"> заявлений, документов, а также постановка на учет граждан в качестве нуждающихся в жилых помещениях;</w:t>
      </w:r>
    </w:p>
    <w:p w:rsidR="00625299" w:rsidRPr="009D21C1" w:rsidRDefault="00625299" w:rsidP="00F31AC7">
      <w:pPr>
        <w:numPr>
          <w:ilvl w:val="0"/>
          <w:numId w:val="24"/>
        </w:numPr>
        <w:spacing w:after="0" w:line="240" w:lineRule="auto"/>
        <w:ind w:left="0" w:firstLine="709"/>
        <w:jc w:val="both"/>
      </w:pPr>
      <w:proofErr w:type="gramStart"/>
      <w:r w:rsidRPr="009D21C1">
        <w:t>предоставление</w:t>
      </w:r>
      <w:proofErr w:type="gramEnd"/>
      <w:r w:rsidRPr="009D21C1">
        <w:t xml:space="preserve"> гражданам жилых помещений муниципального специализированного жилищного фонда;</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организация</w:t>
      </w:r>
      <w:proofErr w:type="gramEnd"/>
      <w:r w:rsidRPr="009D21C1">
        <w:t xml:space="preserve"> процесса приватизации жилого помещения;</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прием</w:t>
      </w:r>
      <w:proofErr w:type="gramEnd"/>
      <w:r w:rsidRPr="009D21C1">
        <w:t xml:space="preserve"> заявлений и выдача документов о согласовании переустройства и (или) перепланировки);</w:t>
      </w:r>
    </w:p>
    <w:p w:rsidR="00625299" w:rsidRPr="009D21C1" w:rsidRDefault="00625299" w:rsidP="00F31AC7">
      <w:pPr>
        <w:widowControl w:val="0"/>
        <w:numPr>
          <w:ilvl w:val="0"/>
          <w:numId w:val="24"/>
        </w:numPr>
        <w:tabs>
          <w:tab w:val="left" w:pos="709"/>
        </w:tabs>
        <w:autoSpaceDE w:val="0"/>
        <w:autoSpaceDN w:val="0"/>
        <w:adjustRightInd w:val="0"/>
        <w:spacing w:after="0" w:line="240" w:lineRule="auto"/>
        <w:ind w:left="0" w:firstLine="709"/>
        <w:jc w:val="both"/>
      </w:pPr>
      <w:proofErr w:type="gramStart"/>
      <w:r w:rsidRPr="009D21C1">
        <w:t>оформление</w:t>
      </w:r>
      <w:proofErr w:type="gramEnd"/>
      <w:r w:rsidRPr="009D21C1">
        <w:t xml:space="preserve"> разрешительной документации на перевод жилого (нежилого) помещения в нежилое (жилое) помещение.</w:t>
      </w:r>
    </w:p>
    <w:p w:rsidR="00625299" w:rsidRPr="009D21C1" w:rsidRDefault="00625299" w:rsidP="00625299">
      <w:pPr>
        <w:widowControl w:val="0"/>
        <w:tabs>
          <w:tab w:val="left" w:pos="709"/>
        </w:tabs>
        <w:autoSpaceDE w:val="0"/>
        <w:autoSpaceDN w:val="0"/>
        <w:adjustRightInd w:val="0"/>
        <w:spacing w:after="0" w:line="240" w:lineRule="auto"/>
        <w:ind w:firstLine="709"/>
        <w:jc w:val="both"/>
      </w:pPr>
      <w:r w:rsidRPr="009D21C1">
        <w:t>Стратегической задачей муниципальной политики в области имущественных отношений является достижение оптимального состава муниципального имущества и действенное управление объектами муниципальной собственности. Вместе с тем существуют проблемы, препятствующие в полной мере реализовать эту задачу.</w:t>
      </w:r>
    </w:p>
    <w:p w:rsidR="00625299" w:rsidRPr="009D21C1" w:rsidRDefault="00625299" w:rsidP="00625299">
      <w:pPr>
        <w:widowControl w:val="0"/>
        <w:tabs>
          <w:tab w:val="left" w:pos="709"/>
        </w:tabs>
        <w:autoSpaceDE w:val="0"/>
        <w:autoSpaceDN w:val="0"/>
        <w:adjustRightInd w:val="0"/>
        <w:spacing w:after="0" w:line="240" w:lineRule="auto"/>
        <w:ind w:firstLine="709"/>
        <w:jc w:val="both"/>
      </w:pPr>
      <w:r w:rsidRPr="009D21C1">
        <w:t>Эффективное управление муниципальным имуществом не может быть осуществлено без построения целостной системы учета имущества, а также его правообладателей - хозяйствующих субъектов. Реализация полномочий собственника - владение, пользование и распоряжение - требует объективных и точных сведений о составе, количестве и качественных характеристиках имущества.</w:t>
      </w:r>
    </w:p>
    <w:p w:rsidR="00625299" w:rsidRPr="009D21C1" w:rsidRDefault="00625299" w:rsidP="00625299">
      <w:pPr>
        <w:widowControl w:val="0"/>
        <w:tabs>
          <w:tab w:val="left" w:pos="709"/>
        </w:tabs>
        <w:autoSpaceDE w:val="0"/>
        <w:autoSpaceDN w:val="0"/>
        <w:adjustRightInd w:val="0"/>
        <w:spacing w:after="0" w:line="240" w:lineRule="auto"/>
        <w:ind w:firstLine="709"/>
        <w:jc w:val="both"/>
      </w:pPr>
      <w:r w:rsidRPr="009D21C1">
        <w:lastRenderedPageBreak/>
        <w:t>В целях полного учета объектов муниципальной собственности необходима полная автоматизация функции по учету и мониторингу муниципального имущества посредством ведения Реестра муниципального имущества городского поселения «Город Удачный» (далее - Реестр муниципального имущества).</w:t>
      </w:r>
    </w:p>
    <w:p w:rsidR="00625299" w:rsidRPr="009D21C1" w:rsidRDefault="00625299" w:rsidP="00625299">
      <w:pPr>
        <w:widowControl w:val="0"/>
        <w:tabs>
          <w:tab w:val="left" w:pos="709"/>
        </w:tabs>
        <w:autoSpaceDE w:val="0"/>
        <w:autoSpaceDN w:val="0"/>
        <w:adjustRightInd w:val="0"/>
        <w:spacing w:after="0" w:line="240" w:lineRule="auto"/>
        <w:ind w:firstLine="709"/>
        <w:jc w:val="both"/>
      </w:pPr>
      <w:r w:rsidRPr="009D21C1">
        <w:t>Осуществляется работа с субъектами малого и среднего предпринимательства, арендующими нежилые помещения, по вопросам заключения договоров аренды нежилых помещений на новый срок, а также их возмездному отчуждению.</w:t>
      </w:r>
    </w:p>
    <w:p w:rsidR="00625299" w:rsidRPr="009D21C1" w:rsidRDefault="00625299" w:rsidP="00625299">
      <w:pPr>
        <w:autoSpaceDE w:val="0"/>
        <w:autoSpaceDN w:val="0"/>
        <w:adjustRightInd w:val="0"/>
        <w:spacing w:after="0" w:line="240" w:lineRule="auto"/>
        <w:ind w:firstLine="709"/>
        <w:jc w:val="both"/>
      </w:pPr>
      <w:r w:rsidRPr="009D21C1">
        <w:t xml:space="preserve">Длительное не проведение капитального и текущего ремонта, несистемный характер проводимых ремонтов создают угрозу разрушения и утраты объектов муниципальной собственности, приводит к снижению их стоимости и арендной платы за пользование объектами, а также к значительному возрастанию затрат на содержание и приведение их в надлежащее техническое состояние. </w:t>
      </w:r>
    </w:p>
    <w:p w:rsidR="00625299" w:rsidRPr="009D21C1" w:rsidRDefault="00625299" w:rsidP="00625299">
      <w:pPr>
        <w:autoSpaceDE w:val="0"/>
        <w:autoSpaceDN w:val="0"/>
        <w:adjustRightInd w:val="0"/>
        <w:spacing w:after="0" w:line="240" w:lineRule="auto"/>
        <w:ind w:firstLine="709"/>
        <w:jc w:val="both"/>
      </w:pPr>
      <w:r w:rsidRPr="009D21C1">
        <w:t>По состоянию на 31.12.2017 г. на территории МО «Город Удачный» Мирнинского района РС (Якутия) действовало 13 муниципальных   целевых программ.</w:t>
      </w:r>
      <w:r w:rsidRPr="009D21C1">
        <w:rPr>
          <w:rStyle w:val="ae"/>
        </w:rPr>
        <w:footnoteReference w:id="6"/>
      </w:r>
    </w:p>
    <w:p w:rsidR="00625299" w:rsidRPr="009D21C1" w:rsidRDefault="00625299" w:rsidP="00625299">
      <w:pPr>
        <w:tabs>
          <w:tab w:val="left" w:pos="851"/>
        </w:tabs>
        <w:spacing w:after="0" w:line="240" w:lineRule="auto"/>
        <w:ind w:firstLine="709"/>
        <w:jc w:val="both"/>
      </w:pPr>
      <w:r w:rsidRPr="009D21C1">
        <w:t>Исполнение муниципальных целевых программ по итогам 2017 г. составило 75,7%, за счет средств местного бюджета с учетом республиканских и районных средств, а также средств из внебюджетных источников.</w:t>
      </w:r>
    </w:p>
    <w:p w:rsidR="00625299" w:rsidRPr="009D21C1" w:rsidRDefault="00625299" w:rsidP="00625299">
      <w:pPr>
        <w:tabs>
          <w:tab w:val="left" w:pos="851"/>
        </w:tabs>
        <w:spacing w:after="0" w:line="240" w:lineRule="auto"/>
        <w:ind w:firstLine="709"/>
        <w:jc w:val="both"/>
      </w:pPr>
      <w:r w:rsidRPr="009D21C1">
        <w:t>В результате, из 13 муниципальных целевых программ и подпрограмм:</w:t>
      </w:r>
    </w:p>
    <w:p w:rsidR="00625299" w:rsidRPr="009D21C1" w:rsidRDefault="00625299" w:rsidP="00F31AC7">
      <w:pPr>
        <w:numPr>
          <w:ilvl w:val="0"/>
          <w:numId w:val="25"/>
        </w:numPr>
        <w:tabs>
          <w:tab w:val="left" w:pos="851"/>
        </w:tabs>
        <w:spacing w:after="0" w:line="240" w:lineRule="auto"/>
        <w:ind w:left="0" w:firstLine="709"/>
        <w:jc w:val="both"/>
      </w:pPr>
      <w:r w:rsidRPr="009D21C1">
        <w:t>9 программ показали высокую степень эффективности (69,0%);</w:t>
      </w:r>
    </w:p>
    <w:p w:rsidR="00625299" w:rsidRPr="009D21C1" w:rsidRDefault="00625299" w:rsidP="00F31AC7">
      <w:pPr>
        <w:numPr>
          <w:ilvl w:val="0"/>
          <w:numId w:val="25"/>
        </w:numPr>
        <w:tabs>
          <w:tab w:val="left" w:pos="851"/>
        </w:tabs>
        <w:spacing w:after="0" w:line="240" w:lineRule="auto"/>
        <w:ind w:left="0" w:firstLine="709"/>
        <w:jc w:val="both"/>
      </w:pPr>
      <w:r w:rsidRPr="009D21C1">
        <w:t>3 программы показали среднюю степень эффективности (23,0%);</w:t>
      </w:r>
    </w:p>
    <w:p w:rsidR="00625299" w:rsidRPr="009D21C1" w:rsidRDefault="00625299" w:rsidP="00F31AC7">
      <w:pPr>
        <w:numPr>
          <w:ilvl w:val="0"/>
          <w:numId w:val="25"/>
        </w:numPr>
        <w:tabs>
          <w:tab w:val="left" w:pos="851"/>
        </w:tabs>
        <w:spacing w:after="0" w:line="240" w:lineRule="auto"/>
        <w:ind w:left="0" w:firstLine="709"/>
        <w:jc w:val="both"/>
      </w:pPr>
      <w:r w:rsidRPr="009D21C1">
        <w:t>1 программа показала низкую степень эффективности (8%);</w:t>
      </w:r>
    </w:p>
    <w:p w:rsidR="00625299" w:rsidRPr="009D21C1" w:rsidRDefault="00625299" w:rsidP="00625299">
      <w:pPr>
        <w:spacing w:after="0" w:line="240" w:lineRule="auto"/>
        <w:ind w:firstLine="709"/>
        <w:jc w:val="both"/>
      </w:pPr>
      <w:r w:rsidRPr="009D21C1">
        <w:rPr>
          <w:shd w:val="clear" w:color="auto" w:fill="FFFFFF"/>
        </w:rPr>
        <w:t>Информационное обеспечение муниципального управления на территории города в современных условиях невозможно без использования современных информационных технологий, программных средств, баз данных и систем управления ими. Одной из современных информационных технологий является «Электронное правительство», суть которого заключается в использовании виртуального пространства для совершенствования моделей оказания услуг и повышения эффективности функционирования органов власти и государственных учреждений.</w:t>
      </w:r>
    </w:p>
    <w:p w:rsidR="00625299" w:rsidRPr="009D21C1" w:rsidRDefault="00625299" w:rsidP="00625299">
      <w:pPr>
        <w:pStyle w:val="af7"/>
        <w:ind w:firstLine="709"/>
        <w:jc w:val="both"/>
        <w:rPr>
          <w:rFonts w:ascii="Times New Roman" w:hAnsi="Times New Roman" w:cs="Times New Roman"/>
          <w:sz w:val="24"/>
          <w:szCs w:val="24"/>
        </w:rPr>
      </w:pPr>
      <w:r w:rsidRPr="009D21C1">
        <w:rPr>
          <w:rFonts w:ascii="Times New Roman" w:hAnsi="Times New Roman" w:cs="Times New Roman"/>
          <w:sz w:val="24"/>
          <w:szCs w:val="24"/>
        </w:rPr>
        <w:t>Кроме того, официальным печатным органом администрации МО «Город Удачный» публикуется «Информационный вестник», распространяемый среди населения бесплатно.</w:t>
      </w:r>
    </w:p>
    <w:p w:rsidR="00625299" w:rsidRPr="009D21C1" w:rsidRDefault="00625299" w:rsidP="00625299">
      <w:pPr>
        <w:spacing w:after="0" w:line="240" w:lineRule="auto"/>
        <w:ind w:firstLine="709"/>
        <w:jc w:val="both"/>
      </w:pPr>
      <w:r w:rsidRPr="009D21C1">
        <w:t>Федеральным законом от 06.10.2003 г. № 131-ФЗ «Об общих принципах организации местного самоуправления» определен перечень полномочий органов местного самоуправления по осуществлению мероприятий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625299" w:rsidRPr="009D21C1" w:rsidRDefault="00625299" w:rsidP="00625299">
      <w:pPr>
        <w:spacing w:after="0" w:line="240" w:lineRule="auto"/>
        <w:ind w:firstLine="709"/>
        <w:jc w:val="both"/>
      </w:pPr>
      <w:r w:rsidRPr="009D21C1">
        <w:t>Органы местного самоуправления в соответствии с требованиями действующего законодательства несут ответственность за комплекс мероприятий, имеющий конечной целью минимизировать риски, повысить безопасность проживающего населения и сохранить материальные средства.</w:t>
      </w:r>
    </w:p>
    <w:p w:rsidR="00625299" w:rsidRPr="009D21C1" w:rsidRDefault="00625299" w:rsidP="00625299">
      <w:pPr>
        <w:spacing w:after="0" w:line="240" w:lineRule="auto"/>
        <w:ind w:firstLine="709"/>
        <w:jc w:val="both"/>
      </w:pPr>
      <w:r w:rsidRPr="009D21C1">
        <w:t xml:space="preserve">Для последовательного и </w:t>
      </w:r>
      <w:proofErr w:type="gramStart"/>
      <w:r w:rsidRPr="009D21C1">
        <w:t>планомерного решения задач</w:t>
      </w:r>
      <w:proofErr w:type="gramEnd"/>
      <w:r w:rsidRPr="009D21C1">
        <w:t xml:space="preserve"> и полномочий гражданской обороны, защиты населения и территорий от чрезвычайных ситуаций, разработана соответствующая программа период до 2019 г. </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b/>
          <w:bCs/>
          <w:sz w:val="24"/>
          <w:szCs w:val="24"/>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6" w:name="_Toc198557485"/>
      <w:r w:rsidRPr="009D21C1">
        <w:rPr>
          <w:rFonts w:ascii="Times New Roman" w:hAnsi="Times New Roman"/>
          <w:i w:val="0"/>
          <w:sz w:val="24"/>
          <w:szCs w:val="24"/>
        </w:rPr>
        <w:t>1.10. Бюджетная система города</w:t>
      </w:r>
      <w:bookmarkEnd w:id="16"/>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lastRenderedPageBreak/>
        <w:t>Наличие на территории муниципального образования крупного градообразующего предприятия АК «АЛРОСА» (Удачнинского ГОКа) и статус моногорода накладывает свои особенности на формирование бюджета.</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На протяжении исследуемого периода наблюдается рост местных налогов, зачисляемых в бюджет муниципального образования, в 1,5 раза. Большую долю в местных налогах занимает налог на доходы физических лиц.</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В 2013-2017 гг. доходы бюджета МО «Город Удачный» носили волнообразный характер. При этом в 2016 г. произошел значительный скачок доходной части бюджета за счет увеличения объемов безвозмездных поступлений. Прирост доходов бюджета муниципального образования в 2017 г. составил 82,8% относительно 2013 г. Формирование расходов местного бюджета МО «Город Удачный» осуществляется в соответствии с расходными обязательствами, обусловленными законодательством Российской Федерации, Республики Саха (Якутия), разграничением полномочий органов государственной власти и органов местного самоуправления, исполнение которых должно происходить за счет средств соответствующих бюджетов и направлено на реализацию социально-значимых расходов и решение приоритетных задач социально-экономического развития города.</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В 2013 г. основную часть расходов бюджета составляли расходы по общегосударственным вопросам (47%) и социальной политике (30%). Расходы жилищно-коммунального хозяйства составили 10%.</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Удельный вес собственных налоговых и неналоговых доходов в структуре доходной части бюджета МО «Город Удачный» в 2013-2015 гг.  </w:t>
      </w:r>
      <w:proofErr w:type="gramStart"/>
      <w:r w:rsidRPr="009D21C1">
        <w:rPr>
          <w:rFonts w:ascii="Times New Roman" w:hAnsi="Times New Roman"/>
          <w:sz w:val="24"/>
          <w:szCs w:val="24"/>
        </w:rPr>
        <w:t>приблизительно</w:t>
      </w:r>
      <w:proofErr w:type="gramEnd"/>
      <w:r w:rsidRPr="009D21C1">
        <w:rPr>
          <w:rFonts w:ascii="Times New Roman" w:hAnsi="Times New Roman"/>
          <w:sz w:val="24"/>
          <w:szCs w:val="24"/>
        </w:rPr>
        <w:t xml:space="preserve"> соответствовал аналогичному показателю большинства городских округов в Российской Федерации. В структуре доходов МО «Город Удачный» в 2016 г. произошли значительные изменения. Так в 2013-2015 гг. наибольшую долю в доходной части бюджета занимали налоговые сборы (2013 г. - 37,5%, 2014 г. - 51,4%, 2015 г. - 51,3%), в то время как в 2016-2017 гг. основой доходной части бюджета стали безвозмездные поступления (2016 г. - 63,4%, 2017 г. - 61,8%).</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Анализируя структуру доходов в 2013-2017 гг., прослеживается колебание удельного веса налоговых доходов от общего поступления в пределах 30,3% - 37,5%, неналоговые доходы имеют тенденцию к снижению с 26,8% в 2013 г. до 7,1% в 2017 г., одновременно выросла доля безвозмездных поступлений от общего объема доходов с 35,7% в 2013 г. до 61,8% в 2017 г.</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Основным налогом, формирующим собственную доходную базу муниципального образования, является НДФЛ, доля которого в доходной части бюджета в 2017 г. составила 26,6% (подобная доля НДФЛ в доходной части бюджета муниципального образования соответствует средним российским показателям). За последние 2 года доля НДФЛ в бюджете муниципального образования снизилась с 43,7% до 25%; доля земельного налога практически осталась неизменной (3,8%).</w:t>
      </w: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Таким образом, в расходах </w:t>
      </w:r>
      <w:proofErr w:type="gramStart"/>
      <w:r w:rsidRPr="009D21C1">
        <w:rPr>
          <w:rFonts w:ascii="Times New Roman" w:hAnsi="Times New Roman"/>
          <w:sz w:val="24"/>
          <w:szCs w:val="24"/>
        </w:rPr>
        <w:t>местного  бюджета</w:t>
      </w:r>
      <w:proofErr w:type="gramEnd"/>
      <w:r w:rsidRPr="009D21C1">
        <w:rPr>
          <w:rFonts w:ascii="Times New Roman" w:hAnsi="Times New Roman"/>
          <w:sz w:val="24"/>
          <w:szCs w:val="24"/>
        </w:rPr>
        <w:t xml:space="preserve"> преобладают текущие расходы, обеспечивающие функционирование органов местного самоуправления и бюджетных учреждений. Наибольший удельный вес в общей массе расходов бюджета занимают расходы на общегосударственные вопросы и составляют больше 50% от общих расходов.</w:t>
      </w:r>
    </w:p>
    <w:p w:rsidR="00625299" w:rsidRPr="009D21C1" w:rsidRDefault="00625299" w:rsidP="00625299">
      <w:pPr>
        <w:spacing w:after="0" w:line="240" w:lineRule="auto"/>
        <w:ind w:firstLine="709"/>
        <w:jc w:val="both"/>
      </w:pPr>
      <w:r w:rsidRPr="009D21C1">
        <w:t>В  муниципальном образовании  внутренний финансовый контроль осуществляется на основе постановления главы города №234 от 15.06.2018 г. «Об утверждении Порядка организации внутреннего финансового контроля» в соответствии с бюджетным законодательством РФ и РС (Я), приказом МФ РФ от 07.09.2016 г. №356 «Об утверждении методических рекомендаций по осуществлению внутреннего финансового контроля», в целях повышения экономности и результативности использования бюджетных средств, выявления нарушений законодательства при ведении учета, предупреждения и пресечения нарушений в процессе исполнения бюджета.</w:t>
      </w:r>
    </w:p>
    <w:p w:rsidR="00625299" w:rsidRPr="009D21C1" w:rsidRDefault="00625299" w:rsidP="00625299">
      <w:pPr>
        <w:spacing w:after="0" w:line="240" w:lineRule="auto"/>
        <w:ind w:firstLine="709"/>
        <w:jc w:val="both"/>
      </w:pPr>
      <w:r w:rsidRPr="009D21C1">
        <w:t xml:space="preserve">Результативность качества финансового управления администрации муниципального </w:t>
      </w:r>
      <w:proofErr w:type="gramStart"/>
      <w:r w:rsidRPr="009D21C1">
        <w:t>образования  в</w:t>
      </w:r>
      <w:proofErr w:type="gramEnd"/>
      <w:r w:rsidRPr="009D21C1">
        <w:t xml:space="preserve"> качества самостоятельно субъекта оценки не публикуется, </w:t>
      </w:r>
      <w:r w:rsidRPr="009D21C1">
        <w:lastRenderedPageBreak/>
        <w:t>однако, согласно информации официального сайта Министерства финансов РФ,</w:t>
      </w:r>
      <w:r w:rsidRPr="009D21C1">
        <w:rPr>
          <w:rStyle w:val="ae"/>
        </w:rPr>
        <w:t xml:space="preserve"> </w:t>
      </w:r>
      <w:r w:rsidRPr="009D21C1">
        <w:t xml:space="preserve"> по состоянию на начало 2017 г., республика в целом входит в число 26 субъектов РФ с высоким качеством управления региональными финансами.</w:t>
      </w:r>
      <w:r w:rsidRPr="009D21C1">
        <w:rPr>
          <w:rStyle w:val="ae"/>
        </w:rPr>
        <w:footnoteReference w:id="7"/>
      </w:r>
    </w:p>
    <w:p w:rsidR="00625299" w:rsidRPr="009D21C1" w:rsidRDefault="00625299" w:rsidP="00625299">
      <w:pPr>
        <w:spacing w:after="0" w:line="240" w:lineRule="auto"/>
        <w:ind w:firstLine="709"/>
        <w:jc w:val="both"/>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17" w:name="_Toc198557486"/>
      <w:r w:rsidRPr="009D21C1">
        <w:rPr>
          <w:rFonts w:ascii="Times New Roman" w:hAnsi="Times New Roman"/>
          <w:i w:val="0"/>
          <w:sz w:val="24"/>
          <w:szCs w:val="24"/>
        </w:rPr>
        <w:t>1.11. Анализ конкурентных преимуществ и их источников в экономике города, предложения по их укреплению и развитию</w:t>
      </w:r>
      <w:bookmarkEnd w:id="17"/>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lang w:eastAsia="ru-RU"/>
        </w:rPr>
        <w:t xml:space="preserve">Совокупность внешних и внутренних факторов определяет уровень конкурентоспособности экономики города. В таблице представлены результаты SWOT – анализа конкурентоспособности экономики </w:t>
      </w:r>
      <w:r w:rsidRPr="009D21C1">
        <w:rPr>
          <w:rFonts w:eastAsia="TimesNewRomanPSMT"/>
          <w:lang w:eastAsia="ru-RU"/>
        </w:rPr>
        <w:t>ГП «Город Удачный».</w:t>
      </w:r>
    </w:p>
    <w:p w:rsidR="00625299" w:rsidRPr="009D21C1" w:rsidRDefault="00625299" w:rsidP="00625299">
      <w:pPr>
        <w:autoSpaceDE w:val="0"/>
        <w:autoSpaceDN w:val="0"/>
        <w:adjustRightInd w:val="0"/>
        <w:spacing w:after="0" w:line="240" w:lineRule="auto"/>
        <w:ind w:firstLine="709"/>
        <w:jc w:val="both"/>
        <w:rPr>
          <w:lang w:eastAsia="ru-RU"/>
        </w:rPr>
      </w:pPr>
    </w:p>
    <w:p w:rsidR="00625299" w:rsidRPr="009D21C1" w:rsidRDefault="00625299" w:rsidP="00625299">
      <w:pPr>
        <w:pStyle w:val="af1"/>
        <w:spacing w:after="0"/>
        <w:ind w:firstLine="709"/>
        <w:rPr>
          <w:rFonts w:ascii="Times New Roman" w:hAnsi="Times New Roman" w:cs="Times New Roman"/>
          <w:color w:val="auto"/>
          <w:sz w:val="24"/>
          <w:szCs w:val="24"/>
        </w:rPr>
      </w:pPr>
      <w:bookmarkStart w:id="18" w:name="_Toc103852936"/>
      <w:bookmarkStart w:id="19" w:name="_Toc103853124"/>
      <w:bookmarkStart w:id="20" w:name="_Toc198049906"/>
      <w:bookmarkStart w:id="21" w:name="_Toc198557501"/>
      <w:r w:rsidRPr="009D21C1">
        <w:rPr>
          <w:rFonts w:ascii="Times New Roman" w:hAnsi="Times New Roman" w:cs="Times New Roman"/>
          <w:color w:val="auto"/>
          <w:sz w:val="24"/>
          <w:szCs w:val="24"/>
        </w:rPr>
        <w:t xml:space="preserve">Таблица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Таблица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1</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xml:space="preserve">.  SWOT-анализ конкурентоспособности </w:t>
      </w:r>
      <w:proofErr w:type="gramStart"/>
      <w:r w:rsidRPr="009D21C1">
        <w:rPr>
          <w:rFonts w:ascii="Times New Roman" w:hAnsi="Times New Roman" w:cs="Times New Roman"/>
          <w:color w:val="auto"/>
          <w:sz w:val="24"/>
          <w:szCs w:val="24"/>
        </w:rPr>
        <w:t>экономики  муниципального</w:t>
      </w:r>
      <w:proofErr w:type="gramEnd"/>
      <w:r w:rsidRPr="009D21C1">
        <w:rPr>
          <w:rFonts w:ascii="Times New Roman" w:hAnsi="Times New Roman" w:cs="Times New Roman"/>
          <w:color w:val="auto"/>
          <w:sz w:val="24"/>
          <w:szCs w:val="24"/>
        </w:rPr>
        <w:t xml:space="preserve"> образования</w:t>
      </w:r>
      <w:bookmarkEnd w:id="21"/>
      <w:r w:rsidRPr="009D21C1">
        <w:rPr>
          <w:rFonts w:ascii="Times New Roman" w:hAnsi="Times New Roman" w:cs="Times New Roman"/>
          <w:color w:val="auto"/>
          <w:sz w:val="24"/>
          <w:szCs w:val="24"/>
        </w:rPr>
        <w:t xml:space="preserve"> </w:t>
      </w:r>
      <w:bookmarkEnd w:id="18"/>
      <w:bookmarkEnd w:id="19"/>
      <w:bookmarkEnd w:id="20"/>
    </w:p>
    <w:p w:rsidR="00625299" w:rsidRPr="009D21C1" w:rsidRDefault="00625299" w:rsidP="00625299">
      <w:pPr>
        <w:spacing w:after="0" w:line="240" w:lineRule="auto"/>
        <w:rPr>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4578"/>
      </w:tblGrid>
      <w:tr w:rsidR="00625299" w:rsidRPr="009D21C1" w:rsidTr="0074466F">
        <w:tc>
          <w:tcPr>
            <w:tcW w:w="4785" w:type="dxa"/>
            <w:tcBorders>
              <w:top w:val="single" w:sz="4" w:space="0" w:color="auto"/>
              <w:left w:val="single" w:sz="4" w:space="0" w:color="auto"/>
              <w:bottom w:val="single" w:sz="4" w:space="0" w:color="auto"/>
              <w:right w:val="single" w:sz="4" w:space="0" w:color="auto"/>
            </w:tcBorders>
          </w:tcPr>
          <w:p w:rsidR="00625299" w:rsidRPr="009D21C1" w:rsidRDefault="00625299" w:rsidP="0074466F">
            <w:pPr>
              <w:autoSpaceDE w:val="0"/>
              <w:autoSpaceDN w:val="0"/>
              <w:adjustRightInd w:val="0"/>
              <w:spacing w:after="0" w:line="240" w:lineRule="auto"/>
              <w:jc w:val="center"/>
              <w:rPr>
                <w:b/>
                <w:bCs/>
                <w:lang w:eastAsia="ru-RU"/>
              </w:rPr>
            </w:pPr>
            <w:r w:rsidRPr="009D21C1">
              <w:rPr>
                <w:b/>
                <w:bCs/>
                <w:lang w:eastAsia="ru-RU"/>
              </w:rPr>
              <w:t>Сильные стороны</w:t>
            </w:r>
          </w:p>
        </w:tc>
        <w:tc>
          <w:tcPr>
            <w:tcW w:w="4678" w:type="dxa"/>
            <w:tcBorders>
              <w:top w:val="single" w:sz="4" w:space="0" w:color="auto"/>
              <w:left w:val="single" w:sz="4" w:space="0" w:color="auto"/>
              <w:bottom w:val="single" w:sz="4" w:space="0" w:color="auto"/>
              <w:right w:val="single" w:sz="4" w:space="0" w:color="auto"/>
            </w:tcBorders>
          </w:tcPr>
          <w:p w:rsidR="00625299" w:rsidRPr="009D21C1" w:rsidRDefault="00625299" w:rsidP="0074466F">
            <w:pPr>
              <w:autoSpaceDE w:val="0"/>
              <w:autoSpaceDN w:val="0"/>
              <w:adjustRightInd w:val="0"/>
              <w:spacing w:after="0" w:line="240" w:lineRule="auto"/>
              <w:jc w:val="center"/>
              <w:rPr>
                <w:b/>
                <w:bCs/>
                <w:lang w:eastAsia="ru-RU"/>
              </w:rPr>
            </w:pPr>
            <w:r w:rsidRPr="009D21C1">
              <w:rPr>
                <w:b/>
                <w:bCs/>
                <w:lang w:eastAsia="ru-RU"/>
              </w:rPr>
              <w:t>Слабые стороны</w:t>
            </w:r>
          </w:p>
        </w:tc>
      </w:tr>
      <w:tr w:rsidR="00625299" w:rsidRPr="009D21C1" w:rsidTr="0074466F">
        <w:tc>
          <w:tcPr>
            <w:tcW w:w="4785" w:type="dxa"/>
            <w:tcBorders>
              <w:top w:val="single" w:sz="4" w:space="0" w:color="auto"/>
              <w:left w:val="single" w:sz="4" w:space="0" w:color="auto"/>
              <w:bottom w:val="single" w:sz="4" w:space="0" w:color="auto"/>
              <w:right w:val="single" w:sz="4" w:space="0" w:color="auto"/>
            </w:tcBorders>
          </w:tcPr>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 xml:space="preserve">Наличие природных ресурсов      </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Положительная динамика      естественного прироста</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Положительная динамика роста доходов населения</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Социально-политическая стабильность в городе</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Увеличение доли трудоспособного населения, в том числе молодого возраста</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Заинтересованность органов местного самоуправления в формировании благоприятного инвестиционного климата</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Близость аэропорта</w:t>
            </w:r>
          </w:p>
          <w:p w:rsidR="00625299" w:rsidRPr="009D21C1" w:rsidRDefault="00625299" w:rsidP="0074466F">
            <w:pPr>
              <w:autoSpaceDE w:val="0"/>
              <w:autoSpaceDN w:val="0"/>
              <w:adjustRightInd w:val="0"/>
              <w:spacing w:after="0" w:line="240" w:lineRule="auto"/>
              <w:rPr>
                <w:lang w:eastAsia="ru-RU"/>
              </w:rPr>
            </w:pPr>
          </w:p>
        </w:tc>
        <w:tc>
          <w:tcPr>
            <w:tcW w:w="4678" w:type="dxa"/>
            <w:tcBorders>
              <w:top w:val="single" w:sz="4" w:space="0" w:color="auto"/>
              <w:left w:val="single" w:sz="4" w:space="0" w:color="auto"/>
              <w:bottom w:val="single" w:sz="4" w:space="0" w:color="auto"/>
              <w:right w:val="single" w:sz="4" w:space="0" w:color="auto"/>
            </w:tcBorders>
          </w:tcPr>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Суровые природно-климатические условия, предопределяющие высокие издержки производства</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Удаленность территории от основных рынков</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Высокие транспортные издержки из-за удаленности от основных поставщиков и потребителей</w:t>
            </w:r>
          </w:p>
          <w:p w:rsidR="00625299" w:rsidRPr="009D21C1" w:rsidRDefault="00625299" w:rsidP="00F31AC7">
            <w:pPr>
              <w:numPr>
                <w:ilvl w:val="0"/>
                <w:numId w:val="26"/>
              </w:numPr>
              <w:autoSpaceDE w:val="0"/>
              <w:autoSpaceDN w:val="0"/>
              <w:adjustRightInd w:val="0"/>
              <w:spacing w:after="0" w:line="240" w:lineRule="auto"/>
              <w:jc w:val="both"/>
              <w:rPr>
                <w:lang w:eastAsia="ru-RU"/>
              </w:rPr>
            </w:pPr>
            <w:proofErr w:type="spellStart"/>
            <w:r w:rsidRPr="009D21C1">
              <w:rPr>
                <w:lang w:eastAsia="ru-RU"/>
              </w:rPr>
              <w:t>Моноотраслевая</w:t>
            </w:r>
            <w:proofErr w:type="spellEnd"/>
            <w:r w:rsidRPr="009D21C1">
              <w:rPr>
                <w:lang w:eastAsia="ru-RU"/>
              </w:rPr>
              <w:t xml:space="preserve"> экономика – зависимость от добычи природных ресурсов</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Высокий уровень воздействия на окружающую среду</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Низкий уровень диверсификации структуры экономики</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 xml:space="preserve">Недостаточный уровень инвестиций в основные фонды </w:t>
            </w:r>
            <w:proofErr w:type="spellStart"/>
            <w:r w:rsidRPr="009D21C1">
              <w:rPr>
                <w:lang w:eastAsia="ru-RU"/>
              </w:rPr>
              <w:t>небазовых</w:t>
            </w:r>
            <w:proofErr w:type="spellEnd"/>
            <w:r w:rsidRPr="009D21C1">
              <w:rPr>
                <w:lang w:eastAsia="ru-RU"/>
              </w:rPr>
              <w:t xml:space="preserve"> секторов экономики</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Низкий уровень квалификации трудовых ресурсов, занятых в базовом секторе экономики с явным доминированием в ней алмазодобычи</w:t>
            </w:r>
          </w:p>
          <w:p w:rsidR="00625299" w:rsidRPr="009D21C1" w:rsidRDefault="00625299" w:rsidP="00F31AC7">
            <w:pPr>
              <w:numPr>
                <w:ilvl w:val="0"/>
                <w:numId w:val="26"/>
              </w:numPr>
              <w:autoSpaceDE w:val="0"/>
              <w:autoSpaceDN w:val="0"/>
              <w:adjustRightInd w:val="0"/>
              <w:spacing w:after="0" w:line="240" w:lineRule="auto"/>
              <w:jc w:val="both"/>
              <w:rPr>
                <w:lang w:eastAsia="ru-RU"/>
              </w:rPr>
            </w:pPr>
            <w:r w:rsidRPr="009D21C1">
              <w:rPr>
                <w:lang w:eastAsia="ru-RU"/>
              </w:rPr>
              <w:t xml:space="preserve">Низкий уровень качества услуг, предоставляемых учреждениями здравоохранения, доступности </w:t>
            </w:r>
            <w:proofErr w:type="spellStart"/>
            <w:proofErr w:type="gramStart"/>
            <w:r w:rsidRPr="009D21C1">
              <w:rPr>
                <w:lang w:eastAsia="ru-RU"/>
              </w:rPr>
              <w:t>уч-реждений</w:t>
            </w:r>
            <w:proofErr w:type="spellEnd"/>
            <w:proofErr w:type="gramEnd"/>
            <w:r w:rsidRPr="009D21C1">
              <w:rPr>
                <w:lang w:eastAsia="ru-RU"/>
              </w:rPr>
              <w:t xml:space="preserve"> дошкольного образования, низкая обеспеченность объектами социальной инфраструктуры</w:t>
            </w:r>
          </w:p>
        </w:tc>
      </w:tr>
      <w:tr w:rsidR="00625299" w:rsidRPr="009D21C1" w:rsidTr="0074466F">
        <w:tc>
          <w:tcPr>
            <w:tcW w:w="4785" w:type="dxa"/>
            <w:tcBorders>
              <w:top w:val="single" w:sz="4" w:space="0" w:color="auto"/>
              <w:left w:val="single" w:sz="4" w:space="0" w:color="auto"/>
              <w:bottom w:val="single" w:sz="4" w:space="0" w:color="auto"/>
              <w:right w:val="single" w:sz="4" w:space="0" w:color="auto"/>
            </w:tcBorders>
          </w:tcPr>
          <w:p w:rsidR="00625299" w:rsidRPr="009D21C1" w:rsidRDefault="00625299" w:rsidP="0074466F">
            <w:pPr>
              <w:autoSpaceDE w:val="0"/>
              <w:autoSpaceDN w:val="0"/>
              <w:adjustRightInd w:val="0"/>
              <w:spacing w:after="0" w:line="240" w:lineRule="auto"/>
              <w:jc w:val="center"/>
              <w:rPr>
                <w:b/>
                <w:bCs/>
                <w:lang w:eastAsia="ru-RU"/>
              </w:rPr>
            </w:pPr>
            <w:r w:rsidRPr="009D21C1">
              <w:rPr>
                <w:b/>
                <w:bCs/>
                <w:lang w:eastAsia="ru-RU"/>
              </w:rPr>
              <w:t>Возможности</w:t>
            </w:r>
          </w:p>
        </w:tc>
        <w:tc>
          <w:tcPr>
            <w:tcW w:w="4678" w:type="dxa"/>
            <w:tcBorders>
              <w:top w:val="single" w:sz="4" w:space="0" w:color="auto"/>
              <w:left w:val="single" w:sz="4" w:space="0" w:color="auto"/>
              <w:bottom w:val="single" w:sz="4" w:space="0" w:color="auto"/>
              <w:right w:val="single" w:sz="4" w:space="0" w:color="auto"/>
            </w:tcBorders>
          </w:tcPr>
          <w:p w:rsidR="00625299" w:rsidRPr="009D21C1" w:rsidRDefault="00625299" w:rsidP="0074466F">
            <w:pPr>
              <w:autoSpaceDE w:val="0"/>
              <w:autoSpaceDN w:val="0"/>
              <w:adjustRightInd w:val="0"/>
              <w:spacing w:after="0" w:line="240" w:lineRule="auto"/>
              <w:jc w:val="center"/>
              <w:rPr>
                <w:b/>
                <w:bCs/>
                <w:lang w:eastAsia="ru-RU"/>
              </w:rPr>
            </w:pPr>
            <w:r w:rsidRPr="009D21C1">
              <w:rPr>
                <w:b/>
                <w:bCs/>
                <w:lang w:eastAsia="ru-RU"/>
              </w:rPr>
              <w:t>Угрозы</w:t>
            </w:r>
          </w:p>
        </w:tc>
      </w:tr>
      <w:tr w:rsidR="00625299" w:rsidRPr="009D21C1" w:rsidTr="0074466F">
        <w:tc>
          <w:tcPr>
            <w:tcW w:w="4785" w:type="dxa"/>
            <w:tcBorders>
              <w:top w:val="single" w:sz="4" w:space="0" w:color="auto"/>
              <w:left w:val="single" w:sz="4" w:space="0" w:color="auto"/>
              <w:bottom w:val="single" w:sz="4" w:space="0" w:color="auto"/>
              <w:right w:val="single" w:sz="4" w:space="0" w:color="auto"/>
            </w:tcBorders>
          </w:tcPr>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Высокий экономический потенциал</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Реализация новых проектов АК «АЛРОСА» и иных компаний</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lastRenderedPageBreak/>
              <w:t>Рост общественного капитала</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Высокий уровень гражданской активности жителей города</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Высокая мобильность трудовых ресурсов</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Развитие жилищного строительства</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 xml:space="preserve">Возможность создания новых </w:t>
            </w:r>
            <w:proofErr w:type="gramStart"/>
            <w:r w:rsidRPr="009D21C1">
              <w:rPr>
                <w:lang w:eastAsia="ru-RU"/>
              </w:rPr>
              <w:t>про-</w:t>
            </w:r>
            <w:proofErr w:type="spellStart"/>
            <w:r w:rsidRPr="009D21C1">
              <w:rPr>
                <w:lang w:eastAsia="ru-RU"/>
              </w:rPr>
              <w:t>мышленных</w:t>
            </w:r>
            <w:proofErr w:type="spellEnd"/>
            <w:proofErr w:type="gramEnd"/>
            <w:r w:rsidRPr="009D21C1">
              <w:rPr>
                <w:lang w:eastAsia="ru-RU"/>
              </w:rPr>
              <w:t xml:space="preserve"> предприятий</w:t>
            </w:r>
          </w:p>
          <w:p w:rsidR="00625299" w:rsidRPr="009D21C1" w:rsidRDefault="00625299" w:rsidP="00F31AC7">
            <w:pPr>
              <w:numPr>
                <w:ilvl w:val="0"/>
                <w:numId w:val="27"/>
              </w:numPr>
              <w:autoSpaceDE w:val="0"/>
              <w:autoSpaceDN w:val="0"/>
              <w:adjustRightInd w:val="0"/>
              <w:spacing w:after="0" w:line="240" w:lineRule="auto"/>
              <w:jc w:val="both"/>
              <w:rPr>
                <w:lang w:eastAsia="ru-RU"/>
              </w:rPr>
            </w:pPr>
            <w:r w:rsidRPr="009D21C1">
              <w:rPr>
                <w:lang w:eastAsia="ru-RU"/>
              </w:rPr>
              <w:t>Создание и выпуск инновационной продукции</w:t>
            </w:r>
          </w:p>
          <w:p w:rsidR="00625299" w:rsidRPr="009D21C1" w:rsidRDefault="00625299" w:rsidP="0074466F">
            <w:pPr>
              <w:autoSpaceDE w:val="0"/>
              <w:autoSpaceDN w:val="0"/>
              <w:adjustRightInd w:val="0"/>
              <w:spacing w:after="0" w:line="240" w:lineRule="auto"/>
              <w:jc w:val="both"/>
              <w:rPr>
                <w:lang w:eastAsia="ru-RU"/>
              </w:rPr>
            </w:pPr>
          </w:p>
        </w:tc>
        <w:tc>
          <w:tcPr>
            <w:tcW w:w="4678" w:type="dxa"/>
            <w:tcBorders>
              <w:top w:val="single" w:sz="4" w:space="0" w:color="auto"/>
              <w:left w:val="single" w:sz="4" w:space="0" w:color="auto"/>
              <w:bottom w:val="single" w:sz="4" w:space="0" w:color="auto"/>
              <w:right w:val="single" w:sz="4" w:space="0" w:color="auto"/>
            </w:tcBorders>
          </w:tcPr>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lastRenderedPageBreak/>
              <w:t>Неустойчивость экономического развития</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lastRenderedPageBreak/>
              <w:t xml:space="preserve">Уменьшение объемов добавленной стоимости в основной </w:t>
            </w:r>
            <w:proofErr w:type="gramStart"/>
            <w:r w:rsidRPr="009D21C1">
              <w:rPr>
                <w:lang w:eastAsia="ru-RU"/>
              </w:rPr>
              <w:t>экономической  отрасли</w:t>
            </w:r>
            <w:proofErr w:type="gramEnd"/>
            <w:r w:rsidRPr="009D21C1">
              <w:rPr>
                <w:lang w:eastAsia="ru-RU"/>
              </w:rPr>
              <w:t xml:space="preserve"> города в связи с нахождением предприятий на стадии падающей добычи</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 xml:space="preserve">Низкая инвестиционная </w:t>
            </w:r>
            <w:proofErr w:type="spellStart"/>
            <w:proofErr w:type="gramStart"/>
            <w:r w:rsidRPr="009D21C1">
              <w:rPr>
                <w:lang w:eastAsia="ru-RU"/>
              </w:rPr>
              <w:t>прив-лекательность</w:t>
            </w:r>
            <w:proofErr w:type="spellEnd"/>
            <w:proofErr w:type="gramEnd"/>
            <w:r w:rsidRPr="009D21C1">
              <w:rPr>
                <w:lang w:eastAsia="ru-RU"/>
              </w:rPr>
              <w:t xml:space="preserve"> </w:t>
            </w:r>
            <w:proofErr w:type="spellStart"/>
            <w:r w:rsidRPr="009D21C1">
              <w:rPr>
                <w:lang w:eastAsia="ru-RU"/>
              </w:rPr>
              <w:t>несырьевых</w:t>
            </w:r>
            <w:proofErr w:type="spellEnd"/>
            <w:r w:rsidRPr="009D21C1">
              <w:rPr>
                <w:lang w:eastAsia="ru-RU"/>
              </w:rPr>
              <w:t xml:space="preserve"> секторов экономики</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 xml:space="preserve">Высокий уровень налоговой на </w:t>
            </w:r>
            <w:proofErr w:type="spellStart"/>
            <w:r w:rsidRPr="009D21C1">
              <w:rPr>
                <w:lang w:eastAsia="ru-RU"/>
              </w:rPr>
              <w:t>недропользователей</w:t>
            </w:r>
            <w:proofErr w:type="spellEnd"/>
            <w:r w:rsidRPr="009D21C1">
              <w:rPr>
                <w:lang w:eastAsia="ru-RU"/>
              </w:rPr>
              <w:t xml:space="preserve"> тормозящий освоение запасов территории</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Дисбаланс между предложением и спросом рабочей силы</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Невысокий уровень развития малого бизнеса (предпринимательства)</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Неоднородность городского общества</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Износ инженерно-технической инфраструктуры</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Недостаточная обеспеченность жильем</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Дисбаланс системы образования и экономики города</w:t>
            </w:r>
          </w:p>
          <w:p w:rsidR="00625299" w:rsidRPr="009D21C1" w:rsidRDefault="00625299" w:rsidP="00F31AC7">
            <w:pPr>
              <w:numPr>
                <w:ilvl w:val="0"/>
                <w:numId w:val="28"/>
              </w:numPr>
              <w:autoSpaceDE w:val="0"/>
              <w:autoSpaceDN w:val="0"/>
              <w:adjustRightInd w:val="0"/>
              <w:spacing w:after="0" w:line="240" w:lineRule="auto"/>
              <w:jc w:val="both"/>
              <w:rPr>
                <w:lang w:eastAsia="ru-RU"/>
              </w:rPr>
            </w:pPr>
            <w:r w:rsidRPr="009D21C1">
              <w:rPr>
                <w:lang w:eastAsia="ru-RU"/>
              </w:rPr>
              <w:t>Низкий уровень благоустройства территории</w:t>
            </w:r>
          </w:p>
        </w:tc>
      </w:tr>
    </w:tbl>
    <w:p w:rsidR="00625299" w:rsidRPr="009D21C1" w:rsidRDefault="00625299" w:rsidP="00625299">
      <w:pPr>
        <w:autoSpaceDE w:val="0"/>
        <w:autoSpaceDN w:val="0"/>
        <w:adjustRightInd w:val="0"/>
        <w:spacing w:after="0" w:line="240" w:lineRule="auto"/>
        <w:ind w:firstLine="720"/>
        <w:jc w:val="both"/>
        <w:rPr>
          <w:lang w:eastAsia="ru-RU"/>
        </w:rPr>
      </w:pPr>
    </w:p>
    <w:p w:rsidR="00625299" w:rsidRPr="009D21C1" w:rsidRDefault="00625299" w:rsidP="00625299">
      <w:pPr>
        <w:autoSpaceDE w:val="0"/>
        <w:autoSpaceDN w:val="0"/>
        <w:adjustRightInd w:val="0"/>
        <w:spacing w:after="0" w:line="240" w:lineRule="auto"/>
        <w:ind w:firstLine="720"/>
        <w:jc w:val="both"/>
        <w:rPr>
          <w:lang w:eastAsia="ru-RU"/>
        </w:rPr>
      </w:pPr>
    </w:p>
    <w:p w:rsidR="00625299" w:rsidRPr="009D21C1" w:rsidRDefault="00625299" w:rsidP="00625299">
      <w:pPr>
        <w:autoSpaceDE w:val="0"/>
        <w:autoSpaceDN w:val="0"/>
        <w:adjustRightInd w:val="0"/>
        <w:spacing w:after="0" w:line="240" w:lineRule="auto"/>
        <w:ind w:firstLine="720"/>
        <w:jc w:val="both"/>
        <w:rPr>
          <w:lang w:eastAsia="ru-RU"/>
        </w:rPr>
      </w:pPr>
    </w:p>
    <w:p w:rsidR="00625299" w:rsidRPr="009D21C1" w:rsidRDefault="00625299" w:rsidP="00625299">
      <w:pPr>
        <w:autoSpaceDE w:val="0"/>
        <w:autoSpaceDN w:val="0"/>
        <w:adjustRightInd w:val="0"/>
        <w:spacing w:after="0" w:line="240" w:lineRule="auto"/>
        <w:ind w:firstLine="720"/>
        <w:jc w:val="both"/>
        <w:rPr>
          <w:lang w:eastAsia="ru-RU"/>
        </w:rPr>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22" w:name="_Toc198557487"/>
      <w:r w:rsidRPr="009D21C1">
        <w:rPr>
          <w:rFonts w:ascii="Times New Roman" w:hAnsi="Times New Roman"/>
          <w:i w:val="0"/>
          <w:sz w:val="24"/>
          <w:szCs w:val="24"/>
        </w:rPr>
        <w:t>1.12. Основные проблемы и риски, стоящие перед экономикой города</w:t>
      </w:r>
      <w:bookmarkEnd w:id="22"/>
      <w:r w:rsidRPr="009D21C1">
        <w:rPr>
          <w:rFonts w:ascii="Times New Roman" w:hAnsi="Times New Roman"/>
          <w:i w:val="0"/>
          <w:sz w:val="24"/>
          <w:szCs w:val="24"/>
        </w:rPr>
        <w:t xml:space="preserve"> </w:t>
      </w:r>
    </w:p>
    <w:p w:rsidR="00625299" w:rsidRPr="009D21C1" w:rsidRDefault="00625299" w:rsidP="00625299">
      <w:pPr>
        <w:pStyle w:val="ListParagraph"/>
        <w:tabs>
          <w:tab w:val="left" w:pos="7800"/>
        </w:tabs>
        <w:spacing w:after="0" w:line="240" w:lineRule="auto"/>
        <w:ind w:left="0" w:firstLine="709"/>
        <w:jc w:val="both"/>
        <w:outlineLvl w:val="1"/>
        <w:rPr>
          <w:rFonts w:ascii="Times New Roman" w:hAnsi="Times New Roman"/>
          <w:b/>
          <w:bCs/>
          <w:sz w:val="24"/>
          <w:szCs w:val="24"/>
        </w:rPr>
      </w:pPr>
    </w:p>
    <w:p w:rsidR="00625299" w:rsidRPr="009D21C1" w:rsidRDefault="00625299" w:rsidP="00625299">
      <w:pPr>
        <w:pStyle w:val="ListParagraph"/>
        <w:tabs>
          <w:tab w:val="left" w:pos="7800"/>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К числу основный ограничений развития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в первую очередь следует отнести:</w:t>
      </w:r>
    </w:p>
    <w:p w:rsidR="00625299" w:rsidRPr="009D21C1" w:rsidRDefault="00625299" w:rsidP="00F31AC7">
      <w:pPr>
        <w:numPr>
          <w:ilvl w:val="0"/>
          <w:numId w:val="29"/>
        </w:numPr>
        <w:spacing w:after="0" w:line="240" w:lineRule="auto"/>
        <w:ind w:left="0" w:firstLine="709"/>
        <w:jc w:val="both"/>
      </w:pPr>
      <w:proofErr w:type="gramStart"/>
      <w:r w:rsidRPr="009D21C1">
        <w:t>падение</w:t>
      </w:r>
      <w:proofErr w:type="gramEnd"/>
      <w:r w:rsidRPr="009D21C1">
        <w:t xml:space="preserve"> объёмов добычи алмазов;</w:t>
      </w:r>
      <w:r w:rsidRPr="009D21C1">
        <w:tab/>
      </w:r>
    </w:p>
    <w:p w:rsidR="00625299" w:rsidRPr="009D21C1" w:rsidRDefault="00625299" w:rsidP="00F31AC7">
      <w:pPr>
        <w:pStyle w:val="ListParagraph"/>
        <w:numPr>
          <w:ilvl w:val="0"/>
          <w:numId w:val="29"/>
        </w:numPr>
        <w:spacing w:after="0" w:line="240" w:lineRule="auto"/>
        <w:ind w:left="0" w:firstLine="709"/>
        <w:jc w:val="both"/>
        <w:rPr>
          <w:rFonts w:ascii="Times New Roman" w:hAnsi="Times New Roman"/>
          <w:sz w:val="24"/>
          <w:szCs w:val="24"/>
        </w:rPr>
      </w:pPr>
      <w:proofErr w:type="gramStart"/>
      <w:r w:rsidRPr="009D21C1">
        <w:rPr>
          <w:rFonts w:ascii="Times New Roman" w:hAnsi="Times New Roman"/>
          <w:sz w:val="24"/>
          <w:szCs w:val="24"/>
        </w:rPr>
        <w:t>реализация</w:t>
      </w:r>
      <w:proofErr w:type="gramEnd"/>
      <w:r w:rsidRPr="009D21C1">
        <w:rPr>
          <w:rFonts w:ascii="Times New Roman" w:hAnsi="Times New Roman"/>
          <w:sz w:val="24"/>
          <w:szCs w:val="24"/>
        </w:rPr>
        <w:t xml:space="preserve"> политики передачи непрофильных активов компании АК «АЛРОСА» (ПАО) на баланс муниципального образования.</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Вызовами, затрудняющими реализацию экономического потенциала </w:t>
      </w:r>
      <w:r w:rsidRPr="009D21C1">
        <w:rPr>
          <w:rFonts w:eastAsia="TimesNewRomanPSMT"/>
          <w:lang w:eastAsia="ru-RU"/>
        </w:rPr>
        <w:t xml:space="preserve">ГП «Город Удачный», </w:t>
      </w:r>
      <w:r w:rsidRPr="009D21C1">
        <w:rPr>
          <w:lang w:eastAsia="ru-RU"/>
        </w:rPr>
        <w:t>являются:</w:t>
      </w:r>
    </w:p>
    <w:p w:rsidR="00625299" w:rsidRPr="009D21C1" w:rsidRDefault="00625299" w:rsidP="00F31AC7">
      <w:pPr>
        <w:numPr>
          <w:ilvl w:val="0"/>
          <w:numId w:val="29"/>
        </w:numPr>
        <w:autoSpaceDE w:val="0"/>
        <w:autoSpaceDN w:val="0"/>
        <w:adjustRightInd w:val="0"/>
        <w:spacing w:after="0" w:line="240" w:lineRule="auto"/>
        <w:ind w:left="0" w:firstLine="709"/>
        <w:jc w:val="both"/>
        <w:rPr>
          <w:lang w:eastAsia="ru-RU"/>
        </w:rPr>
      </w:pPr>
      <w:proofErr w:type="gramStart"/>
      <w:r w:rsidRPr="009D21C1">
        <w:rPr>
          <w:lang w:eastAsia="ru-RU"/>
        </w:rPr>
        <w:t>высокая</w:t>
      </w:r>
      <w:proofErr w:type="gramEnd"/>
      <w:r w:rsidRPr="009D21C1">
        <w:rPr>
          <w:lang w:eastAsia="ru-RU"/>
        </w:rPr>
        <w:t xml:space="preserve"> зависимость от </w:t>
      </w:r>
      <w:proofErr w:type="spellStart"/>
      <w:r w:rsidRPr="009D21C1">
        <w:rPr>
          <w:lang w:eastAsia="ru-RU"/>
        </w:rPr>
        <w:t>ресурсодобывающих</w:t>
      </w:r>
      <w:proofErr w:type="spellEnd"/>
      <w:r w:rsidRPr="009D21C1">
        <w:rPr>
          <w:lang w:eastAsia="ru-RU"/>
        </w:rPr>
        <w:t xml:space="preserve"> отраслей;</w:t>
      </w:r>
    </w:p>
    <w:p w:rsidR="00625299" w:rsidRPr="009D21C1" w:rsidRDefault="00625299" w:rsidP="00F31AC7">
      <w:pPr>
        <w:numPr>
          <w:ilvl w:val="0"/>
          <w:numId w:val="29"/>
        </w:numPr>
        <w:autoSpaceDE w:val="0"/>
        <w:autoSpaceDN w:val="0"/>
        <w:adjustRightInd w:val="0"/>
        <w:spacing w:after="0" w:line="240" w:lineRule="auto"/>
        <w:ind w:left="0" w:firstLine="709"/>
        <w:jc w:val="both"/>
        <w:rPr>
          <w:lang w:eastAsia="ru-RU"/>
        </w:rPr>
      </w:pPr>
      <w:proofErr w:type="gramStart"/>
      <w:r w:rsidRPr="009D21C1">
        <w:rPr>
          <w:lang w:eastAsia="ru-RU"/>
        </w:rPr>
        <w:t>высокая</w:t>
      </w:r>
      <w:proofErr w:type="gramEnd"/>
      <w:r w:rsidRPr="009D21C1">
        <w:rPr>
          <w:lang w:eastAsia="ru-RU"/>
        </w:rPr>
        <w:t xml:space="preserve"> волатильность мировых рынков сырья, затрудняющая оценку перспектив экономического развития региона и снижающая вследствие этого инвестиционную привлекательность территории для частного бизнеса;</w:t>
      </w:r>
    </w:p>
    <w:p w:rsidR="00625299" w:rsidRPr="009D21C1" w:rsidRDefault="00625299" w:rsidP="00F31AC7">
      <w:pPr>
        <w:numPr>
          <w:ilvl w:val="0"/>
          <w:numId w:val="29"/>
        </w:numPr>
        <w:autoSpaceDE w:val="0"/>
        <w:autoSpaceDN w:val="0"/>
        <w:adjustRightInd w:val="0"/>
        <w:spacing w:after="0" w:line="240" w:lineRule="auto"/>
        <w:ind w:left="0" w:firstLine="709"/>
        <w:jc w:val="both"/>
        <w:rPr>
          <w:lang w:eastAsia="ru-RU"/>
        </w:rPr>
      </w:pPr>
      <w:proofErr w:type="gramStart"/>
      <w:r w:rsidRPr="009D21C1">
        <w:rPr>
          <w:lang w:eastAsia="ru-RU"/>
        </w:rPr>
        <w:t>суровые</w:t>
      </w:r>
      <w:proofErr w:type="gramEnd"/>
      <w:r w:rsidRPr="009D21C1">
        <w:rPr>
          <w:lang w:eastAsia="ru-RU"/>
        </w:rPr>
        <w:t xml:space="preserve"> природно-климатические условия, приводящие к удорожанию (по сравнению с центральными регионами европейской части России) проживания людей и экономической деятельности (в среднем на 25-40%), строительства (в 1,5-2 раза);</w:t>
      </w:r>
    </w:p>
    <w:p w:rsidR="00625299" w:rsidRPr="009D21C1" w:rsidRDefault="00625299" w:rsidP="00F31AC7">
      <w:pPr>
        <w:numPr>
          <w:ilvl w:val="0"/>
          <w:numId w:val="29"/>
        </w:numPr>
        <w:autoSpaceDE w:val="0"/>
        <w:autoSpaceDN w:val="0"/>
        <w:adjustRightInd w:val="0"/>
        <w:spacing w:after="0" w:line="240" w:lineRule="auto"/>
        <w:ind w:left="0" w:firstLine="709"/>
        <w:jc w:val="both"/>
        <w:rPr>
          <w:lang w:eastAsia="ru-RU"/>
        </w:rPr>
      </w:pPr>
      <w:proofErr w:type="gramStart"/>
      <w:r w:rsidRPr="009D21C1">
        <w:rPr>
          <w:lang w:eastAsia="ru-RU"/>
        </w:rPr>
        <w:t>негативные</w:t>
      </w:r>
      <w:proofErr w:type="gramEnd"/>
      <w:r w:rsidRPr="009D21C1">
        <w:rPr>
          <w:lang w:eastAsia="ru-RU"/>
        </w:rPr>
        <w:t xml:space="preserve"> особенности хозяйственного освоения, которые привели к чрезмерной ориентации экономики территории на внешние по отношению к ней рынки, высокой территориальной дифференциации социально-экономических показателей, слабости внутренних интеграционных связей, низкой транспортной освоенности территории, не комплексному характеру экономики, неразвитости общего экономического пространства;</w:t>
      </w:r>
    </w:p>
    <w:p w:rsidR="00625299" w:rsidRPr="009D21C1" w:rsidRDefault="00625299" w:rsidP="00F31AC7">
      <w:pPr>
        <w:numPr>
          <w:ilvl w:val="0"/>
          <w:numId w:val="29"/>
        </w:numPr>
        <w:autoSpaceDE w:val="0"/>
        <w:autoSpaceDN w:val="0"/>
        <w:adjustRightInd w:val="0"/>
        <w:spacing w:after="0" w:line="240" w:lineRule="auto"/>
        <w:ind w:left="0" w:firstLine="709"/>
        <w:jc w:val="both"/>
        <w:rPr>
          <w:lang w:eastAsia="ru-RU"/>
        </w:rPr>
      </w:pPr>
      <w:proofErr w:type="gramStart"/>
      <w:r w:rsidRPr="009D21C1">
        <w:rPr>
          <w:lang w:eastAsia="ru-RU"/>
        </w:rPr>
        <w:lastRenderedPageBreak/>
        <w:t>неблагоприятная</w:t>
      </w:r>
      <w:proofErr w:type="gramEnd"/>
      <w:r w:rsidRPr="009D21C1">
        <w:rPr>
          <w:lang w:eastAsia="ru-RU"/>
        </w:rPr>
        <w:t xml:space="preserve"> институциональная среда, создающая условия для вывоза в европейскую часть страны и за границу капитала, создаваемого на предприятиях </w:t>
      </w:r>
      <w:r w:rsidRPr="009D21C1">
        <w:rPr>
          <w:rFonts w:eastAsia="TimesNewRomanPSMT"/>
          <w:lang w:eastAsia="ru-RU"/>
        </w:rPr>
        <w:t>ГП «Город Удачный»;</w:t>
      </w:r>
    </w:p>
    <w:p w:rsidR="00625299" w:rsidRPr="009D21C1" w:rsidRDefault="00625299" w:rsidP="00F31AC7">
      <w:pPr>
        <w:numPr>
          <w:ilvl w:val="0"/>
          <w:numId w:val="29"/>
        </w:numPr>
        <w:autoSpaceDE w:val="0"/>
        <w:autoSpaceDN w:val="0"/>
        <w:adjustRightInd w:val="0"/>
        <w:spacing w:after="0" w:line="240" w:lineRule="auto"/>
        <w:ind w:left="0" w:firstLine="709"/>
        <w:jc w:val="both"/>
        <w:rPr>
          <w:lang w:eastAsia="ru-RU"/>
        </w:rPr>
      </w:pPr>
      <w:proofErr w:type="gramStart"/>
      <w:r w:rsidRPr="009D21C1">
        <w:rPr>
          <w:lang w:eastAsia="ru-RU"/>
        </w:rPr>
        <w:t>транспортная</w:t>
      </w:r>
      <w:proofErr w:type="gramEnd"/>
      <w:r w:rsidRPr="009D21C1">
        <w:rPr>
          <w:lang w:eastAsia="ru-RU"/>
        </w:rPr>
        <w:t xml:space="preserve"> удаленность предприятий города от развитых регионов страны и мировых рынков.</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Экономическому развитию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rPr>
          <w:lang w:eastAsia="ru-RU"/>
        </w:rPr>
        <w:t xml:space="preserve"> угрожает</w:t>
      </w:r>
      <w:proofErr w:type="gramEnd"/>
      <w:r w:rsidRPr="009D21C1">
        <w:rPr>
          <w:lang w:eastAsia="ru-RU"/>
        </w:rPr>
        <w:t xml:space="preserve"> также неблагоприятная демографическая ситуация и сокращение численности трудоспособного населения.</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Однако, при надлежащей государственной политике кризисные явления не должны кардинально повлиять на стратегическую линию развития территории, они могут лишь могут ее незначительно скорректировать. Более того, роль кризиса в части, например, снижения цен на первичные энергоресурсы и на природное сырье, может оказаться позитивной. Возникнут дополнительные стимулы для модернизации экономики России вообще и, в частности </w:t>
      </w:r>
      <w:r w:rsidRPr="009D21C1">
        <w:rPr>
          <w:rFonts w:eastAsia="TimesNewRomanPSMT"/>
          <w:lang w:eastAsia="ru-RU"/>
        </w:rPr>
        <w:t>ГП «Город Удачный».</w:t>
      </w:r>
    </w:p>
    <w:p w:rsidR="00625299" w:rsidRPr="009D21C1" w:rsidRDefault="00625299" w:rsidP="00625299">
      <w:pPr>
        <w:pStyle w:val="1"/>
        <w:spacing w:line="240" w:lineRule="auto"/>
        <w:ind w:firstLine="709"/>
        <w:rPr>
          <w:bCs/>
        </w:rPr>
      </w:pPr>
      <w:r w:rsidRPr="009D21C1">
        <w:br w:type="page"/>
      </w:r>
      <w:bookmarkStart w:id="23" w:name="_Toc198557488"/>
      <w:r w:rsidRPr="009D21C1">
        <w:rPr>
          <w:bCs/>
        </w:rPr>
        <w:lastRenderedPageBreak/>
        <w:t>2. Цели, задачи, приоритеты и направления социально-экономического развития города Удачный</w:t>
      </w:r>
      <w:bookmarkEnd w:id="23"/>
    </w:p>
    <w:p w:rsidR="00625299" w:rsidRPr="009D21C1" w:rsidRDefault="00625299" w:rsidP="00625299">
      <w:pPr>
        <w:spacing w:after="0" w:line="240" w:lineRule="auto"/>
        <w:ind w:firstLine="709"/>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24" w:name="_Toc198557489"/>
      <w:r w:rsidRPr="009D21C1">
        <w:rPr>
          <w:rFonts w:ascii="Times New Roman" w:hAnsi="Times New Roman"/>
          <w:i w:val="0"/>
          <w:sz w:val="24"/>
          <w:szCs w:val="24"/>
        </w:rPr>
        <w:t>2.1. Цели, задачи и приоритеты социально-экономического развития ГП «Город Удачный»</w:t>
      </w:r>
      <w:bookmarkEnd w:id="24"/>
      <w:r w:rsidRPr="009D21C1">
        <w:rPr>
          <w:rFonts w:ascii="Times New Roman" w:hAnsi="Times New Roman"/>
          <w:i w:val="0"/>
          <w:sz w:val="24"/>
          <w:szCs w:val="24"/>
        </w:rPr>
        <w:t xml:space="preserve"> </w:t>
      </w:r>
    </w:p>
    <w:p w:rsidR="00625299" w:rsidRPr="009D21C1" w:rsidRDefault="00625299" w:rsidP="00625299">
      <w:pPr>
        <w:spacing w:after="0" w:line="240" w:lineRule="auto"/>
        <w:ind w:firstLine="709"/>
        <w:rPr>
          <w:rFonts w:eastAsia="TimesNewRomanPSMT"/>
          <w:lang w:val="x-none"/>
        </w:rPr>
      </w:pP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Стратегической целью социально-экономического развития ГП «Город Удачный» является обеспечение стабильных темпов развития территории, а также конкурентоспособности экономики и социальной сферы города.</w:t>
      </w:r>
      <w:r w:rsidRPr="009D21C1">
        <w:tab/>
      </w:r>
    </w:p>
    <w:p w:rsidR="00625299" w:rsidRPr="009D21C1" w:rsidRDefault="00625299" w:rsidP="00625299">
      <w:pPr>
        <w:spacing w:after="0" w:line="240" w:lineRule="auto"/>
        <w:ind w:firstLine="709"/>
        <w:jc w:val="both"/>
      </w:pPr>
      <w:r w:rsidRPr="009D21C1">
        <w:t>Основные целевые приоритеты стратегического развития ГП «Город Удачный» условно разделены на две группы:</w:t>
      </w:r>
    </w:p>
    <w:p w:rsidR="00625299" w:rsidRPr="009D21C1" w:rsidRDefault="00625299" w:rsidP="00625299">
      <w:pPr>
        <w:spacing w:after="0" w:line="240" w:lineRule="auto"/>
        <w:ind w:firstLine="709"/>
        <w:jc w:val="both"/>
      </w:pPr>
      <w:r w:rsidRPr="009D21C1">
        <w:t>1. Приоритет «Обеспечение базовых потребностей человека».</w:t>
      </w:r>
    </w:p>
    <w:p w:rsidR="00625299" w:rsidRPr="009D21C1" w:rsidRDefault="00625299" w:rsidP="00625299">
      <w:pPr>
        <w:spacing w:after="0" w:line="240" w:lineRule="auto"/>
        <w:ind w:firstLine="709"/>
        <w:jc w:val="both"/>
      </w:pPr>
      <w:r w:rsidRPr="009D21C1">
        <w:t>2. Приоритет «Предоставление возможностей для самореализации».</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Удовлетворение базовых потребностей человека является необходимым, но не достаточным условием для удержания и привлечения человеческого потенциала. Только в сочетании с продвижением по второму стратегическому направлению – предоставление возможностей для самореализации – можно достичь стратегической цели.</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Развитие человеческого потенциала должно быть обеспечено за счет повышения уровня и качества образования жителей города, развития ключевых компетенций, востребованных современной экономикой, создания условий для непрерывного образования, повышения уровня общественного здоровья, создания условий для экономического роста, как в традиционных отраслях, так и в отраслях новой экономики, обеспечения гражданских свобод.</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Привлечение качественного человеческого потенциала должно быть основано на обеспечении необходимых условий для удовлетворения базовых потребностей человека, а также на предоставлении городом уникальных возможностей для самореализации в образовании, культурном развитии, предпринимательстве, научной и инновационной деятельности, других сферах.</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Удержание качественного человеческого потенциала должно быть основано на обеспечении жителям города качества городской среды, возможностей для получения образования, сохранения здоровья, организации досуга, занятий профессиональной деятельностью и других возможностей для самореализации.</w:t>
      </w:r>
    </w:p>
    <w:p w:rsidR="00625299" w:rsidRPr="009D21C1" w:rsidRDefault="00625299" w:rsidP="00625299">
      <w:pPr>
        <w:spacing w:after="0" w:line="240" w:lineRule="auto"/>
        <w:ind w:firstLine="709"/>
        <w:jc w:val="both"/>
      </w:pPr>
      <w:r w:rsidRPr="009D21C1">
        <w:t xml:space="preserve">В блок «Обеспечение базовых потребностей человека» включены такие стратегические направления, как: </w:t>
      </w:r>
    </w:p>
    <w:p w:rsidR="00625299" w:rsidRPr="009D21C1" w:rsidRDefault="00625299" w:rsidP="00625299">
      <w:pPr>
        <w:spacing w:after="0" w:line="240" w:lineRule="auto"/>
        <w:ind w:firstLine="709"/>
        <w:jc w:val="both"/>
      </w:pPr>
      <w:r w:rsidRPr="009D21C1">
        <w:t>1. «Здоровье». Здоровье является базовым условием формирования человеческого потенциала. Несмотря на то, что выбор в пользу здорового образа жизни является результатом осознанного решения со стороны граждан, город должен создать условия для улучшения состояния здоровья и его поддержания, т.е. обеспечить качественную, своевременную и доступную медицинскую помощь для сохранения, укрепления здоровья и повышения продолжительности активной жизни населения.</w:t>
      </w:r>
    </w:p>
    <w:p w:rsidR="00625299" w:rsidRPr="009D21C1" w:rsidRDefault="00625299" w:rsidP="00625299">
      <w:pPr>
        <w:spacing w:after="0" w:line="240" w:lineRule="auto"/>
        <w:ind w:firstLine="709"/>
        <w:jc w:val="both"/>
      </w:pPr>
      <w:r w:rsidRPr="009D21C1">
        <w:t xml:space="preserve">2. «Жилье». </w:t>
      </w:r>
      <w:r w:rsidRPr="009D21C1">
        <w:rPr>
          <w:rFonts w:eastAsia="TimesNewRomanPSMT"/>
        </w:rPr>
        <w:t xml:space="preserve">В рамках жилищной политики города должно обеспечиваться </w:t>
      </w:r>
      <w:r w:rsidRPr="009D21C1">
        <w:t xml:space="preserve">увеличение объемов строительства жилья для улучшения жилищных условий горожан, а также обеспечение комфортных условий проживания, улучшение жилищных условий граждан, проживающих в жилых домах, не соответствующих установленным санитарным и техническим требованиям. </w:t>
      </w:r>
    </w:p>
    <w:p w:rsidR="00625299" w:rsidRPr="009D21C1" w:rsidRDefault="00625299" w:rsidP="00625299">
      <w:pPr>
        <w:spacing w:after="0" w:line="240" w:lineRule="auto"/>
        <w:ind w:firstLine="709"/>
        <w:jc w:val="both"/>
        <w:rPr>
          <w:rFonts w:eastAsia="TimesNewRomanPSMT"/>
          <w:lang w:eastAsia="ru-RU"/>
        </w:rPr>
      </w:pPr>
      <w:r w:rsidRPr="009D21C1">
        <w:t xml:space="preserve">3. «Городская среда». </w:t>
      </w:r>
      <w:r w:rsidRPr="009D21C1">
        <w:rPr>
          <w:rFonts w:eastAsia="TimesNewRomanPSMT"/>
          <w:lang w:eastAsia="ru-RU"/>
        </w:rPr>
        <w:t>Организация общественных пространств и жизни в городе – основное условие для удержания и привлечения человеческого потенциала, включающее в себя:</w:t>
      </w:r>
    </w:p>
    <w:p w:rsidR="00625299" w:rsidRPr="009D21C1" w:rsidRDefault="00625299" w:rsidP="00F31AC7">
      <w:pPr>
        <w:numPr>
          <w:ilvl w:val="0"/>
          <w:numId w:val="30"/>
        </w:numPr>
        <w:autoSpaceDE w:val="0"/>
        <w:autoSpaceDN w:val="0"/>
        <w:adjustRightInd w:val="0"/>
        <w:spacing w:after="0" w:line="240" w:lineRule="auto"/>
        <w:ind w:left="0" w:firstLine="709"/>
        <w:jc w:val="both"/>
      </w:pPr>
      <w:proofErr w:type="gramStart"/>
      <w:r w:rsidRPr="009D21C1">
        <w:t>повышение</w:t>
      </w:r>
      <w:proofErr w:type="gramEnd"/>
      <w:r w:rsidRPr="009D21C1">
        <w:t xml:space="preserve"> уровня комфортности городской среды; </w:t>
      </w:r>
    </w:p>
    <w:p w:rsidR="00625299" w:rsidRPr="009D21C1" w:rsidRDefault="00625299" w:rsidP="00F31AC7">
      <w:pPr>
        <w:numPr>
          <w:ilvl w:val="0"/>
          <w:numId w:val="30"/>
        </w:numPr>
        <w:autoSpaceDE w:val="0"/>
        <w:autoSpaceDN w:val="0"/>
        <w:adjustRightInd w:val="0"/>
        <w:spacing w:after="0" w:line="240" w:lineRule="auto"/>
        <w:ind w:left="0" w:firstLine="709"/>
        <w:jc w:val="both"/>
      </w:pPr>
      <w:proofErr w:type="gramStart"/>
      <w:r w:rsidRPr="009D21C1">
        <w:t>обеспечение</w:t>
      </w:r>
      <w:proofErr w:type="gramEnd"/>
      <w:r w:rsidRPr="009D21C1">
        <w:t xml:space="preserve"> безаварийности, надежности, своевременности предоставления коммунальных услуг и улучшение их качества; </w:t>
      </w:r>
    </w:p>
    <w:p w:rsidR="00625299" w:rsidRPr="009D21C1" w:rsidRDefault="00625299" w:rsidP="00F31AC7">
      <w:pPr>
        <w:numPr>
          <w:ilvl w:val="0"/>
          <w:numId w:val="30"/>
        </w:numPr>
        <w:autoSpaceDE w:val="0"/>
        <w:autoSpaceDN w:val="0"/>
        <w:adjustRightInd w:val="0"/>
        <w:spacing w:after="0" w:line="240" w:lineRule="auto"/>
        <w:ind w:left="0" w:firstLine="709"/>
        <w:jc w:val="both"/>
      </w:pPr>
      <w:proofErr w:type="gramStart"/>
      <w:r w:rsidRPr="009D21C1">
        <w:lastRenderedPageBreak/>
        <w:t>формирование</w:t>
      </w:r>
      <w:proofErr w:type="gramEnd"/>
      <w:r w:rsidRPr="009D21C1">
        <w:t xml:space="preserve"> городской среды, в которой уровень различных угроз человеку минимален;</w:t>
      </w:r>
    </w:p>
    <w:p w:rsidR="00625299" w:rsidRPr="009D21C1" w:rsidRDefault="00625299" w:rsidP="00F31AC7">
      <w:pPr>
        <w:numPr>
          <w:ilvl w:val="0"/>
          <w:numId w:val="30"/>
        </w:numPr>
        <w:autoSpaceDE w:val="0"/>
        <w:autoSpaceDN w:val="0"/>
        <w:adjustRightInd w:val="0"/>
        <w:spacing w:after="0" w:line="240" w:lineRule="auto"/>
        <w:ind w:left="0" w:firstLine="709"/>
        <w:jc w:val="both"/>
        <w:rPr>
          <w:bCs/>
        </w:rPr>
      </w:pPr>
      <w:proofErr w:type="gramStart"/>
      <w:r w:rsidRPr="009D21C1">
        <w:rPr>
          <w:bCs/>
        </w:rPr>
        <w:t>формирование</w:t>
      </w:r>
      <w:proofErr w:type="gramEnd"/>
      <w:r w:rsidRPr="009D21C1">
        <w:rPr>
          <w:bCs/>
        </w:rPr>
        <w:t xml:space="preserve"> условий для воспроизводства здорового населения, обеспечение комплексного экологического развития;</w:t>
      </w:r>
    </w:p>
    <w:p w:rsidR="00625299" w:rsidRPr="009D21C1" w:rsidRDefault="00625299" w:rsidP="00F31AC7">
      <w:pPr>
        <w:numPr>
          <w:ilvl w:val="0"/>
          <w:numId w:val="30"/>
        </w:numPr>
        <w:autoSpaceDE w:val="0"/>
        <w:autoSpaceDN w:val="0"/>
        <w:adjustRightInd w:val="0"/>
        <w:spacing w:after="0" w:line="240" w:lineRule="auto"/>
        <w:ind w:left="0" w:firstLine="709"/>
        <w:jc w:val="both"/>
        <w:rPr>
          <w:bCs/>
        </w:rPr>
      </w:pPr>
      <w:proofErr w:type="gramStart"/>
      <w:r w:rsidRPr="009D21C1">
        <w:rPr>
          <w:bCs/>
        </w:rPr>
        <w:t>развитие</w:t>
      </w:r>
      <w:proofErr w:type="gramEnd"/>
      <w:r w:rsidRPr="009D21C1">
        <w:rPr>
          <w:bCs/>
        </w:rPr>
        <w:t xml:space="preserve"> инженерной инфраструктуры;</w:t>
      </w:r>
    </w:p>
    <w:p w:rsidR="00625299" w:rsidRPr="009D21C1" w:rsidRDefault="00625299" w:rsidP="00F31AC7">
      <w:pPr>
        <w:numPr>
          <w:ilvl w:val="0"/>
          <w:numId w:val="30"/>
        </w:numPr>
        <w:autoSpaceDE w:val="0"/>
        <w:autoSpaceDN w:val="0"/>
        <w:adjustRightInd w:val="0"/>
        <w:spacing w:after="0" w:line="240" w:lineRule="auto"/>
        <w:ind w:left="0" w:firstLine="709"/>
        <w:jc w:val="both"/>
        <w:rPr>
          <w:rFonts w:eastAsia="TimesNewRomanPSMT"/>
          <w:lang w:eastAsia="ru-RU"/>
        </w:rPr>
      </w:pPr>
      <w:proofErr w:type="gramStart"/>
      <w:r w:rsidRPr="009D21C1">
        <w:rPr>
          <w:bCs/>
        </w:rPr>
        <w:t>повышение</w:t>
      </w:r>
      <w:proofErr w:type="gramEnd"/>
      <w:r w:rsidRPr="009D21C1">
        <w:rPr>
          <w:bCs/>
        </w:rPr>
        <w:t xml:space="preserve"> транспортной связности.</w:t>
      </w:r>
    </w:p>
    <w:p w:rsidR="00625299" w:rsidRPr="009D21C1" w:rsidRDefault="00625299" w:rsidP="00625299">
      <w:pPr>
        <w:spacing w:after="0" w:line="240" w:lineRule="auto"/>
        <w:ind w:firstLine="709"/>
        <w:jc w:val="both"/>
      </w:pPr>
      <w:r w:rsidRPr="009D21C1">
        <w:t xml:space="preserve">В блок «Предоставление возможностей для самореализации» включены: </w:t>
      </w:r>
    </w:p>
    <w:p w:rsidR="00625299" w:rsidRPr="009D21C1" w:rsidRDefault="00625299" w:rsidP="00625299">
      <w:pPr>
        <w:spacing w:after="0" w:line="240" w:lineRule="auto"/>
        <w:ind w:firstLine="709"/>
        <w:jc w:val="both"/>
        <w:rPr>
          <w:b/>
          <w:bCs/>
        </w:rPr>
      </w:pPr>
      <w:r w:rsidRPr="009D21C1">
        <w:t xml:space="preserve">1. «Человеческий капитал». Целью направлений данного блока является </w:t>
      </w:r>
      <w:r w:rsidRPr="009D21C1">
        <w:rPr>
          <w:bCs/>
        </w:rPr>
        <w:t>создание условий для развития человеческого капитала, самореализации личности и обеспечение социальной поддержки.</w:t>
      </w:r>
      <w:r w:rsidRPr="009D21C1">
        <w:rPr>
          <w:b/>
          <w:bCs/>
        </w:rPr>
        <w:t xml:space="preserve"> </w:t>
      </w:r>
    </w:p>
    <w:p w:rsidR="00625299" w:rsidRPr="009D21C1" w:rsidRDefault="00625299" w:rsidP="00625299">
      <w:pPr>
        <w:spacing w:after="0" w:line="240" w:lineRule="auto"/>
        <w:ind w:firstLine="709"/>
        <w:jc w:val="both"/>
        <w:rPr>
          <w:rFonts w:eastAsia="TimesNewRomanPSMT"/>
          <w:lang w:eastAsia="ru-RU"/>
        </w:rPr>
      </w:pPr>
      <w:r w:rsidRPr="009D21C1">
        <w:t xml:space="preserve">2. «Предпринимательство (промышленность, бизнес, инновации)». </w:t>
      </w:r>
      <w:r w:rsidRPr="009D21C1">
        <w:rPr>
          <w:rFonts w:eastAsia="TimesNewRomanPSMT"/>
          <w:lang w:eastAsia="ru-RU"/>
        </w:rPr>
        <w:t>В рамках данного приоритетного направления город намерен действовать в русле государственной политики по модернизации и технологическому развитию российской экономики, сосредоточив усилия на:</w:t>
      </w:r>
    </w:p>
    <w:p w:rsidR="00625299" w:rsidRPr="009D21C1" w:rsidRDefault="00625299" w:rsidP="00F31AC7">
      <w:pPr>
        <w:numPr>
          <w:ilvl w:val="0"/>
          <w:numId w:val="31"/>
        </w:numPr>
        <w:spacing w:after="0" w:line="240" w:lineRule="auto"/>
        <w:ind w:left="0" w:firstLine="709"/>
        <w:jc w:val="both"/>
      </w:pPr>
      <w:proofErr w:type="gramStart"/>
      <w:r w:rsidRPr="009D21C1">
        <w:t>повышении</w:t>
      </w:r>
      <w:proofErr w:type="gramEnd"/>
      <w:r w:rsidRPr="009D21C1">
        <w:t xml:space="preserve"> эффективности промышленного производства путём диверсификации и применения инновационных технологий; </w:t>
      </w:r>
    </w:p>
    <w:p w:rsidR="00625299" w:rsidRPr="009D21C1" w:rsidRDefault="00625299" w:rsidP="00F31AC7">
      <w:pPr>
        <w:pStyle w:val="Default"/>
        <w:numPr>
          <w:ilvl w:val="0"/>
          <w:numId w:val="31"/>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дальнейшем</w:t>
      </w:r>
      <w:proofErr w:type="gramEnd"/>
      <w:r w:rsidRPr="009D21C1">
        <w:rPr>
          <w:rFonts w:ascii="Times New Roman" w:hAnsi="Times New Roman" w:cs="Times New Roman"/>
          <w:color w:val="auto"/>
        </w:rPr>
        <w:t xml:space="preserve"> развитии и обеспечении доступности потребительского рынка;</w:t>
      </w:r>
    </w:p>
    <w:p w:rsidR="00625299" w:rsidRPr="009D21C1" w:rsidRDefault="00625299" w:rsidP="00F31AC7">
      <w:pPr>
        <w:pStyle w:val="Default"/>
        <w:numPr>
          <w:ilvl w:val="0"/>
          <w:numId w:val="31"/>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развитии</w:t>
      </w:r>
      <w:proofErr w:type="gramEnd"/>
      <w:r w:rsidRPr="009D21C1">
        <w:rPr>
          <w:rFonts w:ascii="Times New Roman" w:hAnsi="Times New Roman" w:cs="Times New Roman"/>
          <w:color w:val="auto"/>
        </w:rPr>
        <w:t xml:space="preserve"> малого бизнеса, как одного из основных направлений экономического роста. </w:t>
      </w:r>
    </w:p>
    <w:p w:rsidR="00625299" w:rsidRPr="009D21C1" w:rsidRDefault="00625299" w:rsidP="00625299">
      <w:pPr>
        <w:spacing w:after="0" w:line="240" w:lineRule="auto"/>
        <w:ind w:firstLine="709"/>
        <w:jc w:val="both"/>
        <w:rPr>
          <w:lang w:eastAsia="ru-RU"/>
        </w:rPr>
      </w:pPr>
      <w:r w:rsidRPr="009D21C1">
        <w:t xml:space="preserve">3. «Муниципальное управление». </w:t>
      </w:r>
      <w:r w:rsidRPr="009D21C1">
        <w:rPr>
          <w:lang w:eastAsia="ru-RU"/>
        </w:rPr>
        <w:t>Повышение эффективности системы муниципального управления предполагает:</w:t>
      </w:r>
    </w:p>
    <w:p w:rsidR="00625299" w:rsidRPr="009D21C1" w:rsidRDefault="00625299" w:rsidP="00F31AC7">
      <w:pPr>
        <w:numPr>
          <w:ilvl w:val="0"/>
          <w:numId w:val="32"/>
        </w:numPr>
        <w:autoSpaceDE w:val="0"/>
        <w:autoSpaceDN w:val="0"/>
        <w:adjustRightInd w:val="0"/>
        <w:spacing w:after="0" w:line="240" w:lineRule="auto"/>
        <w:ind w:left="0" w:firstLine="709"/>
        <w:jc w:val="both"/>
        <w:rPr>
          <w:lang w:eastAsia="ru-RU"/>
        </w:rPr>
      </w:pPr>
      <w:proofErr w:type="gramStart"/>
      <w:r w:rsidRPr="009D21C1">
        <w:rPr>
          <w:lang w:eastAsia="ru-RU"/>
        </w:rPr>
        <w:t>повышение</w:t>
      </w:r>
      <w:proofErr w:type="gramEnd"/>
      <w:r w:rsidRPr="009D21C1">
        <w:rPr>
          <w:lang w:eastAsia="ru-RU"/>
        </w:rPr>
        <w:t xml:space="preserve"> эффективности управления муниципальным имуществом; </w:t>
      </w:r>
    </w:p>
    <w:p w:rsidR="00625299" w:rsidRPr="009D21C1" w:rsidRDefault="00625299" w:rsidP="00F31AC7">
      <w:pPr>
        <w:numPr>
          <w:ilvl w:val="0"/>
          <w:numId w:val="32"/>
        </w:numPr>
        <w:spacing w:after="0" w:line="240" w:lineRule="auto"/>
        <w:ind w:left="0" w:firstLine="709"/>
        <w:jc w:val="both"/>
      </w:pPr>
      <w:proofErr w:type="gramStart"/>
      <w:r w:rsidRPr="009D21C1">
        <w:rPr>
          <w:lang w:eastAsia="ru-RU"/>
        </w:rPr>
        <w:t>совершенствование</w:t>
      </w:r>
      <w:proofErr w:type="gramEnd"/>
      <w:r w:rsidRPr="009D21C1">
        <w:rPr>
          <w:lang w:eastAsia="ru-RU"/>
        </w:rPr>
        <w:t xml:space="preserve"> стратегического планирования.</w:t>
      </w:r>
    </w:p>
    <w:p w:rsidR="00625299" w:rsidRPr="009D21C1" w:rsidRDefault="00625299" w:rsidP="00625299">
      <w:pPr>
        <w:spacing w:after="0" w:line="240" w:lineRule="auto"/>
        <w:ind w:firstLine="709"/>
        <w:jc w:val="both"/>
      </w:pPr>
    </w:p>
    <w:p w:rsidR="00625299" w:rsidRPr="009D21C1" w:rsidRDefault="00625299" w:rsidP="00625299">
      <w:pPr>
        <w:pStyle w:val="2"/>
        <w:spacing w:before="0" w:after="0" w:line="240" w:lineRule="auto"/>
        <w:ind w:firstLine="709"/>
        <w:jc w:val="both"/>
        <w:rPr>
          <w:rFonts w:ascii="Times New Roman" w:hAnsi="Times New Roman"/>
          <w:i w:val="0"/>
          <w:sz w:val="24"/>
          <w:szCs w:val="24"/>
        </w:rPr>
      </w:pPr>
      <w:bookmarkStart w:id="25" w:name="_Toc198557490"/>
      <w:r w:rsidRPr="009D21C1">
        <w:rPr>
          <w:rFonts w:ascii="Times New Roman" w:hAnsi="Times New Roman"/>
          <w:i w:val="0"/>
          <w:sz w:val="24"/>
          <w:szCs w:val="24"/>
        </w:rPr>
        <w:t>2.2. Сценарии социально-экономического развития ГП «Город Удачный»</w:t>
      </w:r>
      <w:bookmarkEnd w:id="25"/>
    </w:p>
    <w:p w:rsidR="00625299" w:rsidRPr="009D21C1" w:rsidRDefault="00625299" w:rsidP="00625299">
      <w:pPr>
        <w:pStyle w:val="2"/>
        <w:spacing w:before="0" w:after="0" w:line="240" w:lineRule="auto"/>
        <w:ind w:firstLine="709"/>
        <w:rPr>
          <w:rFonts w:ascii="Times New Roman" w:hAnsi="Times New Roman"/>
          <w:sz w:val="24"/>
          <w:szCs w:val="24"/>
        </w:rPr>
      </w:pPr>
    </w:p>
    <w:p w:rsidR="00625299" w:rsidRPr="009D21C1" w:rsidRDefault="00625299" w:rsidP="00625299">
      <w:pPr>
        <w:pStyle w:val="Default"/>
        <w:ind w:firstLine="709"/>
        <w:jc w:val="both"/>
        <w:rPr>
          <w:rFonts w:ascii="Times New Roman" w:hAnsi="Times New Roman" w:cs="Times New Roman"/>
          <w:color w:val="auto"/>
        </w:rPr>
      </w:pPr>
      <w:r w:rsidRPr="009D21C1">
        <w:rPr>
          <w:rFonts w:ascii="Times New Roman" w:hAnsi="Times New Roman" w:cs="Times New Roman"/>
          <w:color w:val="auto"/>
        </w:rPr>
        <w:t xml:space="preserve">В долгосрочной перспективе социально-экономическое развитие </w:t>
      </w:r>
      <w:r w:rsidRPr="009D21C1">
        <w:rPr>
          <w:rFonts w:ascii="Times New Roman" w:eastAsia="TimesNewRomanPSMT" w:hAnsi="Times New Roman" w:cs="Times New Roman"/>
          <w:color w:val="auto"/>
        </w:rPr>
        <w:t xml:space="preserve">ГП «Город Удачный» </w:t>
      </w:r>
      <w:r w:rsidRPr="009D21C1">
        <w:rPr>
          <w:rFonts w:ascii="Times New Roman" w:hAnsi="Times New Roman" w:cs="Times New Roman"/>
          <w:color w:val="auto"/>
        </w:rPr>
        <w:t xml:space="preserve">будет определяться следующими основными тенденциями: </w:t>
      </w:r>
    </w:p>
    <w:p w:rsidR="00625299" w:rsidRPr="009D21C1" w:rsidRDefault="00625299" w:rsidP="00F31AC7">
      <w:pPr>
        <w:pStyle w:val="Default"/>
        <w:numPr>
          <w:ilvl w:val="0"/>
          <w:numId w:val="33"/>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сохранением</w:t>
      </w:r>
      <w:proofErr w:type="gramEnd"/>
      <w:r w:rsidRPr="009D21C1">
        <w:rPr>
          <w:rFonts w:ascii="Times New Roman" w:hAnsi="Times New Roman" w:cs="Times New Roman"/>
          <w:color w:val="auto"/>
        </w:rPr>
        <w:t xml:space="preserve"> системообразующего влияния градообразующего комплекса на базовые социально-экономические процессы в городе; </w:t>
      </w:r>
    </w:p>
    <w:p w:rsidR="00625299" w:rsidRPr="009D21C1" w:rsidRDefault="00625299" w:rsidP="00F31AC7">
      <w:pPr>
        <w:pStyle w:val="Default"/>
        <w:numPr>
          <w:ilvl w:val="0"/>
          <w:numId w:val="33"/>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сокращением</w:t>
      </w:r>
      <w:proofErr w:type="gramEnd"/>
      <w:r w:rsidRPr="009D21C1">
        <w:rPr>
          <w:rFonts w:ascii="Times New Roman" w:hAnsi="Times New Roman" w:cs="Times New Roman"/>
          <w:color w:val="auto"/>
        </w:rPr>
        <w:t xml:space="preserve"> доли населения в трудоспособном возрасте в сочетании с сохранением дефицита квалифицированных рабочих и инженерных кадров; </w:t>
      </w:r>
    </w:p>
    <w:p w:rsidR="00625299" w:rsidRPr="009D21C1" w:rsidRDefault="00625299" w:rsidP="00F31AC7">
      <w:pPr>
        <w:pStyle w:val="Default"/>
        <w:numPr>
          <w:ilvl w:val="0"/>
          <w:numId w:val="33"/>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сохранением</w:t>
      </w:r>
      <w:proofErr w:type="gramEnd"/>
      <w:r w:rsidRPr="009D21C1">
        <w:rPr>
          <w:rFonts w:ascii="Times New Roman" w:hAnsi="Times New Roman" w:cs="Times New Roman"/>
          <w:color w:val="auto"/>
        </w:rPr>
        <w:t xml:space="preserve"> относительно высокого уровня цен на ввозимые в город товары производственного назначения и массового спроса, определяемого высоким уровнем удельных транспортных издержек; </w:t>
      </w:r>
    </w:p>
    <w:p w:rsidR="00625299" w:rsidRPr="009D21C1" w:rsidRDefault="00625299" w:rsidP="00F31AC7">
      <w:pPr>
        <w:pStyle w:val="Default"/>
        <w:numPr>
          <w:ilvl w:val="0"/>
          <w:numId w:val="33"/>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сохранением</w:t>
      </w:r>
      <w:proofErr w:type="gramEnd"/>
      <w:r w:rsidRPr="009D21C1">
        <w:rPr>
          <w:rFonts w:ascii="Times New Roman" w:hAnsi="Times New Roman" w:cs="Times New Roman"/>
          <w:color w:val="auto"/>
        </w:rPr>
        <w:t xml:space="preserve"> высокого уровня удельных капитальных затрат в отраслях промышленного и гражданского строительства; </w:t>
      </w:r>
    </w:p>
    <w:p w:rsidR="00625299" w:rsidRPr="009D21C1" w:rsidRDefault="00625299" w:rsidP="00F31AC7">
      <w:pPr>
        <w:pStyle w:val="Default"/>
        <w:numPr>
          <w:ilvl w:val="0"/>
          <w:numId w:val="33"/>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ростом</w:t>
      </w:r>
      <w:proofErr w:type="gramEnd"/>
      <w:r w:rsidRPr="009D21C1">
        <w:rPr>
          <w:rFonts w:ascii="Times New Roman" w:hAnsi="Times New Roman" w:cs="Times New Roman"/>
          <w:color w:val="auto"/>
        </w:rPr>
        <w:t xml:space="preserve"> активности малого и среднего бизнеса; </w:t>
      </w:r>
    </w:p>
    <w:p w:rsidR="00625299" w:rsidRPr="009D21C1" w:rsidRDefault="00625299" w:rsidP="00F31AC7">
      <w:pPr>
        <w:pStyle w:val="Default"/>
        <w:numPr>
          <w:ilvl w:val="0"/>
          <w:numId w:val="33"/>
        </w:numPr>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расширением</w:t>
      </w:r>
      <w:proofErr w:type="gramEnd"/>
      <w:r w:rsidRPr="009D21C1">
        <w:rPr>
          <w:rFonts w:ascii="Times New Roman" w:hAnsi="Times New Roman" w:cs="Times New Roman"/>
          <w:color w:val="auto"/>
        </w:rPr>
        <w:t xml:space="preserve"> сферы услуг; </w:t>
      </w:r>
    </w:p>
    <w:p w:rsidR="00625299" w:rsidRPr="009D21C1" w:rsidRDefault="00625299" w:rsidP="00F31AC7">
      <w:pPr>
        <w:numPr>
          <w:ilvl w:val="0"/>
          <w:numId w:val="33"/>
        </w:numPr>
        <w:autoSpaceDE w:val="0"/>
        <w:autoSpaceDN w:val="0"/>
        <w:adjustRightInd w:val="0"/>
        <w:spacing w:after="0" w:line="240" w:lineRule="auto"/>
        <w:ind w:left="0" w:firstLine="709"/>
        <w:jc w:val="both"/>
        <w:rPr>
          <w:lang w:eastAsia="ru-RU"/>
        </w:rPr>
      </w:pPr>
      <w:proofErr w:type="gramStart"/>
      <w:r w:rsidRPr="009D21C1">
        <w:t>реформированием</w:t>
      </w:r>
      <w:proofErr w:type="gramEnd"/>
      <w:r w:rsidRPr="009D21C1">
        <w:t xml:space="preserve"> жилищно-коммунального хозяйства, нацеленным на повышение </w:t>
      </w:r>
      <w:proofErr w:type="spellStart"/>
      <w:r w:rsidRPr="009D21C1">
        <w:t>энергоэффективности</w:t>
      </w:r>
      <w:proofErr w:type="spellEnd"/>
      <w:r w:rsidRPr="009D21C1">
        <w:t>.</w:t>
      </w:r>
    </w:p>
    <w:p w:rsidR="00625299" w:rsidRPr="009D21C1" w:rsidRDefault="00625299" w:rsidP="00625299">
      <w:pPr>
        <w:spacing w:after="0" w:line="240" w:lineRule="auto"/>
        <w:ind w:firstLine="709"/>
        <w:jc w:val="both"/>
      </w:pPr>
      <w:r w:rsidRPr="009D21C1">
        <w:t xml:space="preserve">С учетом этого основные варианты долгосрочного социально-экономического развития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t xml:space="preserve"> определяются</w:t>
      </w:r>
      <w:proofErr w:type="gramEnd"/>
      <w:r w:rsidRPr="009D21C1">
        <w:t xml:space="preserve"> степенью реализации следующих ключевых факторов:</w:t>
      </w:r>
    </w:p>
    <w:p w:rsidR="00625299" w:rsidRPr="009D21C1" w:rsidRDefault="00625299" w:rsidP="00F31AC7">
      <w:pPr>
        <w:numPr>
          <w:ilvl w:val="0"/>
          <w:numId w:val="34"/>
        </w:numPr>
        <w:spacing w:after="0" w:line="240" w:lineRule="auto"/>
        <w:ind w:left="0" w:firstLine="709"/>
        <w:jc w:val="both"/>
      </w:pPr>
      <w:proofErr w:type="gramStart"/>
      <w:r w:rsidRPr="009D21C1">
        <w:t>степенью</w:t>
      </w:r>
      <w:proofErr w:type="gramEnd"/>
      <w:r w:rsidRPr="009D21C1">
        <w:t xml:space="preserve"> развития и реализации сравнительных преимуществ, выявленных в ходе аналитической работы;</w:t>
      </w:r>
    </w:p>
    <w:p w:rsidR="00625299" w:rsidRPr="009D21C1" w:rsidRDefault="00625299" w:rsidP="00F31AC7">
      <w:pPr>
        <w:numPr>
          <w:ilvl w:val="0"/>
          <w:numId w:val="34"/>
        </w:numPr>
        <w:spacing w:after="0" w:line="240" w:lineRule="auto"/>
        <w:ind w:left="0" w:firstLine="709"/>
        <w:jc w:val="both"/>
      </w:pPr>
      <w:proofErr w:type="gramStart"/>
      <w:r w:rsidRPr="009D21C1">
        <w:t>интенсивностью</w:t>
      </w:r>
      <w:proofErr w:type="gramEnd"/>
      <w:r w:rsidRPr="009D21C1">
        <w:t xml:space="preserve"> инновационного обновления территории и динамикой производительности труда;</w:t>
      </w:r>
    </w:p>
    <w:p w:rsidR="00625299" w:rsidRPr="009D21C1" w:rsidRDefault="00625299" w:rsidP="00F31AC7">
      <w:pPr>
        <w:numPr>
          <w:ilvl w:val="0"/>
          <w:numId w:val="34"/>
        </w:numPr>
        <w:spacing w:after="0" w:line="240" w:lineRule="auto"/>
        <w:ind w:left="0" w:firstLine="709"/>
        <w:jc w:val="both"/>
      </w:pPr>
      <w:proofErr w:type="gramStart"/>
      <w:r w:rsidRPr="009D21C1">
        <w:t>модернизацией</w:t>
      </w:r>
      <w:proofErr w:type="gramEnd"/>
      <w:r w:rsidRPr="009D21C1">
        <w:t xml:space="preserve"> транспортной и инженерной инфраструктуры;</w:t>
      </w:r>
    </w:p>
    <w:p w:rsidR="00625299" w:rsidRPr="009D21C1" w:rsidRDefault="00625299" w:rsidP="00F31AC7">
      <w:pPr>
        <w:numPr>
          <w:ilvl w:val="0"/>
          <w:numId w:val="34"/>
        </w:numPr>
        <w:spacing w:after="0" w:line="240" w:lineRule="auto"/>
        <w:ind w:left="0" w:firstLine="709"/>
        <w:jc w:val="both"/>
      </w:pPr>
      <w:proofErr w:type="gramStart"/>
      <w:r w:rsidRPr="009D21C1">
        <w:t>развитием</w:t>
      </w:r>
      <w:proofErr w:type="gramEnd"/>
      <w:r w:rsidRPr="009D21C1">
        <w:t xml:space="preserve"> институтов, определяющих предпринимательскую и инвестиционную активность в муниципальном образовании;</w:t>
      </w:r>
    </w:p>
    <w:p w:rsidR="00625299" w:rsidRPr="009D21C1" w:rsidRDefault="00625299" w:rsidP="00F31AC7">
      <w:pPr>
        <w:numPr>
          <w:ilvl w:val="0"/>
          <w:numId w:val="34"/>
        </w:numPr>
        <w:spacing w:after="0" w:line="240" w:lineRule="auto"/>
        <w:ind w:left="0" w:firstLine="709"/>
        <w:jc w:val="both"/>
      </w:pPr>
      <w:proofErr w:type="gramStart"/>
      <w:r w:rsidRPr="009D21C1">
        <w:lastRenderedPageBreak/>
        <w:t>интенсивностью</w:t>
      </w:r>
      <w:proofErr w:type="gramEnd"/>
      <w:r w:rsidRPr="009D21C1">
        <w:t xml:space="preserve"> повышения качества человеческого капитала и формирования среднего класса. </w:t>
      </w:r>
    </w:p>
    <w:p w:rsidR="00625299" w:rsidRPr="009D21C1" w:rsidRDefault="00625299" w:rsidP="00625299">
      <w:pPr>
        <w:spacing w:after="0" w:line="240" w:lineRule="auto"/>
        <w:ind w:firstLine="709"/>
        <w:jc w:val="both"/>
      </w:pPr>
      <w:r w:rsidRPr="009D21C1">
        <w:t>В зависимости от степени реализации этих факторов выделяются три сценария социально-экономического развития в долгосрочной перспективе – консервативный, инновационный и целевой (форсированный).</w:t>
      </w:r>
    </w:p>
    <w:p w:rsidR="00625299" w:rsidRPr="009D21C1" w:rsidRDefault="00625299" w:rsidP="00625299">
      <w:pPr>
        <w:spacing w:after="0" w:line="240" w:lineRule="auto"/>
        <w:ind w:firstLine="709"/>
        <w:jc w:val="both"/>
      </w:pPr>
      <w:r w:rsidRPr="009D21C1">
        <w:t xml:space="preserve">Консервативный сценарий отражает доминирующие в настоящее время интересы в российской экономике и не предполагает полномасштабного перехода к новой модели развития. Инновационный и форсированный сценарии предполагают значительно более сложную модель управления и для муниципального образования, и для бизнеса. </w:t>
      </w:r>
      <w:r w:rsidRPr="009D21C1" w:rsidDel="0045397D">
        <w:t>Основные преимущества инновационного сценария в динамике экономического роста и доходов населения по сравнению с консервативным сценарием проявляются после 20</w:t>
      </w:r>
      <w:r w:rsidRPr="009D21C1">
        <w:t>20</w:t>
      </w:r>
      <w:r w:rsidRPr="009D21C1" w:rsidDel="0045397D">
        <w:t>-20</w:t>
      </w:r>
      <w:r w:rsidRPr="009D21C1">
        <w:t>22</w:t>
      </w:r>
      <w:r w:rsidRPr="009D21C1" w:rsidDel="0045397D">
        <w:t xml:space="preserve"> </w:t>
      </w:r>
      <w:r w:rsidRPr="009D21C1">
        <w:t>гг</w:t>
      </w:r>
      <w:r w:rsidRPr="009D21C1" w:rsidDel="0045397D">
        <w:t>. В то же время уже в среднесрочной перспективе инновационный сценарий отличается от консервативного качественными параметрами экономического и социального развития, особенно в сфере развития человеческого потенциала.</w:t>
      </w:r>
    </w:p>
    <w:p w:rsidR="00625299" w:rsidRPr="009D21C1" w:rsidRDefault="00625299" w:rsidP="00625299">
      <w:pPr>
        <w:spacing w:after="0" w:line="240" w:lineRule="auto"/>
        <w:ind w:firstLine="709"/>
        <w:jc w:val="both"/>
      </w:pPr>
    </w:p>
    <w:p w:rsidR="00625299" w:rsidRPr="009D21C1" w:rsidRDefault="00625299" w:rsidP="00625299">
      <w:pPr>
        <w:pStyle w:val="3"/>
        <w:spacing w:before="0" w:line="240" w:lineRule="auto"/>
        <w:ind w:firstLine="709"/>
        <w:jc w:val="both"/>
        <w:rPr>
          <w:rFonts w:ascii="Times New Roman" w:hAnsi="Times New Roman"/>
          <w:color w:val="auto"/>
          <w:sz w:val="24"/>
          <w:szCs w:val="24"/>
        </w:rPr>
      </w:pPr>
      <w:bookmarkStart w:id="26" w:name="_Toc198557491"/>
      <w:r w:rsidRPr="009D21C1">
        <w:rPr>
          <w:rFonts w:ascii="Times New Roman" w:hAnsi="Times New Roman"/>
          <w:color w:val="auto"/>
          <w:sz w:val="24"/>
          <w:szCs w:val="24"/>
        </w:rPr>
        <w:t>2.2.1. Консервативный сценарий социально-экономического развития ГП «Город Удачный»</w:t>
      </w:r>
      <w:bookmarkEnd w:id="26"/>
      <w:r w:rsidRPr="009D21C1">
        <w:rPr>
          <w:rFonts w:ascii="Times New Roman" w:hAnsi="Times New Roman"/>
          <w:color w:val="auto"/>
          <w:sz w:val="24"/>
          <w:szCs w:val="24"/>
        </w:rPr>
        <w:t xml:space="preserve"> </w:t>
      </w:r>
    </w:p>
    <w:p w:rsidR="00625299" w:rsidRPr="009D21C1" w:rsidRDefault="00625299" w:rsidP="00625299">
      <w:pPr>
        <w:spacing w:after="0" w:line="240" w:lineRule="auto"/>
        <w:ind w:firstLine="709"/>
        <w:rPr>
          <w:lang w:eastAsia="ru-RU"/>
        </w:rPr>
      </w:pP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Консервативный сценарий предполагает при общем слабоположительном эффекте от проводимых преобразований сохранение слабых сторон, характерных для модели развития </w:t>
      </w:r>
      <w:r w:rsidRPr="009D21C1">
        <w:rPr>
          <w:rFonts w:eastAsia="TimesNewRomanPSMT"/>
          <w:lang w:eastAsia="ru-RU"/>
        </w:rPr>
        <w:t>ГП «Город Удачный».</w:t>
      </w:r>
    </w:p>
    <w:p w:rsidR="00625299" w:rsidRPr="009D21C1" w:rsidRDefault="00625299" w:rsidP="00625299">
      <w:pPr>
        <w:autoSpaceDE w:val="0"/>
        <w:autoSpaceDN w:val="0"/>
        <w:adjustRightInd w:val="0"/>
        <w:spacing w:after="0" w:line="240" w:lineRule="auto"/>
        <w:ind w:firstLine="709"/>
        <w:jc w:val="both"/>
        <w:rPr>
          <w:lang w:eastAsia="ru-RU"/>
        </w:rPr>
      </w:pPr>
      <w:r w:rsidRPr="009D21C1">
        <w:t>Для данного сценария характерно умеренные долгосрочные темпы роста экономики на основе активной модернизации сырьевого секторов экономики города при сохранении относительного отставания в иных секторах.</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Консервативный сценарий характеризуется следующими мерами: </w:t>
      </w:r>
    </w:p>
    <w:p w:rsidR="00625299" w:rsidRPr="009D21C1" w:rsidRDefault="00625299" w:rsidP="00F31AC7">
      <w:pPr>
        <w:numPr>
          <w:ilvl w:val="0"/>
          <w:numId w:val="35"/>
        </w:numPr>
        <w:autoSpaceDE w:val="0"/>
        <w:autoSpaceDN w:val="0"/>
        <w:adjustRightInd w:val="0"/>
        <w:spacing w:after="0" w:line="240" w:lineRule="auto"/>
        <w:ind w:left="0" w:firstLine="709"/>
        <w:jc w:val="both"/>
        <w:rPr>
          <w:lang w:eastAsia="ru-RU"/>
        </w:rPr>
      </w:pPr>
      <w:proofErr w:type="gramStart"/>
      <w:r w:rsidRPr="009D21C1">
        <w:rPr>
          <w:lang w:eastAsia="ru-RU"/>
        </w:rPr>
        <w:t>сохранение</w:t>
      </w:r>
      <w:proofErr w:type="gramEnd"/>
      <w:r w:rsidRPr="009D21C1">
        <w:rPr>
          <w:lang w:eastAsia="ru-RU"/>
        </w:rPr>
        <w:t xml:space="preserve"> тяжелой экологической ситуации, стимулирующей процессы оттока населения; </w:t>
      </w:r>
    </w:p>
    <w:p w:rsidR="00625299" w:rsidRPr="009D21C1" w:rsidRDefault="00625299" w:rsidP="00F31AC7">
      <w:pPr>
        <w:numPr>
          <w:ilvl w:val="0"/>
          <w:numId w:val="35"/>
        </w:numPr>
        <w:autoSpaceDE w:val="0"/>
        <w:autoSpaceDN w:val="0"/>
        <w:adjustRightInd w:val="0"/>
        <w:spacing w:after="0" w:line="240" w:lineRule="auto"/>
        <w:ind w:left="0" w:firstLine="709"/>
        <w:jc w:val="both"/>
        <w:rPr>
          <w:lang w:eastAsia="ru-RU"/>
        </w:rPr>
      </w:pPr>
      <w:proofErr w:type="gramStart"/>
      <w:r w:rsidRPr="009D21C1">
        <w:rPr>
          <w:lang w:eastAsia="ru-RU"/>
        </w:rPr>
        <w:t>реализация</w:t>
      </w:r>
      <w:proofErr w:type="gramEnd"/>
      <w:r w:rsidRPr="009D21C1">
        <w:rPr>
          <w:lang w:eastAsia="ru-RU"/>
        </w:rPr>
        <w:t xml:space="preserve"> полумер в области совершенствования городской среды, сохранение проблем транспортной доступности (несмотря на то, что уровень жизни населения несколько повысится, городская среда продолжит терять свою привлекательность как место постоянного проживания); </w:t>
      </w:r>
    </w:p>
    <w:p w:rsidR="00625299" w:rsidRPr="009D21C1" w:rsidRDefault="00625299" w:rsidP="00F31AC7">
      <w:pPr>
        <w:numPr>
          <w:ilvl w:val="0"/>
          <w:numId w:val="35"/>
        </w:numPr>
        <w:autoSpaceDE w:val="0"/>
        <w:autoSpaceDN w:val="0"/>
        <w:adjustRightInd w:val="0"/>
        <w:spacing w:after="0" w:line="240" w:lineRule="auto"/>
        <w:ind w:left="0" w:firstLine="709"/>
        <w:jc w:val="both"/>
        <w:rPr>
          <w:lang w:eastAsia="ru-RU"/>
        </w:rPr>
      </w:pPr>
      <w:proofErr w:type="gramStart"/>
      <w:r w:rsidRPr="009D21C1">
        <w:rPr>
          <w:lang w:eastAsia="ru-RU"/>
        </w:rPr>
        <w:t>консервативное</w:t>
      </w:r>
      <w:proofErr w:type="gramEnd"/>
      <w:r w:rsidRPr="009D21C1">
        <w:rPr>
          <w:lang w:eastAsia="ru-RU"/>
        </w:rPr>
        <w:t xml:space="preserve"> развитие </w:t>
      </w:r>
      <w:r w:rsidRPr="009D21C1">
        <w:rPr>
          <w:rFonts w:eastAsia="TimesNewRomanPSMT"/>
          <w:lang w:eastAsia="ru-RU"/>
        </w:rPr>
        <w:t>ГП «Город Удачный»;</w:t>
      </w:r>
    </w:p>
    <w:p w:rsidR="00625299" w:rsidRPr="009D21C1" w:rsidRDefault="00625299" w:rsidP="00F31AC7">
      <w:pPr>
        <w:numPr>
          <w:ilvl w:val="0"/>
          <w:numId w:val="35"/>
        </w:numPr>
        <w:autoSpaceDE w:val="0"/>
        <w:autoSpaceDN w:val="0"/>
        <w:adjustRightInd w:val="0"/>
        <w:spacing w:after="0" w:line="240" w:lineRule="auto"/>
        <w:ind w:left="0" w:firstLine="709"/>
        <w:jc w:val="both"/>
        <w:rPr>
          <w:lang w:eastAsia="ru-RU"/>
        </w:rPr>
      </w:pPr>
      <w:proofErr w:type="gramStart"/>
      <w:r w:rsidRPr="009D21C1">
        <w:rPr>
          <w:lang w:eastAsia="ru-RU"/>
        </w:rPr>
        <w:t>сохранение</w:t>
      </w:r>
      <w:proofErr w:type="gramEnd"/>
      <w:r w:rsidRPr="009D21C1">
        <w:rPr>
          <w:lang w:eastAsia="ru-RU"/>
        </w:rPr>
        <w:t xml:space="preserve"> тенденций к снижению численности населения; </w:t>
      </w:r>
    </w:p>
    <w:p w:rsidR="00625299" w:rsidRPr="009D21C1" w:rsidRDefault="00625299" w:rsidP="00F31AC7">
      <w:pPr>
        <w:numPr>
          <w:ilvl w:val="0"/>
          <w:numId w:val="35"/>
        </w:numPr>
        <w:autoSpaceDE w:val="0"/>
        <w:autoSpaceDN w:val="0"/>
        <w:adjustRightInd w:val="0"/>
        <w:spacing w:after="0" w:line="240" w:lineRule="auto"/>
        <w:ind w:left="0" w:firstLine="709"/>
        <w:jc w:val="both"/>
        <w:rPr>
          <w:lang w:eastAsia="ru-RU"/>
        </w:rPr>
      </w:pPr>
      <w:proofErr w:type="gramStart"/>
      <w:r w:rsidRPr="009D21C1">
        <w:rPr>
          <w:lang w:eastAsia="ru-RU"/>
        </w:rPr>
        <w:t>медленное</w:t>
      </w:r>
      <w:proofErr w:type="gramEnd"/>
      <w:r w:rsidRPr="009D21C1">
        <w:rPr>
          <w:lang w:eastAsia="ru-RU"/>
        </w:rPr>
        <w:t xml:space="preserve"> обновление промышленности; </w:t>
      </w:r>
    </w:p>
    <w:p w:rsidR="00625299" w:rsidRPr="009D21C1" w:rsidRDefault="00625299" w:rsidP="00F31AC7">
      <w:pPr>
        <w:numPr>
          <w:ilvl w:val="0"/>
          <w:numId w:val="35"/>
        </w:numPr>
        <w:autoSpaceDE w:val="0"/>
        <w:autoSpaceDN w:val="0"/>
        <w:adjustRightInd w:val="0"/>
        <w:spacing w:after="0" w:line="240" w:lineRule="auto"/>
        <w:ind w:left="0" w:firstLine="709"/>
        <w:jc w:val="both"/>
        <w:rPr>
          <w:lang w:eastAsia="ru-RU"/>
        </w:rPr>
      </w:pPr>
      <w:proofErr w:type="gramStart"/>
      <w:r w:rsidRPr="009D21C1">
        <w:rPr>
          <w:lang w:eastAsia="ru-RU"/>
        </w:rPr>
        <w:t>низкие</w:t>
      </w:r>
      <w:proofErr w:type="gramEnd"/>
      <w:r w:rsidRPr="009D21C1">
        <w:rPr>
          <w:lang w:eastAsia="ru-RU"/>
        </w:rPr>
        <w:t xml:space="preserve"> темпы обновления основных фондов промышленных предприятий. </w:t>
      </w:r>
    </w:p>
    <w:p w:rsidR="00625299" w:rsidRPr="009D21C1" w:rsidRDefault="00625299" w:rsidP="00625299">
      <w:pPr>
        <w:spacing w:after="0" w:line="240" w:lineRule="auto"/>
        <w:ind w:firstLine="709"/>
        <w:jc w:val="both"/>
      </w:pPr>
      <w:r w:rsidRPr="009D21C1">
        <w:t>То есть данный вариант предполагает сохранение в целом текущей структуры экономики и промышленности, доминирование алмазодобывающего комплекса как базового сектора экономики, низкий уровень технологических изменений в других отраслях.</w:t>
      </w:r>
    </w:p>
    <w:p w:rsidR="00625299" w:rsidRPr="009D21C1" w:rsidRDefault="00625299" w:rsidP="00625299">
      <w:pPr>
        <w:spacing w:after="0" w:line="240" w:lineRule="auto"/>
        <w:ind w:firstLine="709"/>
        <w:jc w:val="both"/>
        <w:rPr>
          <w:rFonts w:eastAsia="TimesNewRomanPSMT"/>
          <w:lang w:eastAsia="ru-RU"/>
        </w:rPr>
      </w:pPr>
      <w:r w:rsidRPr="009D21C1">
        <w:t xml:space="preserve">Также вероятна стабилизация, а возможно и сокращение численности платежеспособного населения </w:t>
      </w:r>
      <w:r w:rsidRPr="009D21C1">
        <w:rPr>
          <w:rFonts w:eastAsia="TimesNewRomanPSMT"/>
          <w:lang w:eastAsia="ru-RU"/>
        </w:rPr>
        <w:t xml:space="preserve">ГП «Город Удачный», </w:t>
      </w:r>
      <w:r w:rsidRPr="009D21C1">
        <w:t xml:space="preserve">в связи с тем, что освоение месторождений «АЛРОСА» (ПАО) на новых территориях будет осуществляться за счет персонала, привлекаемого вахтовым методом, в том числе и из других городов и регионов. </w:t>
      </w:r>
    </w:p>
    <w:p w:rsidR="00625299" w:rsidRPr="009D21C1" w:rsidRDefault="00625299" w:rsidP="00625299">
      <w:pPr>
        <w:spacing w:after="0" w:line="240" w:lineRule="auto"/>
        <w:ind w:firstLine="709"/>
        <w:jc w:val="both"/>
      </w:pPr>
      <w:r w:rsidRPr="009D21C1">
        <w:t xml:space="preserve">Стратегия социально-экономического развития </w:t>
      </w:r>
      <w:r w:rsidRPr="009D21C1">
        <w:rPr>
          <w:rFonts w:eastAsia="TimesNewRomanPSMT"/>
          <w:lang w:eastAsia="ru-RU"/>
        </w:rPr>
        <w:t xml:space="preserve">ГП «Город Удачный» </w:t>
      </w:r>
      <w:r w:rsidRPr="009D21C1">
        <w:t xml:space="preserve">в данном случае будет сводиться преимущественно к последовательности не очень кардинальных шагов для постепенных улучшений в пределах возможностей городской власти и с опорой на внешние инвестиции Республики Саха (Якутия) и РФ в решение проблем «моногорода» и в развитии образования и культуры. </w:t>
      </w:r>
    </w:p>
    <w:p w:rsidR="00625299" w:rsidRPr="009D21C1" w:rsidRDefault="00625299" w:rsidP="00625299">
      <w:pPr>
        <w:spacing w:after="0" w:line="240" w:lineRule="auto"/>
        <w:ind w:firstLine="709"/>
        <w:jc w:val="both"/>
      </w:pPr>
      <w:r w:rsidRPr="009D21C1">
        <w:t xml:space="preserve">Исходя из вышесказанного, динамика производительности труда жителей города будет незначительной, так как в основном будет определяться приростами выручки предприятия по алмазодобыче. Вместе со стабилизацией динамики производительности труда следует прогнозировать и стабилизацию темпов роста заработной платы и доходов </w:t>
      </w:r>
      <w:r w:rsidRPr="009D21C1">
        <w:lastRenderedPageBreak/>
        <w:t>населения города, так как большая часть этих доходов относится к оплате труда сотрудников в этой же сфере.</w:t>
      </w:r>
    </w:p>
    <w:p w:rsidR="00625299" w:rsidRPr="009D21C1" w:rsidRDefault="00625299" w:rsidP="00625299">
      <w:pPr>
        <w:spacing w:after="0" w:line="240" w:lineRule="auto"/>
        <w:ind w:firstLine="709"/>
        <w:jc w:val="both"/>
      </w:pPr>
      <w:r w:rsidRPr="009D21C1">
        <w:t xml:space="preserve">Инвестиции и новое строительство будут направлены преимущественно на развитие и модернизацию жилищно-коммунального комплекса, строительство объектов социально-культурной и жилищной сферы. </w:t>
      </w:r>
    </w:p>
    <w:p w:rsidR="00625299" w:rsidRPr="009D21C1" w:rsidRDefault="00625299" w:rsidP="00625299">
      <w:pPr>
        <w:spacing w:after="0" w:line="240" w:lineRule="auto"/>
        <w:ind w:firstLine="709"/>
        <w:jc w:val="both"/>
      </w:pPr>
      <w:r w:rsidRPr="009D21C1">
        <w:t xml:space="preserve">Малое предпринимательство будет развиваться в рамках традиционных видов деятельности. </w:t>
      </w:r>
    </w:p>
    <w:p w:rsidR="00625299" w:rsidRPr="009D21C1" w:rsidRDefault="00625299" w:rsidP="00625299">
      <w:pPr>
        <w:spacing w:after="0" w:line="240" w:lineRule="auto"/>
        <w:ind w:firstLine="709"/>
        <w:jc w:val="both"/>
      </w:pPr>
      <w:r w:rsidRPr="009D21C1">
        <w:t>Сохранение сложившихся тенденций будет наблюдаться и в системах здравоохранения и образования. В здравоохранении основным акцентом будет повышение материально-технической оснащенности медицинских учреждений, а в образовании – реализация ранее сформулированных задач, а также обеспечение кадрами предприятий алмазодобывающей промышленности, сферы энергетики и строительства.</w:t>
      </w:r>
    </w:p>
    <w:p w:rsidR="00625299" w:rsidRPr="009D21C1" w:rsidRDefault="00625299" w:rsidP="00625299">
      <w:pPr>
        <w:spacing w:after="0" w:line="240" w:lineRule="auto"/>
        <w:ind w:firstLine="709"/>
        <w:jc w:val="both"/>
      </w:pPr>
      <w:r w:rsidRPr="009D21C1">
        <w:t xml:space="preserve">Географическая изолированность от традиционных центров культурной и социальной активности, а также тяжелые климатические условия являются факторами, ограничивающими привлекательность </w:t>
      </w:r>
      <w:r w:rsidRPr="009D21C1">
        <w:rPr>
          <w:rFonts w:eastAsia="TimesNewRomanPSMT"/>
          <w:lang w:eastAsia="ru-RU"/>
        </w:rPr>
        <w:t xml:space="preserve">ГП «Город </w:t>
      </w:r>
      <w:proofErr w:type="gramStart"/>
      <w:r w:rsidRPr="009D21C1">
        <w:rPr>
          <w:rFonts w:eastAsia="TimesNewRomanPSMT"/>
          <w:lang w:eastAsia="ru-RU"/>
        </w:rPr>
        <w:t xml:space="preserve">Удачный» </w:t>
      </w:r>
      <w:r w:rsidRPr="009D21C1">
        <w:t xml:space="preserve"> для</w:t>
      </w:r>
      <w:proofErr w:type="gramEnd"/>
      <w:r w:rsidRPr="009D21C1">
        <w:t xml:space="preserve"> населения. В этих условиях, при реализации инерционного сценария, основной стратегической задачей города, будет создание максимально благоприятных условий, при которых у жителей не будет возникать желания уезжать из него.</w:t>
      </w:r>
    </w:p>
    <w:p w:rsidR="00625299" w:rsidRPr="009D21C1" w:rsidRDefault="00625299" w:rsidP="00625299">
      <w:pPr>
        <w:spacing w:after="0" w:line="240" w:lineRule="auto"/>
        <w:ind w:firstLine="709"/>
        <w:jc w:val="both"/>
      </w:pPr>
    </w:p>
    <w:p w:rsidR="00625299" w:rsidRPr="009D21C1" w:rsidRDefault="00625299" w:rsidP="00625299">
      <w:pPr>
        <w:pStyle w:val="3"/>
        <w:spacing w:before="0" w:line="240" w:lineRule="auto"/>
        <w:ind w:firstLine="709"/>
        <w:jc w:val="both"/>
        <w:rPr>
          <w:rFonts w:ascii="Times New Roman" w:hAnsi="Times New Roman"/>
          <w:color w:val="auto"/>
          <w:sz w:val="24"/>
          <w:szCs w:val="24"/>
        </w:rPr>
      </w:pPr>
      <w:bookmarkStart w:id="27" w:name="_Toc198557492"/>
      <w:r w:rsidRPr="009D21C1">
        <w:rPr>
          <w:rFonts w:ascii="Times New Roman" w:hAnsi="Times New Roman"/>
          <w:color w:val="auto"/>
          <w:sz w:val="24"/>
          <w:szCs w:val="24"/>
        </w:rPr>
        <w:t>2.2.2. Базовый сценарий социально-экономического развития ГП «Город Удачный»</w:t>
      </w:r>
      <w:bookmarkEnd w:id="27"/>
    </w:p>
    <w:p w:rsidR="00625299" w:rsidRPr="009D21C1" w:rsidRDefault="00625299" w:rsidP="00625299">
      <w:pPr>
        <w:spacing w:after="0" w:line="240" w:lineRule="auto"/>
        <w:ind w:firstLine="709"/>
        <w:rPr>
          <w:lang w:eastAsia="ru-RU"/>
        </w:rPr>
      </w:pPr>
    </w:p>
    <w:p w:rsidR="00625299" w:rsidRPr="009D21C1" w:rsidRDefault="00625299" w:rsidP="00625299">
      <w:pPr>
        <w:spacing w:after="0" w:line="240" w:lineRule="auto"/>
        <w:ind w:firstLine="709"/>
        <w:jc w:val="both"/>
      </w:pPr>
      <w:r w:rsidRPr="009D21C1">
        <w:t xml:space="preserve">Базовый сценарий характеризуется усилением инвестиционной направленности экономического роста. Сценарий опирается на создание современной транспортной инфраструктуры и конкурентоспособного сектора высокотехнологичных производств и экономики знаний с модернизацией сырьевого комплекса. Инновационные факторы становятся ведущим источником экономического роста. Базовый сценарий предполагает меры по устранению слабых сторон и угроз предшествующего периода развития. Будут осуществляться организационные меры и инвестиционные проекты, не несущие дополнительной нагрузки на природный капитал, а, напротив, решающие задачу по его накоплению. В рамках базового сценария предполагается реализации необходимого комплекса мер для выхода </w:t>
      </w:r>
      <w:r w:rsidRPr="009D21C1">
        <w:rPr>
          <w:rFonts w:eastAsia="TimesNewRomanPSMT"/>
          <w:lang w:eastAsia="ru-RU"/>
        </w:rPr>
        <w:t xml:space="preserve">ГП «Город Удачный» </w:t>
      </w:r>
      <w:r w:rsidRPr="009D21C1">
        <w:t>на траекторию устойчивого развития, то есть развития без ущерба для будущих поколений.</w:t>
      </w:r>
    </w:p>
    <w:p w:rsidR="00625299" w:rsidRPr="009D21C1" w:rsidRDefault="00625299" w:rsidP="00625299">
      <w:pPr>
        <w:spacing w:after="0" w:line="240" w:lineRule="auto"/>
        <w:ind w:firstLine="709"/>
      </w:pPr>
      <w:r w:rsidRPr="009D21C1">
        <w:t>Ключевыми локомотивами развития должны быть следующие:</w:t>
      </w:r>
    </w:p>
    <w:p w:rsidR="00625299" w:rsidRPr="009D21C1" w:rsidRDefault="00625299" w:rsidP="00F31AC7">
      <w:pPr>
        <w:pStyle w:val="ListParagraph"/>
        <w:numPr>
          <w:ilvl w:val="0"/>
          <w:numId w:val="5"/>
        </w:numPr>
        <w:tabs>
          <w:tab w:val="left" w:pos="851"/>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Образование. В соответствии со стратегией образование должно стать обеспечивающей отраслью для диверсификации экономики, выступать одним из самостоятельных факторов развития экономики и роста благополучия граждан. Предполагается, что образовательный процесс будет удовлетворять не только локальный спрос на специалистов разных направлений и профилей, но и обеспечит потребности в высококвалифицированных сотрудниках способных реализовывать и сопровождать проекты по технологической модернизации производственных предприятий. Программы подготовки будут построены и реализованы в кооперации с лидирующими промышленными компаниями. </w:t>
      </w:r>
    </w:p>
    <w:p w:rsidR="00625299" w:rsidRPr="009D21C1" w:rsidRDefault="00625299" w:rsidP="00F31AC7">
      <w:pPr>
        <w:pStyle w:val="ListParagraph"/>
        <w:numPr>
          <w:ilvl w:val="0"/>
          <w:numId w:val="5"/>
        </w:numPr>
        <w:tabs>
          <w:tab w:val="left" w:pos="851"/>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Ускоренное развитие предприятий, не связанных с алмазодобывающим комплексом. Устойчивый рост количества и удельного веса в валовом региональном продукте предприятий малого и среднего бизнеса. На первоначальных этапах основные акценты в реализации новых проектов будут относиться к традиционным уже осваиваемым сферам деятельности, но постепенно бизнес-интересы будут смещаться в сторону перспективных для города, но еще не занятых сфер экономики.</w:t>
      </w:r>
    </w:p>
    <w:p w:rsidR="00625299" w:rsidRPr="009D21C1" w:rsidRDefault="00625299" w:rsidP="00F31AC7">
      <w:pPr>
        <w:pStyle w:val="ListParagraph"/>
        <w:numPr>
          <w:ilvl w:val="0"/>
          <w:numId w:val="5"/>
        </w:numPr>
        <w:tabs>
          <w:tab w:val="left" w:pos="851"/>
        </w:tabs>
        <w:spacing w:after="0" w:line="240" w:lineRule="auto"/>
        <w:ind w:left="0" w:firstLine="709"/>
        <w:jc w:val="both"/>
        <w:rPr>
          <w:rFonts w:ascii="Times New Roman" w:hAnsi="Times New Roman"/>
          <w:sz w:val="24"/>
          <w:szCs w:val="24"/>
        </w:rPr>
      </w:pPr>
      <w:r w:rsidRPr="009D21C1">
        <w:rPr>
          <w:rFonts w:ascii="Times New Roman" w:hAnsi="Times New Roman"/>
          <w:sz w:val="24"/>
          <w:szCs w:val="24"/>
        </w:rPr>
        <w:t xml:space="preserve">Создание благоприятной и доступной среды проживания для населения </w:t>
      </w:r>
      <w:r w:rsidRPr="009D21C1">
        <w:rPr>
          <w:rFonts w:ascii="Times New Roman" w:eastAsia="TimesNewRomanPSMT" w:hAnsi="Times New Roman"/>
          <w:sz w:val="24"/>
          <w:szCs w:val="24"/>
          <w:lang w:eastAsia="ru-RU"/>
        </w:rPr>
        <w:t>ГП «Город Удачный».</w:t>
      </w:r>
    </w:p>
    <w:p w:rsidR="00625299" w:rsidRPr="009D21C1" w:rsidRDefault="00625299" w:rsidP="00625299">
      <w:pPr>
        <w:spacing w:after="0" w:line="240" w:lineRule="auto"/>
        <w:ind w:firstLine="709"/>
        <w:jc w:val="both"/>
      </w:pPr>
      <w:r w:rsidRPr="009D21C1">
        <w:lastRenderedPageBreak/>
        <w:t>В рамках реализации данного сценария происходит активная мобилизация внешних и внутренних инвестиций с приоритетом в направлении роста экономики за счет диверсификации, создания наукоемких производств малого и среднего бизнеса, снижение некачественного миграционного прироста населения, значительное увеличение доходов населения, улучшение экологии города и качества городской среды, обеспечение максимальной безопасности проживания в городе.</w:t>
      </w:r>
    </w:p>
    <w:p w:rsidR="00625299" w:rsidRPr="009D21C1" w:rsidRDefault="00625299" w:rsidP="00625299">
      <w:pPr>
        <w:spacing w:after="0" w:line="240" w:lineRule="auto"/>
        <w:ind w:firstLine="709"/>
      </w:pPr>
    </w:p>
    <w:p w:rsidR="00625299" w:rsidRPr="009D21C1" w:rsidRDefault="00625299" w:rsidP="00625299">
      <w:pPr>
        <w:pStyle w:val="3"/>
        <w:spacing w:before="0" w:line="240" w:lineRule="auto"/>
        <w:ind w:firstLine="709"/>
        <w:jc w:val="both"/>
        <w:rPr>
          <w:rFonts w:ascii="Times New Roman" w:hAnsi="Times New Roman"/>
          <w:color w:val="auto"/>
          <w:sz w:val="24"/>
          <w:szCs w:val="24"/>
        </w:rPr>
      </w:pPr>
      <w:bookmarkStart w:id="28" w:name="_Toc198557493"/>
      <w:r w:rsidRPr="009D21C1">
        <w:rPr>
          <w:rFonts w:ascii="Times New Roman" w:hAnsi="Times New Roman"/>
          <w:color w:val="auto"/>
          <w:sz w:val="24"/>
          <w:szCs w:val="24"/>
        </w:rPr>
        <w:t xml:space="preserve">2.2.3. Оптимистический сценарий социально-экономического </w:t>
      </w:r>
      <w:proofErr w:type="gramStart"/>
      <w:r w:rsidRPr="009D21C1">
        <w:rPr>
          <w:rFonts w:ascii="Times New Roman" w:hAnsi="Times New Roman"/>
          <w:color w:val="auto"/>
          <w:sz w:val="24"/>
          <w:szCs w:val="24"/>
        </w:rPr>
        <w:t>развития  муниципального</w:t>
      </w:r>
      <w:proofErr w:type="gramEnd"/>
      <w:r w:rsidRPr="009D21C1">
        <w:rPr>
          <w:rFonts w:ascii="Times New Roman" w:hAnsi="Times New Roman"/>
          <w:color w:val="auto"/>
          <w:sz w:val="24"/>
          <w:szCs w:val="24"/>
        </w:rPr>
        <w:t xml:space="preserve"> образования</w:t>
      </w:r>
      <w:bookmarkEnd w:id="28"/>
      <w:r w:rsidRPr="009D21C1">
        <w:rPr>
          <w:rFonts w:ascii="Times New Roman" w:hAnsi="Times New Roman"/>
          <w:color w:val="auto"/>
          <w:sz w:val="24"/>
          <w:szCs w:val="24"/>
        </w:rPr>
        <w:t xml:space="preserve"> </w:t>
      </w:r>
    </w:p>
    <w:p w:rsidR="00625299" w:rsidRPr="009D21C1" w:rsidRDefault="00625299" w:rsidP="00625299">
      <w:pPr>
        <w:spacing w:after="0" w:line="240" w:lineRule="auto"/>
        <w:ind w:firstLine="709"/>
        <w:jc w:val="both"/>
        <w:rPr>
          <w:lang w:eastAsia="ru-RU"/>
        </w:rPr>
      </w:pPr>
    </w:p>
    <w:p w:rsidR="00625299" w:rsidRPr="009D21C1" w:rsidRDefault="00625299" w:rsidP="00625299">
      <w:pPr>
        <w:spacing w:after="0" w:line="240" w:lineRule="auto"/>
        <w:ind w:firstLine="709"/>
        <w:jc w:val="both"/>
      </w:pPr>
      <w:r w:rsidRPr="009D21C1">
        <w:t xml:space="preserve">Третий сценарий, </w:t>
      </w:r>
      <w:r w:rsidRPr="009D21C1">
        <w:rPr>
          <w:bCs/>
        </w:rPr>
        <w:t>оптимистичный,</w:t>
      </w:r>
      <w:r w:rsidRPr="009D21C1">
        <w:rPr>
          <w:b/>
          <w:bCs/>
        </w:rPr>
        <w:t xml:space="preserve"> </w:t>
      </w:r>
      <w:r w:rsidRPr="009D21C1">
        <w:t xml:space="preserve">– основан на предположении, что в долгосрочной перспективе будут складываться относительно стабильные условия благоприятной внешней экономической конъюнктуры и закрепления республиканских приоритетов в части </w:t>
      </w:r>
      <w:r w:rsidRPr="009D21C1">
        <w:rPr>
          <w:rFonts w:eastAsia="TimesNewRomanPSMT"/>
          <w:lang w:eastAsia="ru-RU"/>
        </w:rPr>
        <w:t xml:space="preserve">ГП «Город Удачный», </w:t>
      </w:r>
      <w:r w:rsidRPr="009D21C1">
        <w:t>как гарантий долгосрочного вектора развития основных видов экономической деятельности. Эти условия дадут возможность более быстрыми темпами перераспределить расходы бюджета города, обеспечить реализацию базовых социально-экономических программ, осуществить трансформацию основных секторов экономики. Стабильный спрос и высокие цены на алмазную продукцию позволят направить средства предприятий на приобретение новых технологий, экологию, переработку отходов, переобучение кадров. Этот вариант развития возможен при условии полной реализации проектов, запланированных в рамках Стратегии. Данный вариант развития возможен лишь при условии реализации всего комплекса проектов.</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При сопоставлении трёх сценариев более реалистичным и предпочтительным для обеспечения роста экономики </w:t>
      </w:r>
      <w:r w:rsidRPr="009D21C1">
        <w:rPr>
          <w:rFonts w:eastAsia="TimesNewRomanPSMT"/>
          <w:lang w:eastAsia="ru-RU"/>
        </w:rPr>
        <w:t xml:space="preserve">ГП «Город Удачный» </w:t>
      </w:r>
      <w:r w:rsidRPr="009D21C1">
        <w:rPr>
          <w:lang w:eastAsia="ru-RU"/>
        </w:rPr>
        <w:t xml:space="preserve">является второй. </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Первый сценарий связан с достаточно большим числом рисков: снижение конкурентоспособности муниципального образования в борьбе за кадры, качественные инвестиции и технологии, максимальное удержание ситуации социальной стабильности, поиск компромисса между силами влияния и, как следствие, высокая вероятность невыполнения ключевых задач по всем обозначенным стратегическим направлениям долгосрочного развития. То есть, первый сценарий опирается на фактически уже реализованные тренды развития и не предполагает кардинального изменения в экономике города.</w:t>
      </w:r>
    </w:p>
    <w:p w:rsidR="00625299" w:rsidRPr="009D21C1" w:rsidRDefault="00625299" w:rsidP="00625299">
      <w:pPr>
        <w:tabs>
          <w:tab w:val="left" w:pos="993"/>
        </w:tabs>
        <w:spacing w:after="0" w:line="240" w:lineRule="auto"/>
        <w:ind w:firstLine="709"/>
        <w:jc w:val="both"/>
        <w:rPr>
          <w:lang w:eastAsia="ru-RU"/>
        </w:rPr>
      </w:pPr>
      <w:r w:rsidRPr="009D21C1">
        <w:rPr>
          <w:lang w:eastAsia="ru-RU"/>
        </w:rPr>
        <w:t>В свою очередь оптимистичный сценарий имеет сравнительно невысокую вероятность реализации, как минимум, принимая в учет сдерживающие, на данный момент, факторы:</w:t>
      </w:r>
    </w:p>
    <w:p w:rsidR="00625299" w:rsidRPr="009D21C1" w:rsidRDefault="00625299" w:rsidP="00625299">
      <w:pPr>
        <w:tabs>
          <w:tab w:val="left" w:pos="993"/>
        </w:tabs>
        <w:spacing w:after="0" w:line="240" w:lineRule="auto"/>
        <w:ind w:firstLine="709"/>
        <w:jc w:val="both"/>
        <w:rPr>
          <w:lang w:eastAsia="ru-RU"/>
        </w:rPr>
      </w:pPr>
      <w:r w:rsidRPr="009D21C1">
        <w:rPr>
          <w:lang w:eastAsia="ru-RU"/>
        </w:rPr>
        <w:t>1. Реализации проекта по строительству завода по добыче литиевого концентрата:</w:t>
      </w:r>
    </w:p>
    <w:p w:rsidR="00625299" w:rsidRPr="009D21C1" w:rsidRDefault="00625299" w:rsidP="00F31AC7">
      <w:pPr>
        <w:numPr>
          <w:ilvl w:val="0"/>
          <w:numId w:val="36"/>
        </w:numPr>
        <w:tabs>
          <w:tab w:val="left" w:pos="993"/>
        </w:tabs>
        <w:spacing w:after="0" w:line="240" w:lineRule="auto"/>
        <w:ind w:left="0" w:firstLine="709"/>
        <w:jc w:val="both"/>
        <w:rPr>
          <w:lang w:eastAsia="ru-RU"/>
        </w:rPr>
      </w:pPr>
      <w:proofErr w:type="gramStart"/>
      <w:r w:rsidRPr="009D21C1">
        <w:rPr>
          <w:lang w:eastAsia="ru-RU"/>
        </w:rPr>
        <w:t>существующая</w:t>
      </w:r>
      <w:proofErr w:type="gramEnd"/>
      <w:r w:rsidRPr="009D21C1">
        <w:rPr>
          <w:lang w:eastAsia="ru-RU"/>
        </w:rPr>
        <w:t xml:space="preserve"> система утилизации дренажных рассолов, истекающих из карьера «Удачный», была узаконена АК «АЛРОСА» (ПАО) как транспортировка природного рассола с места истечения и накапливания до места закачки коим он не является;</w:t>
      </w:r>
    </w:p>
    <w:p w:rsidR="00625299" w:rsidRPr="009D21C1" w:rsidRDefault="00625299" w:rsidP="00F31AC7">
      <w:pPr>
        <w:numPr>
          <w:ilvl w:val="0"/>
          <w:numId w:val="36"/>
        </w:numPr>
        <w:tabs>
          <w:tab w:val="left" w:pos="993"/>
        </w:tabs>
        <w:spacing w:after="0" w:line="240" w:lineRule="auto"/>
        <w:ind w:left="0" w:firstLine="709"/>
        <w:jc w:val="both"/>
        <w:rPr>
          <w:lang w:eastAsia="ru-RU"/>
        </w:rPr>
      </w:pPr>
      <w:proofErr w:type="gramStart"/>
      <w:r w:rsidRPr="009D21C1">
        <w:rPr>
          <w:lang w:eastAsia="ru-RU"/>
        </w:rPr>
        <w:t>несмотря</w:t>
      </w:r>
      <w:proofErr w:type="gramEnd"/>
      <w:r w:rsidRPr="009D21C1">
        <w:rPr>
          <w:lang w:eastAsia="ru-RU"/>
        </w:rPr>
        <w:t xml:space="preserve"> на то, что дренажные рассолы являются попутным продуктом добычи алмазов и затраты на обращение с ними включены в себестоимость добычи алмазов, по существующему в РФ законодательству в случае использования этих рассолов в качестве сырья для производства каких-либо продуктов необходимо получение дополнительных лицензий на производство каждого из планируемых продуктов, а также плата за </w:t>
      </w:r>
      <w:proofErr w:type="spellStart"/>
      <w:r w:rsidRPr="009D21C1">
        <w:rPr>
          <w:lang w:eastAsia="ru-RU"/>
        </w:rPr>
        <w:t>недры</w:t>
      </w:r>
      <w:proofErr w:type="spellEnd"/>
      <w:r w:rsidRPr="009D21C1">
        <w:rPr>
          <w:lang w:eastAsia="ru-RU"/>
        </w:rPr>
        <w:t xml:space="preserve"> (на каждый из планируемых к производству продуктов).</w:t>
      </w:r>
    </w:p>
    <w:p w:rsidR="00625299" w:rsidRPr="009D21C1" w:rsidRDefault="00625299" w:rsidP="00625299">
      <w:pPr>
        <w:tabs>
          <w:tab w:val="left" w:pos="993"/>
        </w:tabs>
        <w:spacing w:after="0" w:line="240" w:lineRule="auto"/>
        <w:ind w:firstLine="709"/>
        <w:jc w:val="both"/>
        <w:rPr>
          <w:lang w:eastAsia="ru-RU"/>
        </w:rPr>
      </w:pPr>
      <w:r w:rsidRPr="009D21C1">
        <w:rPr>
          <w:lang w:eastAsia="ru-RU"/>
        </w:rPr>
        <w:t>В настоящее время с участием ООО «</w:t>
      </w:r>
      <w:proofErr w:type="spellStart"/>
      <w:r w:rsidRPr="009D21C1">
        <w:rPr>
          <w:lang w:eastAsia="ru-RU"/>
        </w:rPr>
        <w:t>Экостар-Наутех</w:t>
      </w:r>
      <w:proofErr w:type="spellEnd"/>
      <w:r w:rsidRPr="009D21C1">
        <w:rPr>
          <w:lang w:eastAsia="ru-RU"/>
        </w:rPr>
        <w:t xml:space="preserve">» </w:t>
      </w:r>
      <w:proofErr w:type="spellStart"/>
      <w:r w:rsidRPr="009D21C1">
        <w:rPr>
          <w:lang w:eastAsia="ru-RU"/>
        </w:rPr>
        <w:t>Минпромторгом</w:t>
      </w:r>
      <w:proofErr w:type="spellEnd"/>
      <w:r w:rsidRPr="009D21C1">
        <w:rPr>
          <w:lang w:eastAsia="ru-RU"/>
        </w:rPr>
        <w:t xml:space="preserve"> разработаны предложения по внесению поправок в законодательство РФ, касающиеся процедур добычи и переработки попутных </w:t>
      </w:r>
      <w:proofErr w:type="spellStart"/>
      <w:r w:rsidRPr="009D21C1">
        <w:rPr>
          <w:lang w:eastAsia="ru-RU"/>
        </w:rPr>
        <w:t>поликомпонентных</w:t>
      </w:r>
      <w:proofErr w:type="spellEnd"/>
      <w:r w:rsidRPr="009D21C1">
        <w:rPr>
          <w:lang w:eastAsia="ru-RU"/>
        </w:rPr>
        <w:t xml:space="preserve"> рассолов, которые одобрены Правительством РФ и находятся на рассмотрении в администрации Президентом</w:t>
      </w:r>
      <w:r w:rsidRPr="009D21C1">
        <w:rPr>
          <w:rStyle w:val="ae"/>
          <w:lang w:eastAsia="ru-RU"/>
        </w:rPr>
        <w:footnoteReference w:id="8"/>
      </w:r>
      <w:r w:rsidRPr="009D21C1">
        <w:rPr>
          <w:lang w:eastAsia="ru-RU"/>
        </w:rPr>
        <w:t xml:space="preserve">. </w:t>
      </w:r>
    </w:p>
    <w:p w:rsidR="00625299" w:rsidRPr="009D21C1" w:rsidRDefault="00625299" w:rsidP="00625299">
      <w:pPr>
        <w:tabs>
          <w:tab w:val="left" w:pos="993"/>
        </w:tabs>
        <w:spacing w:after="0" w:line="240" w:lineRule="auto"/>
        <w:ind w:firstLine="709"/>
        <w:jc w:val="both"/>
        <w:rPr>
          <w:lang w:eastAsia="ru-RU"/>
        </w:rPr>
      </w:pPr>
      <w:r w:rsidRPr="009D21C1">
        <w:rPr>
          <w:lang w:eastAsia="ru-RU"/>
        </w:rPr>
        <w:t xml:space="preserve">2. Реализации проекта строительства круглогодичной дороги: </w:t>
      </w:r>
    </w:p>
    <w:p w:rsidR="00625299" w:rsidRPr="009D21C1" w:rsidRDefault="00625299" w:rsidP="00F31AC7">
      <w:pPr>
        <w:numPr>
          <w:ilvl w:val="0"/>
          <w:numId w:val="37"/>
        </w:numPr>
        <w:tabs>
          <w:tab w:val="left" w:pos="993"/>
        </w:tabs>
        <w:spacing w:after="0" w:line="240" w:lineRule="auto"/>
        <w:ind w:left="0" w:firstLine="709"/>
        <w:jc w:val="both"/>
        <w:rPr>
          <w:lang w:eastAsia="ru-RU"/>
        </w:rPr>
      </w:pPr>
      <w:proofErr w:type="gramStart"/>
      <w:r w:rsidRPr="009D21C1">
        <w:rPr>
          <w:lang w:eastAsia="ru-RU"/>
        </w:rPr>
        <w:lastRenderedPageBreak/>
        <w:t>проект</w:t>
      </w:r>
      <w:proofErr w:type="gramEnd"/>
      <w:r w:rsidRPr="009D21C1">
        <w:rPr>
          <w:lang w:eastAsia="ru-RU"/>
        </w:rPr>
        <w:t xml:space="preserve"> отложен до 2030 г.</w:t>
      </w:r>
    </w:p>
    <w:p w:rsidR="00625299" w:rsidRPr="009D21C1" w:rsidRDefault="00625299" w:rsidP="00625299">
      <w:pPr>
        <w:tabs>
          <w:tab w:val="left" w:pos="993"/>
        </w:tabs>
        <w:spacing w:after="0" w:line="240" w:lineRule="auto"/>
        <w:ind w:firstLine="709"/>
        <w:jc w:val="both"/>
        <w:rPr>
          <w:lang w:eastAsia="ru-RU"/>
        </w:rPr>
      </w:pPr>
      <w:r w:rsidRPr="009D21C1">
        <w:rPr>
          <w:lang w:eastAsia="ru-RU"/>
        </w:rPr>
        <w:t xml:space="preserve">3.  Реализации проекта газификации:  </w:t>
      </w:r>
    </w:p>
    <w:p w:rsidR="00625299" w:rsidRPr="009D21C1" w:rsidRDefault="00625299" w:rsidP="00625299">
      <w:pPr>
        <w:tabs>
          <w:tab w:val="left" w:pos="993"/>
        </w:tabs>
        <w:spacing w:after="0" w:line="240" w:lineRule="auto"/>
        <w:ind w:firstLine="709"/>
        <w:jc w:val="both"/>
        <w:rPr>
          <w:lang w:eastAsia="ru-RU"/>
        </w:rPr>
      </w:pPr>
      <w:r w:rsidRPr="009D21C1">
        <w:rPr>
          <w:lang w:eastAsia="ru-RU"/>
        </w:rPr>
        <w:t>Данный проект будет более детально отражен в Стратегии лишь после 2020 г., т.к. предполагаемым исполнителем данного проекта является АО «АЛРОСА-Газ», чья инвестиционная программа, разработанная на 2018-2020 гг. не предусматривает строительство магистрального газопровода.</w:t>
      </w:r>
    </w:p>
    <w:p w:rsidR="00625299" w:rsidRPr="009D21C1" w:rsidRDefault="00625299" w:rsidP="00625299">
      <w:pPr>
        <w:tabs>
          <w:tab w:val="left" w:pos="993"/>
        </w:tabs>
        <w:spacing w:after="0" w:line="240" w:lineRule="auto"/>
        <w:ind w:firstLine="709"/>
        <w:jc w:val="both"/>
        <w:rPr>
          <w:b/>
          <w:bCs/>
        </w:rPr>
      </w:pPr>
      <w:r w:rsidRPr="009D21C1">
        <w:rPr>
          <w:lang w:eastAsia="ru-RU"/>
        </w:rPr>
        <w:t>То есть о полном объеме реализация проектов является маловероятной.</w:t>
      </w:r>
    </w:p>
    <w:p w:rsidR="00625299" w:rsidRPr="009D21C1" w:rsidRDefault="00625299" w:rsidP="00625299">
      <w:pPr>
        <w:spacing w:after="0" w:line="240" w:lineRule="auto"/>
        <w:ind w:firstLine="709"/>
        <w:jc w:val="both"/>
      </w:pPr>
      <w:r w:rsidRPr="009D21C1">
        <w:rPr>
          <w:bCs/>
        </w:rPr>
        <w:t xml:space="preserve">Основные целевые показатели Стратегии социально-экономического развития </w:t>
      </w:r>
      <w:r w:rsidRPr="009D21C1">
        <w:rPr>
          <w:rFonts w:eastAsia="TimesNewRomanPSMT"/>
          <w:lang w:eastAsia="ru-RU"/>
        </w:rPr>
        <w:t>ГП «Город Удачный»</w:t>
      </w:r>
      <w:r w:rsidRPr="009D21C1">
        <w:rPr>
          <w:bCs/>
        </w:rPr>
        <w:t xml:space="preserve"> на 2018-2030 гг., согласно базовому сценарию развития,</w:t>
      </w:r>
      <w:r w:rsidRPr="009D21C1">
        <w:t xml:space="preserve"> представлены в таблице 2.</w:t>
      </w:r>
    </w:p>
    <w:p w:rsidR="00625299" w:rsidRPr="009D21C1" w:rsidRDefault="00625299" w:rsidP="00625299">
      <w:pPr>
        <w:autoSpaceDE w:val="0"/>
        <w:autoSpaceDN w:val="0"/>
        <w:adjustRightInd w:val="0"/>
        <w:spacing w:after="0" w:line="240" w:lineRule="auto"/>
        <w:ind w:firstLine="709"/>
        <w:jc w:val="both"/>
        <w:rPr>
          <w:lang w:eastAsia="ru-RU"/>
        </w:rPr>
      </w:pPr>
    </w:p>
    <w:p w:rsidR="00625299" w:rsidRPr="009D21C1" w:rsidRDefault="00625299" w:rsidP="00625299">
      <w:pPr>
        <w:autoSpaceDE w:val="0"/>
        <w:autoSpaceDN w:val="0"/>
        <w:adjustRightInd w:val="0"/>
        <w:spacing w:after="0" w:line="240" w:lineRule="auto"/>
        <w:ind w:firstLine="709"/>
        <w:jc w:val="both"/>
        <w:rPr>
          <w:lang w:eastAsia="ru-RU"/>
        </w:rPr>
      </w:pPr>
    </w:p>
    <w:p w:rsidR="00625299" w:rsidRPr="009D21C1" w:rsidRDefault="00625299" w:rsidP="00625299">
      <w:pPr>
        <w:autoSpaceDE w:val="0"/>
        <w:autoSpaceDN w:val="0"/>
        <w:adjustRightInd w:val="0"/>
        <w:spacing w:after="0" w:line="240" w:lineRule="auto"/>
        <w:ind w:firstLine="709"/>
        <w:jc w:val="both"/>
        <w:rPr>
          <w:lang w:eastAsia="ru-RU"/>
        </w:rPr>
      </w:pPr>
    </w:p>
    <w:p w:rsidR="00625299" w:rsidRPr="009D21C1" w:rsidRDefault="00625299" w:rsidP="00625299">
      <w:pPr>
        <w:spacing w:after="0" w:line="240" w:lineRule="auto"/>
        <w:ind w:firstLine="709"/>
        <w:jc w:val="both"/>
        <w:sectPr w:rsidR="00625299" w:rsidRPr="009D21C1" w:rsidSect="009D21C1">
          <w:footerReference w:type="even" r:id="rId8"/>
          <w:footerReference w:type="default" r:id="rId9"/>
          <w:pgSz w:w="11906" w:h="16838"/>
          <w:pgMar w:top="1134" w:right="850" w:bottom="1134" w:left="1701" w:header="708" w:footer="708" w:gutter="0"/>
          <w:cols w:space="708"/>
          <w:titlePg/>
          <w:docGrid w:linePitch="360"/>
        </w:sectPr>
      </w:pPr>
    </w:p>
    <w:p w:rsidR="00625299" w:rsidRPr="009D21C1" w:rsidRDefault="00625299" w:rsidP="00625299">
      <w:pPr>
        <w:pStyle w:val="af1"/>
        <w:spacing w:after="0"/>
        <w:ind w:firstLine="709"/>
        <w:rPr>
          <w:rFonts w:ascii="Times New Roman" w:hAnsi="Times New Roman" w:cs="Times New Roman"/>
          <w:color w:val="auto"/>
          <w:sz w:val="24"/>
          <w:szCs w:val="24"/>
        </w:rPr>
      </w:pPr>
      <w:bookmarkStart w:id="29" w:name="_Toc103852937"/>
      <w:bookmarkStart w:id="30" w:name="_Toc103853125"/>
      <w:bookmarkStart w:id="31" w:name="_Toc198049907"/>
      <w:bookmarkStart w:id="32" w:name="_Toc198557502"/>
      <w:r w:rsidRPr="009D21C1">
        <w:rPr>
          <w:rFonts w:ascii="Times New Roman" w:hAnsi="Times New Roman" w:cs="Times New Roman"/>
          <w:color w:val="auto"/>
          <w:sz w:val="24"/>
          <w:szCs w:val="24"/>
        </w:rPr>
        <w:lastRenderedPageBreak/>
        <w:t xml:space="preserve">Таблица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Таблица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2</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Целевые показатели Стратегии социально-экономического развития городского поселения «Город Удачный» до 2030 г. (базовый сценарий)</w:t>
      </w:r>
      <w:bookmarkEnd w:id="29"/>
      <w:bookmarkEnd w:id="30"/>
      <w:bookmarkEnd w:id="31"/>
      <w:bookmarkEnd w:id="32"/>
    </w:p>
    <w:p w:rsidR="00625299" w:rsidRPr="009D21C1" w:rsidRDefault="00625299" w:rsidP="00625299">
      <w:pPr>
        <w:spacing w:after="0" w:line="240" w:lineRule="auto"/>
        <w:ind w:firstLine="709"/>
        <w:rPr>
          <w:lang w:eastAsia="ar-SA"/>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6"/>
        <w:gridCol w:w="1838"/>
        <w:gridCol w:w="1940"/>
        <w:gridCol w:w="1969"/>
      </w:tblGrid>
      <w:tr w:rsidR="00625299" w:rsidRPr="009D21C1" w:rsidTr="0074466F">
        <w:trPr>
          <w:trHeight w:val="255"/>
        </w:trPr>
        <w:tc>
          <w:tcPr>
            <w:tcW w:w="8946" w:type="dxa"/>
            <w:shd w:val="clear" w:color="auto" w:fill="auto"/>
            <w:noWrap/>
            <w:vAlign w:val="center"/>
          </w:tcPr>
          <w:p w:rsidR="00625299" w:rsidRPr="009D21C1" w:rsidRDefault="00625299" w:rsidP="0074466F">
            <w:pPr>
              <w:spacing w:after="0" w:line="240" w:lineRule="auto"/>
              <w:jc w:val="center"/>
              <w:rPr>
                <w:b/>
              </w:rPr>
            </w:pPr>
            <w:r w:rsidRPr="009D21C1">
              <w:rPr>
                <w:b/>
              </w:rPr>
              <w:t>Наименование показателя</w:t>
            </w:r>
          </w:p>
        </w:tc>
        <w:tc>
          <w:tcPr>
            <w:tcW w:w="1838" w:type="dxa"/>
            <w:shd w:val="clear" w:color="auto" w:fill="auto"/>
            <w:noWrap/>
            <w:vAlign w:val="center"/>
          </w:tcPr>
          <w:p w:rsidR="00625299" w:rsidRPr="009D21C1" w:rsidRDefault="00625299" w:rsidP="0074466F">
            <w:pPr>
              <w:spacing w:after="0" w:line="240" w:lineRule="auto"/>
              <w:jc w:val="center"/>
              <w:rPr>
                <w:b/>
              </w:rPr>
            </w:pPr>
            <w:r w:rsidRPr="009D21C1">
              <w:rPr>
                <w:b/>
              </w:rPr>
              <w:t>Единица измерения</w:t>
            </w:r>
          </w:p>
        </w:tc>
        <w:tc>
          <w:tcPr>
            <w:tcW w:w="1940" w:type="dxa"/>
            <w:shd w:val="clear" w:color="auto" w:fill="auto"/>
            <w:noWrap/>
            <w:vAlign w:val="center"/>
          </w:tcPr>
          <w:p w:rsidR="00625299" w:rsidRPr="009D21C1" w:rsidRDefault="00625299" w:rsidP="0074466F">
            <w:pPr>
              <w:spacing w:after="0" w:line="240" w:lineRule="auto"/>
              <w:jc w:val="center"/>
              <w:rPr>
                <w:b/>
              </w:rPr>
            </w:pPr>
            <w:r w:rsidRPr="009D21C1">
              <w:rPr>
                <w:b/>
              </w:rPr>
              <w:t>Базовое значение (2017 г.)</w:t>
            </w:r>
          </w:p>
        </w:tc>
        <w:tc>
          <w:tcPr>
            <w:tcW w:w="1969" w:type="dxa"/>
            <w:shd w:val="clear" w:color="auto" w:fill="auto"/>
            <w:noWrap/>
            <w:vAlign w:val="center"/>
          </w:tcPr>
          <w:p w:rsidR="00625299" w:rsidRPr="009D21C1" w:rsidRDefault="00625299" w:rsidP="0074466F">
            <w:pPr>
              <w:spacing w:after="0" w:line="240" w:lineRule="auto"/>
              <w:jc w:val="center"/>
              <w:rPr>
                <w:b/>
              </w:rPr>
            </w:pPr>
            <w:r w:rsidRPr="009D21C1">
              <w:rPr>
                <w:b/>
              </w:rPr>
              <w:t>Целевое значение (2030 г.)</w:t>
            </w:r>
          </w:p>
        </w:tc>
      </w:tr>
      <w:tr w:rsidR="00625299" w:rsidRPr="009D21C1" w:rsidTr="0074466F">
        <w:trPr>
          <w:trHeight w:val="255"/>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Общий коэффициент рождаемости (на 1000 человек населения) </w:t>
            </w:r>
          </w:p>
        </w:tc>
        <w:tc>
          <w:tcPr>
            <w:tcW w:w="1838" w:type="dxa"/>
            <w:shd w:val="clear" w:color="auto" w:fill="auto"/>
            <w:noWrap/>
            <w:vAlign w:val="center"/>
          </w:tcPr>
          <w:p w:rsidR="00625299" w:rsidRPr="009D21C1" w:rsidRDefault="00625299" w:rsidP="0074466F">
            <w:pPr>
              <w:spacing w:after="0" w:line="240" w:lineRule="auto"/>
              <w:jc w:val="center"/>
            </w:pPr>
            <w:proofErr w:type="gramStart"/>
            <w:r w:rsidRPr="009D21C1">
              <w:t>промилле</w:t>
            </w:r>
            <w:proofErr w:type="gramEnd"/>
          </w:p>
        </w:tc>
        <w:tc>
          <w:tcPr>
            <w:tcW w:w="1940" w:type="dxa"/>
            <w:shd w:val="clear" w:color="auto" w:fill="auto"/>
            <w:noWrap/>
            <w:vAlign w:val="center"/>
          </w:tcPr>
          <w:p w:rsidR="00625299" w:rsidRPr="009D21C1" w:rsidRDefault="00625299" w:rsidP="0074466F">
            <w:pPr>
              <w:spacing w:after="0" w:line="240" w:lineRule="auto"/>
              <w:jc w:val="center"/>
            </w:pPr>
            <w:r w:rsidRPr="009D21C1">
              <w:t>9,3</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11,6</w:t>
            </w:r>
          </w:p>
        </w:tc>
      </w:tr>
      <w:tr w:rsidR="00625299" w:rsidRPr="009D21C1" w:rsidTr="0074466F">
        <w:trPr>
          <w:trHeight w:val="255"/>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 xml:space="preserve">Общий коэффициент смертности на 1000 человек населения </w:t>
            </w:r>
          </w:p>
        </w:tc>
        <w:tc>
          <w:tcPr>
            <w:tcW w:w="1838" w:type="dxa"/>
            <w:shd w:val="clear" w:color="auto" w:fill="auto"/>
            <w:noWrap/>
            <w:vAlign w:val="center"/>
          </w:tcPr>
          <w:p w:rsidR="00625299" w:rsidRPr="009D21C1" w:rsidRDefault="00625299" w:rsidP="0074466F">
            <w:pPr>
              <w:spacing w:after="0" w:line="240" w:lineRule="auto"/>
              <w:jc w:val="center"/>
            </w:pPr>
            <w:proofErr w:type="gramStart"/>
            <w:r w:rsidRPr="009D21C1">
              <w:t>промилле</w:t>
            </w:r>
            <w:proofErr w:type="gramEnd"/>
          </w:p>
        </w:tc>
        <w:tc>
          <w:tcPr>
            <w:tcW w:w="1940" w:type="dxa"/>
            <w:shd w:val="clear" w:color="auto" w:fill="auto"/>
            <w:noWrap/>
            <w:vAlign w:val="center"/>
          </w:tcPr>
          <w:p w:rsidR="00625299" w:rsidRPr="009D21C1" w:rsidRDefault="00625299" w:rsidP="0074466F">
            <w:pPr>
              <w:spacing w:after="0" w:line="240" w:lineRule="auto"/>
              <w:jc w:val="center"/>
            </w:pPr>
            <w:r w:rsidRPr="009D21C1">
              <w:t>3,8</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более 4</w:t>
            </w:r>
          </w:p>
        </w:tc>
      </w:tr>
      <w:tr w:rsidR="00625299" w:rsidRPr="009D21C1" w:rsidTr="0074466F">
        <w:trPr>
          <w:trHeight w:val="255"/>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Ожидаемая продолжительность жизни</w:t>
            </w:r>
          </w:p>
        </w:tc>
        <w:tc>
          <w:tcPr>
            <w:tcW w:w="1838" w:type="dxa"/>
            <w:shd w:val="clear" w:color="auto" w:fill="auto"/>
            <w:noWrap/>
            <w:vAlign w:val="center"/>
          </w:tcPr>
          <w:p w:rsidR="00625299" w:rsidRPr="009D21C1" w:rsidRDefault="00625299" w:rsidP="0074466F">
            <w:pPr>
              <w:spacing w:after="0" w:line="240" w:lineRule="auto"/>
              <w:jc w:val="center"/>
            </w:pPr>
            <w:proofErr w:type="gramStart"/>
            <w:r w:rsidRPr="009D21C1">
              <w:t>лет</w:t>
            </w:r>
            <w:proofErr w:type="gramEnd"/>
          </w:p>
        </w:tc>
        <w:tc>
          <w:tcPr>
            <w:tcW w:w="1940" w:type="dxa"/>
            <w:shd w:val="clear" w:color="auto" w:fill="auto"/>
            <w:noWrap/>
            <w:vAlign w:val="center"/>
          </w:tcPr>
          <w:p w:rsidR="00625299" w:rsidRPr="009D21C1" w:rsidRDefault="00625299" w:rsidP="0074466F">
            <w:pPr>
              <w:spacing w:after="0" w:line="240" w:lineRule="auto"/>
              <w:jc w:val="center"/>
            </w:pPr>
            <w:proofErr w:type="gramStart"/>
            <w:r w:rsidRPr="009D21C1">
              <w:t>н</w:t>
            </w:r>
            <w:proofErr w:type="gramEnd"/>
            <w:r w:rsidRPr="009D21C1">
              <w:t>/н</w:t>
            </w:r>
            <w:r w:rsidRPr="009D21C1">
              <w:rPr>
                <w:rStyle w:val="ae"/>
              </w:rPr>
              <w:footnoteReference w:id="9"/>
            </w:r>
          </w:p>
        </w:tc>
        <w:tc>
          <w:tcPr>
            <w:tcW w:w="1969" w:type="dxa"/>
            <w:shd w:val="clear" w:color="auto" w:fill="auto"/>
            <w:noWrap/>
            <w:vAlign w:val="center"/>
          </w:tcPr>
          <w:p w:rsidR="00625299" w:rsidRPr="009D21C1" w:rsidRDefault="00625299" w:rsidP="0074466F">
            <w:pPr>
              <w:spacing w:after="0" w:line="240" w:lineRule="auto"/>
              <w:jc w:val="center"/>
            </w:pPr>
            <w:r w:rsidRPr="009D21C1">
              <w:t>81</w:t>
            </w:r>
          </w:p>
        </w:tc>
      </w:tr>
      <w:tr w:rsidR="00625299" w:rsidRPr="009D21C1" w:rsidTr="0074466F">
        <w:trPr>
          <w:trHeight w:val="879"/>
        </w:trPr>
        <w:tc>
          <w:tcPr>
            <w:tcW w:w="8946" w:type="dxa"/>
            <w:shd w:val="clear" w:color="auto" w:fill="auto"/>
            <w:noWrap/>
            <w:vAlign w:val="center"/>
          </w:tcPr>
          <w:p w:rsidR="00625299" w:rsidRPr="009D21C1" w:rsidRDefault="00625299" w:rsidP="0074466F">
            <w:pPr>
              <w:spacing w:after="0" w:line="240" w:lineRule="auto"/>
            </w:pPr>
            <w:r w:rsidRPr="009D21C1">
              <w:rPr>
                <w:bCs/>
              </w:rPr>
              <w:t>Среднегодовая численность постоянного населения</w:t>
            </w:r>
          </w:p>
        </w:tc>
        <w:tc>
          <w:tcPr>
            <w:tcW w:w="1838" w:type="dxa"/>
            <w:shd w:val="clear" w:color="auto" w:fill="auto"/>
            <w:noWrap/>
            <w:vAlign w:val="center"/>
          </w:tcPr>
          <w:p w:rsidR="00625299" w:rsidRPr="009D21C1" w:rsidRDefault="00625299" w:rsidP="0074466F">
            <w:pPr>
              <w:spacing w:after="0" w:line="240" w:lineRule="auto"/>
              <w:jc w:val="center"/>
            </w:pPr>
            <w:proofErr w:type="gramStart"/>
            <w:r w:rsidRPr="009D21C1">
              <w:rPr>
                <w:bCs/>
              </w:rPr>
              <w:t>чел</w:t>
            </w:r>
            <w:proofErr w:type="gramEnd"/>
          </w:p>
        </w:tc>
        <w:tc>
          <w:tcPr>
            <w:tcW w:w="1940" w:type="dxa"/>
            <w:shd w:val="clear" w:color="auto" w:fill="auto"/>
            <w:noWrap/>
            <w:vAlign w:val="center"/>
          </w:tcPr>
          <w:p w:rsidR="00625299" w:rsidRPr="009D21C1" w:rsidRDefault="00625299" w:rsidP="0074466F">
            <w:pPr>
              <w:spacing w:after="0" w:line="240" w:lineRule="auto"/>
              <w:jc w:val="center"/>
              <w:rPr>
                <w:bCs/>
              </w:rPr>
            </w:pPr>
            <w:r w:rsidRPr="009D21C1">
              <w:rPr>
                <w:bCs/>
              </w:rPr>
              <w:t>11630</w:t>
            </w:r>
          </w:p>
        </w:tc>
        <w:tc>
          <w:tcPr>
            <w:tcW w:w="1969" w:type="dxa"/>
            <w:shd w:val="clear" w:color="auto" w:fill="auto"/>
            <w:noWrap/>
            <w:vAlign w:val="center"/>
          </w:tcPr>
          <w:p w:rsidR="00625299" w:rsidRPr="009D21C1" w:rsidRDefault="00625299" w:rsidP="0074466F">
            <w:pPr>
              <w:spacing w:after="0" w:line="240" w:lineRule="auto"/>
              <w:jc w:val="center"/>
            </w:pPr>
            <w:r w:rsidRPr="009D21C1">
              <w:rPr>
                <w:rFonts w:eastAsia="Calibri"/>
                <w:b/>
                <w:bCs/>
              </w:rPr>
              <w:t>13 250</w:t>
            </w:r>
          </w:p>
        </w:tc>
      </w:tr>
      <w:tr w:rsidR="00625299" w:rsidRPr="009D21C1" w:rsidTr="0074466F">
        <w:trPr>
          <w:trHeight w:val="369"/>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Инвестиции в основной капитал</w:t>
            </w:r>
          </w:p>
        </w:tc>
        <w:tc>
          <w:tcPr>
            <w:tcW w:w="1838" w:type="dxa"/>
            <w:shd w:val="clear" w:color="auto" w:fill="auto"/>
            <w:noWrap/>
            <w:vAlign w:val="center"/>
          </w:tcPr>
          <w:p w:rsidR="00625299" w:rsidRPr="009D21C1" w:rsidRDefault="00625299" w:rsidP="0074466F">
            <w:pPr>
              <w:spacing w:after="0" w:line="240" w:lineRule="auto"/>
              <w:jc w:val="center"/>
              <w:rPr>
                <w:bCs/>
              </w:rPr>
            </w:pPr>
            <w:r w:rsidRPr="009D21C1">
              <w:rPr>
                <w:bCs/>
              </w:rPr>
              <w:t>тыс. рублей</w:t>
            </w:r>
          </w:p>
        </w:tc>
        <w:tc>
          <w:tcPr>
            <w:tcW w:w="1940" w:type="dxa"/>
            <w:shd w:val="clear" w:color="auto" w:fill="auto"/>
            <w:noWrap/>
            <w:vAlign w:val="center"/>
          </w:tcPr>
          <w:p w:rsidR="00625299" w:rsidRPr="009D21C1" w:rsidRDefault="00625299" w:rsidP="0074466F">
            <w:pPr>
              <w:spacing w:after="0" w:line="240" w:lineRule="auto"/>
              <w:jc w:val="center"/>
              <w:rPr>
                <w:bCs/>
              </w:rPr>
            </w:pPr>
            <w:r w:rsidRPr="009D21C1">
              <w:rPr>
                <w:bCs/>
              </w:rPr>
              <w:t>63474</w:t>
            </w:r>
          </w:p>
        </w:tc>
        <w:tc>
          <w:tcPr>
            <w:tcW w:w="1969" w:type="dxa"/>
            <w:shd w:val="clear" w:color="auto" w:fill="auto"/>
            <w:noWrap/>
            <w:vAlign w:val="center"/>
          </w:tcPr>
          <w:p w:rsidR="00625299" w:rsidRPr="009D21C1" w:rsidRDefault="00625299" w:rsidP="0074466F">
            <w:pPr>
              <w:spacing w:after="0" w:line="240" w:lineRule="auto"/>
              <w:jc w:val="center"/>
              <w:rPr>
                <w:bCs/>
              </w:rPr>
            </w:pPr>
            <w:r w:rsidRPr="009D21C1">
              <w:t>131820,2</w:t>
            </w:r>
          </w:p>
        </w:tc>
      </w:tr>
      <w:tr w:rsidR="00625299" w:rsidRPr="009D21C1" w:rsidTr="0074466F">
        <w:trPr>
          <w:trHeight w:val="255"/>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Среднемесячная заработная плата</w:t>
            </w:r>
          </w:p>
        </w:tc>
        <w:tc>
          <w:tcPr>
            <w:tcW w:w="1838" w:type="dxa"/>
            <w:shd w:val="clear" w:color="auto" w:fill="auto"/>
            <w:noWrap/>
            <w:vAlign w:val="center"/>
          </w:tcPr>
          <w:p w:rsidR="00625299" w:rsidRPr="009D21C1" w:rsidRDefault="00625299" w:rsidP="0074466F">
            <w:pPr>
              <w:spacing w:after="0" w:line="240" w:lineRule="auto"/>
              <w:jc w:val="center"/>
              <w:rPr>
                <w:bCs/>
              </w:rPr>
            </w:pPr>
            <w:proofErr w:type="gramStart"/>
            <w:r w:rsidRPr="009D21C1">
              <w:rPr>
                <w:bCs/>
              </w:rPr>
              <w:t>рублей</w:t>
            </w:r>
            <w:proofErr w:type="gramEnd"/>
          </w:p>
        </w:tc>
        <w:tc>
          <w:tcPr>
            <w:tcW w:w="1940" w:type="dxa"/>
            <w:shd w:val="clear" w:color="auto" w:fill="auto"/>
            <w:noWrap/>
            <w:vAlign w:val="center"/>
          </w:tcPr>
          <w:p w:rsidR="00625299" w:rsidRPr="009D21C1" w:rsidRDefault="00625299" w:rsidP="0074466F">
            <w:pPr>
              <w:spacing w:after="0" w:line="240" w:lineRule="auto"/>
              <w:jc w:val="center"/>
            </w:pPr>
            <w:r w:rsidRPr="009D21C1">
              <w:t>112600,2</w:t>
            </w:r>
          </w:p>
        </w:tc>
        <w:tc>
          <w:tcPr>
            <w:tcW w:w="1969" w:type="dxa"/>
            <w:shd w:val="clear" w:color="auto" w:fill="auto"/>
            <w:noWrap/>
            <w:vAlign w:val="center"/>
          </w:tcPr>
          <w:p w:rsidR="00625299" w:rsidRPr="009D21C1" w:rsidRDefault="00625299" w:rsidP="0074466F">
            <w:pPr>
              <w:spacing w:after="0" w:line="240" w:lineRule="auto"/>
              <w:jc w:val="center"/>
            </w:pPr>
            <w:r w:rsidRPr="009D21C1">
              <w:rPr>
                <w:bCs/>
              </w:rPr>
              <w:t>196262,9</w:t>
            </w:r>
          </w:p>
        </w:tc>
      </w:tr>
      <w:tr w:rsidR="00625299" w:rsidRPr="009D21C1" w:rsidTr="0074466F">
        <w:trPr>
          <w:trHeight w:val="255"/>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Оборот розничной торговли</w:t>
            </w:r>
          </w:p>
        </w:tc>
        <w:tc>
          <w:tcPr>
            <w:tcW w:w="1838" w:type="dxa"/>
            <w:shd w:val="clear" w:color="auto" w:fill="auto"/>
            <w:noWrap/>
            <w:vAlign w:val="center"/>
          </w:tcPr>
          <w:p w:rsidR="00625299" w:rsidRPr="009D21C1" w:rsidRDefault="00625299" w:rsidP="0074466F">
            <w:pPr>
              <w:spacing w:after="0" w:line="240" w:lineRule="auto"/>
              <w:jc w:val="center"/>
              <w:rPr>
                <w:bCs/>
              </w:rPr>
            </w:pPr>
            <w:proofErr w:type="gramStart"/>
            <w:r w:rsidRPr="009D21C1">
              <w:rPr>
                <w:bCs/>
              </w:rPr>
              <w:t>млн</w:t>
            </w:r>
            <w:proofErr w:type="gramEnd"/>
            <w:r w:rsidRPr="009D21C1">
              <w:rPr>
                <w:bCs/>
              </w:rPr>
              <w:t xml:space="preserve"> рублей</w:t>
            </w:r>
          </w:p>
        </w:tc>
        <w:tc>
          <w:tcPr>
            <w:tcW w:w="1940" w:type="dxa"/>
            <w:shd w:val="clear" w:color="auto" w:fill="auto"/>
            <w:noWrap/>
            <w:vAlign w:val="center"/>
          </w:tcPr>
          <w:p w:rsidR="00625299" w:rsidRPr="009D21C1" w:rsidRDefault="00625299" w:rsidP="0074466F">
            <w:pPr>
              <w:spacing w:after="0" w:line="240" w:lineRule="auto"/>
              <w:jc w:val="center"/>
            </w:pPr>
            <w:r w:rsidRPr="009D21C1">
              <w:t>2612</w:t>
            </w:r>
          </w:p>
        </w:tc>
        <w:tc>
          <w:tcPr>
            <w:tcW w:w="1969" w:type="dxa"/>
            <w:shd w:val="clear" w:color="auto" w:fill="auto"/>
            <w:noWrap/>
            <w:vAlign w:val="center"/>
          </w:tcPr>
          <w:p w:rsidR="00625299" w:rsidRPr="009D21C1" w:rsidRDefault="00625299" w:rsidP="0074466F">
            <w:pPr>
              <w:spacing w:after="0" w:line="240" w:lineRule="auto"/>
              <w:jc w:val="center"/>
              <w:rPr>
                <w:bCs/>
              </w:rPr>
            </w:pPr>
            <w:r w:rsidRPr="009D21C1">
              <w:rPr>
                <w:bCs/>
              </w:rPr>
              <w:t>5806,0</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Количество субъектов малого и среднего предпринимательства, в том числе:</w:t>
            </w:r>
          </w:p>
        </w:tc>
        <w:tc>
          <w:tcPr>
            <w:tcW w:w="1838" w:type="dxa"/>
            <w:shd w:val="clear" w:color="auto" w:fill="auto"/>
            <w:noWrap/>
            <w:vAlign w:val="center"/>
          </w:tcPr>
          <w:p w:rsidR="00625299" w:rsidRPr="009D21C1" w:rsidRDefault="00625299" w:rsidP="0074466F">
            <w:pPr>
              <w:spacing w:after="0" w:line="240" w:lineRule="auto"/>
              <w:jc w:val="center"/>
            </w:pPr>
            <w:r w:rsidRPr="009D21C1">
              <w:t>ед.</w:t>
            </w:r>
          </w:p>
        </w:tc>
        <w:tc>
          <w:tcPr>
            <w:tcW w:w="1940" w:type="dxa"/>
            <w:shd w:val="clear" w:color="auto" w:fill="auto"/>
            <w:noWrap/>
            <w:vAlign w:val="center"/>
          </w:tcPr>
          <w:p w:rsidR="00625299" w:rsidRPr="009D21C1" w:rsidRDefault="00625299" w:rsidP="0074466F">
            <w:pPr>
              <w:spacing w:after="0" w:line="240" w:lineRule="auto"/>
              <w:jc w:val="center"/>
            </w:pPr>
            <w:r w:rsidRPr="009D21C1">
              <w:t>320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500</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pPr>
            <w:proofErr w:type="gramStart"/>
            <w:r w:rsidRPr="009D21C1">
              <w:t>индивидуальных</w:t>
            </w:r>
            <w:proofErr w:type="gramEnd"/>
            <w:r w:rsidRPr="009D21C1">
              <w:t xml:space="preserve"> предпринимателей</w:t>
            </w:r>
          </w:p>
        </w:tc>
        <w:tc>
          <w:tcPr>
            <w:tcW w:w="1838" w:type="dxa"/>
            <w:shd w:val="clear" w:color="auto" w:fill="auto"/>
            <w:noWrap/>
            <w:vAlign w:val="center"/>
          </w:tcPr>
          <w:p w:rsidR="00625299" w:rsidRPr="009D21C1" w:rsidRDefault="00625299" w:rsidP="0074466F">
            <w:pPr>
              <w:spacing w:after="0" w:line="240" w:lineRule="auto"/>
              <w:jc w:val="center"/>
            </w:pPr>
            <w:r w:rsidRPr="009D21C1">
              <w:t>ед.</w:t>
            </w:r>
          </w:p>
        </w:tc>
        <w:tc>
          <w:tcPr>
            <w:tcW w:w="1940" w:type="dxa"/>
            <w:shd w:val="clear" w:color="auto" w:fill="FFFFFF"/>
            <w:vAlign w:val="center"/>
          </w:tcPr>
          <w:p w:rsidR="00625299" w:rsidRPr="009D21C1" w:rsidRDefault="00625299" w:rsidP="0074466F">
            <w:pPr>
              <w:spacing w:after="0" w:line="240" w:lineRule="auto"/>
              <w:jc w:val="center"/>
            </w:pPr>
            <w:r w:rsidRPr="009D21C1">
              <w:t>289</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440</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pPr>
            <w:proofErr w:type="gramStart"/>
            <w:r w:rsidRPr="009D21C1">
              <w:t>малых</w:t>
            </w:r>
            <w:proofErr w:type="gramEnd"/>
            <w:r w:rsidRPr="009D21C1">
              <w:t xml:space="preserve"> и средних предприятий</w:t>
            </w:r>
          </w:p>
        </w:tc>
        <w:tc>
          <w:tcPr>
            <w:tcW w:w="1838" w:type="dxa"/>
            <w:shd w:val="clear" w:color="auto" w:fill="auto"/>
            <w:noWrap/>
            <w:vAlign w:val="center"/>
          </w:tcPr>
          <w:p w:rsidR="00625299" w:rsidRPr="009D21C1" w:rsidRDefault="00625299" w:rsidP="0074466F">
            <w:pPr>
              <w:spacing w:after="0" w:line="240" w:lineRule="auto"/>
              <w:jc w:val="center"/>
            </w:pPr>
            <w:r w:rsidRPr="009D21C1">
              <w:t>ед.</w:t>
            </w:r>
          </w:p>
        </w:tc>
        <w:tc>
          <w:tcPr>
            <w:tcW w:w="1940" w:type="dxa"/>
            <w:shd w:val="clear" w:color="auto" w:fill="FFFFFF"/>
            <w:vAlign w:val="center"/>
          </w:tcPr>
          <w:p w:rsidR="00625299" w:rsidRPr="009D21C1" w:rsidRDefault="00625299" w:rsidP="0074466F">
            <w:pPr>
              <w:spacing w:after="0" w:line="240" w:lineRule="auto"/>
              <w:jc w:val="center"/>
            </w:pPr>
            <w:r w:rsidRPr="009D21C1">
              <w:t>31</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60</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pPr>
            <w:r w:rsidRPr="009D21C1">
              <w:t>Уровень общей безработицы, в % к экономически активному населению</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FFFFFF"/>
            <w:vAlign w:val="center"/>
          </w:tcPr>
          <w:p w:rsidR="00625299" w:rsidRPr="009D21C1" w:rsidRDefault="00625299" w:rsidP="0074466F">
            <w:pPr>
              <w:spacing w:after="0" w:line="240" w:lineRule="auto"/>
              <w:jc w:val="center"/>
            </w:pPr>
            <w:r w:rsidRPr="009D21C1">
              <w:t>2,86</w:t>
            </w:r>
            <w:r w:rsidRPr="009D21C1">
              <w:rPr>
                <w:rStyle w:val="ae"/>
              </w:rPr>
              <w:footnoteReference w:id="10"/>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более 1,5</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Индекс производительности труда</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FFFFFF"/>
            <w:vAlign w:val="center"/>
          </w:tcPr>
          <w:p w:rsidR="00625299" w:rsidRPr="009D21C1" w:rsidRDefault="00625299" w:rsidP="0074466F">
            <w:pPr>
              <w:spacing w:after="0" w:line="240" w:lineRule="auto"/>
              <w:jc w:val="center"/>
            </w:pPr>
            <w:proofErr w:type="gramStart"/>
            <w:r w:rsidRPr="009D21C1">
              <w:t>н</w:t>
            </w:r>
            <w:proofErr w:type="gramEnd"/>
            <w:r w:rsidRPr="009D21C1">
              <w:t>/н</w:t>
            </w:r>
            <w:r w:rsidRPr="009D21C1">
              <w:rPr>
                <w:rStyle w:val="ae"/>
              </w:rPr>
              <w:footnoteReference w:id="11"/>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106</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Общая площадь жилых помещений, приходящаяся в среднем на одного жителя</w:t>
            </w:r>
          </w:p>
        </w:tc>
        <w:tc>
          <w:tcPr>
            <w:tcW w:w="1838" w:type="dxa"/>
            <w:shd w:val="clear" w:color="auto" w:fill="auto"/>
            <w:noWrap/>
            <w:vAlign w:val="center"/>
          </w:tcPr>
          <w:p w:rsidR="00625299" w:rsidRPr="009D21C1" w:rsidRDefault="00625299" w:rsidP="0074466F">
            <w:pPr>
              <w:spacing w:after="0" w:line="240" w:lineRule="auto"/>
              <w:jc w:val="center"/>
            </w:pPr>
            <w:proofErr w:type="spellStart"/>
            <w:r w:rsidRPr="009D21C1">
              <w:t>кв.м</w:t>
            </w:r>
            <w:proofErr w:type="spellEnd"/>
            <w:r w:rsidRPr="009D21C1">
              <w:t>. общей площади</w:t>
            </w:r>
          </w:p>
        </w:tc>
        <w:tc>
          <w:tcPr>
            <w:tcW w:w="1940" w:type="dxa"/>
            <w:shd w:val="clear" w:color="auto" w:fill="FFFFFF"/>
            <w:vAlign w:val="center"/>
          </w:tcPr>
          <w:p w:rsidR="00625299" w:rsidRPr="009D21C1" w:rsidRDefault="00625299" w:rsidP="0074466F">
            <w:pPr>
              <w:spacing w:after="0" w:line="240" w:lineRule="auto"/>
              <w:jc w:val="center"/>
            </w:pPr>
          </w:p>
          <w:p w:rsidR="00625299" w:rsidRPr="009D21C1" w:rsidRDefault="00625299" w:rsidP="0074466F">
            <w:pPr>
              <w:spacing w:after="0" w:line="240" w:lineRule="auto"/>
              <w:jc w:val="center"/>
            </w:pPr>
            <w:r w:rsidRPr="009D21C1">
              <w:t>21,1</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20</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Ввод жилья на 1000 человек населения </w:t>
            </w:r>
          </w:p>
        </w:tc>
        <w:tc>
          <w:tcPr>
            <w:tcW w:w="1838" w:type="dxa"/>
            <w:shd w:val="clear" w:color="auto" w:fill="auto"/>
            <w:noWrap/>
            <w:vAlign w:val="center"/>
          </w:tcPr>
          <w:p w:rsidR="00625299" w:rsidRPr="009D21C1" w:rsidRDefault="00625299" w:rsidP="0074466F">
            <w:pPr>
              <w:spacing w:after="0" w:line="240" w:lineRule="auto"/>
              <w:jc w:val="center"/>
            </w:pPr>
            <w:proofErr w:type="spellStart"/>
            <w:r w:rsidRPr="009D21C1">
              <w:t>кв.м</w:t>
            </w:r>
            <w:proofErr w:type="spellEnd"/>
            <w:r w:rsidRPr="009D21C1">
              <w:t>. общей площади</w:t>
            </w:r>
          </w:p>
        </w:tc>
        <w:tc>
          <w:tcPr>
            <w:tcW w:w="1940" w:type="dxa"/>
            <w:shd w:val="clear" w:color="auto" w:fill="FFFFFF"/>
            <w:vAlign w:val="center"/>
          </w:tcPr>
          <w:p w:rsidR="00625299" w:rsidRPr="009D21C1" w:rsidRDefault="00625299" w:rsidP="0074466F">
            <w:pPr>
              <w:spacing w:after="0" w:line="240" w:lineRule="auto"/>
              <w:jc w:val="center"/>
            </w:pPr>
          </w:p>
          <w:p w:rsidR="00625299" w:rsidRPr="009D21C1" w:rsidRDefault="00625299" w:rsidP="0074466F">
            <w:pPr>
              <w:spacing w:after="0" w:line="240" w:lineRule="auto"/>
              <w:jc w:val="center"/>
            </w:pPr>
            <w:r w:rsidRPr="009D21C1">
              <w:t>68,5</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65</w:t>
            </w:r>
          </w:p>
        </w:tc>
      </w:tr>
      <w:tr w:rsidR="00625299" w:rsidRPr="009D21C1" w:rsidTr="0074466F">
        <w:trPr>
          <w:trHeight w:val="33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 xml:space="preserve">Доля общей площади жилых помещений ветхого и аварийного жилищного фонда в общей площади жилых помещений </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FFFFFF"/>
            <w:vAlign w:val="center"/>
          </w:tcPr>
          <w:p w:rsidR="00625299" w:rsidRPr="009D21C1" w:rsidRDefault="00625299" w:rsidP="0074466F">
            <w:pPr>
              <w:spacing w:after="0" w:line="240" w:lineRule="auto"/>
              <w:jc w:val="center"/>
            </w:pPr>
            <w:r w:rsidRPr="009D21C1">
              <w:t>2</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более 1,5</w:t>
            </w:r>
          </w:p>
        </w:tc>
      </w:tr>
      <w:tr w:rsidR="00625299" w:rsidRPr="009D21C1" w:rsidTr="0074466F">
        <w:trPr>
          <w:trHeight w:val="300"/>
        </w:trPr>
        <w:tc>
          <w:tcPr>
            <w:tcW w:w="8946" w:type="dxa"/>
            <w:shd w:val="clear" w:color="auto" w:fill="auto"/>
            <w:noWrap/>
            <w:vAlign w:val="center"/>
          </w:tcPr>
          <w:p w:rsidR="00625299" w:rsidRPr="009D21C1" w:rsidRDefault="00625299" w:rsidP="0074466F">
            <w:pPr>
              <w:spacing w:after="0" w:line="240" w:lineRule="auto"/>
            </w:pPr>
            <w:r w:rsidRPr="009D21C1">
              <w:t>Количество молодых семей, состоящих на учете</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auto"/>
            <w:noWrap/>
            <w:vAlign w:val="center"/>
          </w:tcPr>
          <w:p w:rsidR="00625299" w:rsidRPr="009D21C1" w:rsidRDefault="00625299" w:rsidP="0074466F">
            <w:pPr>
              <w:spacing w:after="0" w:line="240" w:lineRule="auto"/>
              <w:jc w:val="center"/>
            </w:pPr>
            <w:r w:rsidRPr="009D21C1">
              <w:t>30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более 30</w:t>
            </w:r>
          </w:p>
        </w:tc>
      </w:tr>
      <w:tr w:rsidR="00625299" w:rsidRPr="009D21C1" w:rsidTr="0074466F">
        <w:trPr>
          <w:trHeight w:val="300"/>
        </w:trPr>
        <w:tc>
          <w:tcPr>
            <w:tcW w:w="8946" w:type="dxa"/>
            <w:shd w:val="clear" w:color="auto" w:fill="auto"/>
            <w:noWrap/>
            <w:vAlign w:val="center"/>
          </w:tcPr>
          <w:p w:rsidR="00625299" w:rsidRPr="009D21C1" w:rsidRDefault="00625299" w:rsidP="0074466F">
            <w:pPr>
              <w:spacing w:after="0" w:line="240" w:lineRule="auto"/>
            </w:pPr>
            <w:r w:rsidRPr="009D21C1">
              <w:lastRenderedPageBreak/>
              <w:t>Количество молодых семей, улучшивших жилищные условия с помощью социальных выплат</w:t>
            </w:r>
          </w:p>
        </w:tc>
        <w:tc>
          <w:tcPr>
            <w:tcW w:w="1838" w:type="dxa"/>
            <w:shd w:val="clear" w:color="auto" w:fill="auto"/>
            <w:noWrap/>
            <w:vAlign w:val="center"/>
          </w:tcPr>
          <w:p w:rsidR="00625299" w:rsidRPr="009D21C1" w:rsidRDefault="00625299" w:rsidP="0074466F">
            <w:pPr>
              <w:spacing w:after="0" w:line="240" w:lineRule="auto"/>
              <w:jc w:val="center"/>
            </w:pPr>
            <w:proofErr w:type="gramStart"/>
            <w:r w:rsidRPr="009D21C1">
              <w:t>семей</w:t>
            </w:r>
            <w:proofErr w:type="gramEnd"/>
          </w:p>
        </w:tc>
        <w:tc>
          <w:tcPr>
            <w:tcW w:w="1940" w:type="dxa"/>
            <w:shd w:val="clear" w:color="auto" w:fill="auto"/>
            <w:noWrap/>
            <w:vAlign w:val="center"/>
          </w:tcPr>
          <w:p w:rsidR="00625299" w:rsidRPr="009D21C1" w:rsidRDefault="00625299" w:rsidP="0074466F">
            <w:pPr>
              <w:spacing w:after="0" w:line="240" w:lineRule="auto"/>
              <w:jc w:val="center"/>
            </w:pPr>
            <w:r w:rsidRPr="009D21C1">
              <w:t>7</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90</w:t>
            </w:r>
          </w:p>
        </w:tc>
      </w:tr>
      <w:tr w:rsidR="00625299" w:rsidRPr="009D21C1" w:rsidTr="0074466F">
        <w:trPr>
          <w:trHeight w:val="30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Уровень газификации</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auto"/>
            <w:noWrap/>
            <w:vAlign w:val="center"/>
          </w:tcPr>
          <w:p w:rsidR="00625299" w:rsidRPr="009D21C1" w:rsidRDefault="00625299" w:rsidP="0074466F">
            <w:pPr>
              <w:spacing w:after="0" w:line="240" w:lineRule="auto"/>
              <w:jc w:val="center"/>
            </w:pPr>
            <w:r w:rsidRPr="009D21C1">
              <w:t>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40</w:t>
            </w:r>
          </w:p>
        </w:tc>
      </w:tr>
      <w:tr w:rsidR="00625299" w:rsidRPr="009D21C1" w:rsidTr="0074466F">
        <w:trPr>
          <w:trHeight w:val="300"/>
        </w:trPr>
        <w:tc>
          <w:tcPr>
            <w:tcW w:w="8946" w:type="dxa"/>
            <w:shd w:val="clear" w:color="auto" w:fill="auto"/>
            <w:noWrap/>
            <w:vAlign w:val="center"/>
          </w:tcPr>
          <w:p w:rsidR="00625299" w:rsidRPr="009D21C1" w:rsidRDefault="00625299" w:rsidP="0074466F">
            <w:pPr>
              <w:spacing w:after="0" w:line="240" w:lineRule="auto"/>
              <w:rPr>
                <w:bCs/>
              </w:rPr>
            </w:pPr>
            <w:r w:rsidRPr="009D21C1">
              <w:rPr>
                <w:bCs/>
              </w:rPr>
              <w:t>Доля твердых бытовых отходов, вывезенных на предприятия промышленной переработки, в общем объеме вывезенных твердых бытовых отходов</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auto"/>
            <w:noWrap/>
            <w:vAlign w:val="center"/>
          </w:tcPr>
          <w:p w:rsidR="00625299" w:rsidRPr="009D21C1" w:rsidRDefault="00625299" w:rsidP="0074466F">
            <w:pPr>
              <w:spacing w:after="0" w:line="240" w:lineRule="auto"/>
              <w:jc w:val="center"/>
            </w:pPr>
            <w:proofErr w:type="gramStart"/>
            <w:r w:rsidRPr="009D21C1">
              <w:t>н</w:t>
            </w:r>
            <w:proofErr w:type="gramEnd"/>
            <w:r w:rsidRPr="009D21C1">
              <w:t>/н</w:t>
            </w:r>
            <w:r w:rsidRPr="009D21C1">
              <w:rPr>
                <w:rStyle w:val="ae"/>
              </w:rPr>
              <w:footnoteReference w:id="12"/>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50</w:t>
            </w:r>
          </w:p>
        </w:tc>
      </w:tr>
      <w:tr w:rsidR="00625299" w:rsidRPr="009D21C1" w:rsidTr="0074466F">
        <w:trPr>
          <w:trHeight w:val="270"/>
        </w:trPr>
        <w:tc>
          <w:tcPr>
            <w:tcW w:w="8946" w:type="dxa"/>
            <w:shd w:val="clear" w:color="auto" w:fill="auto"/>
            <w:noWrap/>
            <w:vAlign w:val="center"/>
          </w:tcPr>
          <w:p w:rsidR="00625299" w:rsidRPr="009D21C1" w:rsidRDefault="00625299" w:rsidP="0074466F">
            <w:pPr>
              <w:spacing w:after="0" w:line="240" w:lineRule="auto"/>
            </w:pPr>
            <w:r w:rsidRPr="009D21C1">
              <w:t>Доля граждан, регулярно занимающихся физкультурой и массовым спортом, в общей численности населения</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auto"/>
            <w:noWrap/>
            <w:vAlign w:val="center"/>
          </w:tcPr>
          <w:p w:rsidR="00625299" w:rsidRPr="009D21C1" w:rsidRDefault="00625299" w:rsidP="0074466F">
            <w:pPr>
              <w:spacing w:after="0" w:line="240" w:lineRule="auto"/>
              <w:jc w:val="center"/>
            </w:pPr>
            <w:r w:rsidRPr="009D21C1">
              <w:t>9,2</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25</w:t>
            </w:r>
          </w:p>
        </w:tc>
      </w:tr>
      <w:tr w:rsidR="00625299" w:rsidRPr="009D21C1" w:rsidTr="0074466F">
        <w:trPr>
          <w:trHeight w:val="645"/>
        </w:trPr>
        <w:tc>
          <w:tcPr>
            <w:tcW w:w="8946" w:type="dxa"/>
            <w:shd w:val="clear" w:color="auto" w:fill="auto"/>
            <w:vAlign w:val="center"/>
          </w:tcPr>
          <w:p w:rsidR="00625299" w:rsidRPr="009D21C1" w:rsidRDefault="00625299" w:rsidP="0074466F">
            <w:pPr>
              <w:spacing w:after="0" w:line="240" w:lineRule="auto"/>
            </w:pPr>
            <w:r w:rsidRPr="009D21C1">
              <w:t>Количество молодежи, принимающих участие в деятельности общественных организаций и объединений</w:t>
            </w:r>
          </w:p>
        </w:tc>
        <w:tc>
          <w:tcPr>
            <w:tcW w:w="1838" w:type="dxa"/>
            <w:shd w:val="clear" w:color="auto" w:fill="auto"/>
            <w:noWrap/>
            <w:vAlign w:val="center"/>
          </w:tcPr>
          <w:p w:rsidR="00625299" w:rsidRPr="009D21C1" w:rsidRDefault="00625299" w:rsidP="0074466F">
            <w:pPr>
              <w:spacing w:after="0" w:line="240" w:lineRule="auto"/>
              <w:jc w:val="center"/>
            </w:pPr>
            <w:r w:rsidRPr="009D21C1">
              <w:t>чел.</w:t>
            </w:r>
          </w:p>
        </w:tc>
        <w:tc>
          <w:tcPr>
            <w:tcW w:w="1940" w:type="dxa"/>
            <w:shd w:val="clear" w:color="auto" w:fill="FFFFFF"/>
            <w:vAlign w:val="center"/>
          </w:tcPr>
          <w:p w:rsidR="00625299" w:rsidRPr="009D21C1" w:rsidRDefault="00625299" w:rsidP="0074466F">
            <w:pPr>
              <w:spacing w:after="0" w:line="240" w:lineRule="auto"/>
              <w:jc w:val="center"/>
            </w:pPr>
            <w:r w:rsidRPr="009D21C1">
              <w:t>850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1500</w:t>
            </w:r>
          </w:p>
        </w:tc>
      </w:tr>
      <w:tr w:rsidR="00625299" w:rsidRPr="009D21C1" w:rsidTr="0074466F">
        <w:trPr>
          <w:trHeight w:val="645"/>
        </w:trPr>
        <w:tc>
          <w:tcPr>
            <w:tcW w:w="8946" w:type="dxa"/>
            <w:shd w:val="clear" w:color="auto" w:fill="auto"/>
            <w:vAlign w:val="center"/>
          </w:tcPr>
          <w:p w:rsidR="00625299" w:rsidRPr="009D21C1" w:rsidRDefault="00625299" w:rsidP="0074466F">
            <w:pPr>
              <w:spacing w:after="0" w:line="240" w:lineRule="auto"/>
            </w:pPr>
            <w:r w:rsidRPr="009D21C1">
              <w:t>Количество детей и молодежи, вовлечённых в мероприятия гражданско-патриотической направленности</w:t>
            </w:r>
          </w:p>
        </w:tc>
        <w:tc>
          <w:tcPr>
            <w:tcW w:w="1838" w:type="dxa"/>
            <w:shd w:val="clear" w:color="auto" w:fill="auto"/>
            <w:noWrap/>
            <w:vAlign w:val="center"/>
          </w:tcPr>
          <w:p w:rsidR="00625299" w:rsidRPr="009D21C1" w:rsidRDefault="00625299" w:rsidP="0074466F">
            <w:pPr>
              <w:spacing w:after="0" w:line="240" w:lineRule="auto"/>
              <w:jc w:val="center"/>
            </w:pPr>
            <w:r w:rsidRPr="009D21C1">
              <w:t>чел.</w:t>
            </w:r>
          </w:p>
        </w:tc>
        <w:tc>
          <w:tcPr>
            <w:tcW w:w="1940" w:type="dxa"/>
            <w:shd w:val="clear" w:color="auto" w:fill="FFFFFF"/>
            <w:vAlign w:val="center"/>
          </w:tcPr>
          <w:p w:rsidR="00625299" w:rsidRPr="009D21C1" w:rsidRDefault="00625299" w:rsidP="0074466F">
            <w:pPr>
              <w:spacing w:after="0" w:line="240" w:lineRule="auto"/>
              <w:jc w:val="center"/>
            </w:pPr>
            <w:r w:rsidRPr="009D21C1">
              <w:t>1840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2500</w:t>
            </w:r>
          </w:p>
        </w:tc>
      </w:tr>
      <w:tr w:rsidR="00625299" w:rsidRPr="009D21C1" w:rsidTr="0074466F">
        <w:trPr>
          <w:trHeight w:val="960"/>
        </w:trPr>
        <w:tc>
          <w:tcPr>
            <w:tcW w:w="8946" w:type="dxa"/>
            <w:shd w:val="clear" w:color="auto" w:fill="auto"/>
            <w:vAlign w:val="center"/>
          </w:tcPr>
          <w:p w:rsidR="00625299" w:rsidRPr="009D21C1" w:rsidRDefault="00625299" w:rsidP="0074466F">
            <w:pPr>
              <w:spacing w:after="0" w:line="240" w:lineRule="auto"/>
            </w:pPr>
            <w:r w:rsidRPr="009D21C1">
              <w:t>Количество детей и молодежи, вовлечённых в мероприятия, направленные на профилактику негативных проявлений, пропаганду здорового образа жизни</w:t>
            </w:r>
          </w:p>
        </w:tc>
        <w:tc>
          <w:tcPr>
            <w:tcW w:w="1838" w:type="dxa"/>
            <w:shd w:val="clear" w:color="auto" w:fill="auto"/>
            <w:noWrap/>
            <w:vAlign w:val="center"/>
          </w:tcPr>
          <w:p w:rsidR="00625299" w:rsidRPr="009D21C1" w:rsidRDefault="00625299" w:rsidP="0074466F">
            <w:pPr>
              <w:spacing w:after="0" w:line="240" w:lineRule="auto"/>
              <w:jc w:val="center"/>
            </w:pPr>
            <w:r w:rsidRPr="009D21C1">
              <w:t>чел.</w:t>
            </w:r>
          </w:p>
        </w:tc>
        <w:tc>
          <w:tcPr>
            <w:tcW w:w="1940" w:type="dxa"/>
            <w:shd w:val="clear" w:color="auto" w:fill="FFFFFF"/>
            <w:vAlign w:val="center"/>
          </w:tcPr>
          <w:p w:rsidR="00625299" w:rsidRPr="009D21C1" w:rsidRDefault="00625299" w:rsidP="0074466F">
            <w:pPr>
              <w:spacing w:after="0" w:line="240" w:lineRule="auto"/>
              <w:jc w:val="center"/>
            </w:pPr>
            <w:r w:rsidRPr="009D21C1">
              <w:t>1930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2550</w:t>
            </w:r>
          </w:p>
        </w:tc>
      </w:tr>
      <w:tr w:rsidR="00625299" w:rsidRPr="009D21C1" w:rsidTr="0074466F">
        <w:trPr>
          <w:trHeight w:val="630"/>
        </w:trPr>
        <w:tc>
          <w:tcPr>
            <w:tcW w:w="8946" w:type="dxa"/>
            <w:shd w:val="clear" w:color="auto" w:fill="auto"/>
            <w:vAlign w:val="center"/>
          </w:tcPr>
          <w:p w:rsidR="00625299" w:rsidRPr="009D21C1" w:rsidRDefault="00625299" w:rsidP="0074466F">
            <w:pPr>
              <w:spacing w:after="0" w:line="240" w:lineRule="auto"/>
            </w:pPr>
            <w:r w:rsidRPr="009D21C1">
              <w:t>Доля населения, охваченного участием в городских культурно-массовых мероприятиях</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FFFFFF"/>
            <w:vAlign w:val="center"/>
          </w:tcPr>
          <w:p w:rsidR="00625299" w:rsidRPr="009D21C1" w:rsidRDefault="00625299" w:rsidP="0074466F">
            <w:pPr>
              <w:spacing w:after="0" w:line="240" w:lineRule="auto"/>
              <w:jc w:val="center"/>
            </w:pPr>
            <w:r w:rsidRPr="009D21C1">
              <w:t>50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60</w:t>
            </w:r>
          </w:p>
        </w:tc>
      </w:tr>
      <w:tr w:rsidR="00625299" w:rsidRPr="009D21C1" w:rsidTr="0074466F">
        <w:trPr>
          <w:trHeight w:val="315"/>
        </w:trPr>
        <w:tc>
          <w:tcPr>
            <w:tcW w:w="8946" w:type="dxa"/>
            <w:shd w:val="clear" w:color="auto" w:fill="auto"/>
            <w:noWrap/>
            <w:vAlign w:val="center"/>
          </w:tcPr>
          <w:p w:rsidR="00625299" w:rsidRPr="009D21C1" w:rsidRDefault="00625299" w:rsidP="0074466F">
            <w:pPr>
              <w:spacing w:after="0" w:line="240" w:lineRule="auto"/>
            </w:pPr>
            <w:r w:rsidRPr="009D21C1">
              <w:t>Количество культурно-массовых и развлекательных мероприятий в городе Удачном.</w:t>
            </w:r>
          </w:p>
        </w:tc>
        <w:tc>
          <w:tcPr>
            <w:tcW w:w="1838" w:type="dxa"/>
            <w:shd w:val="clear" w:color="auto" w:fill="auto"/>
            <w:noWrap/>
            <w:vAlign w:val="center"/>
          </w:tcPr>
          <w:p w:rsidR="00625299" w:rsidRPr="009D21C1" w:rsidRDefault="00625299" w:rsidP="0074466F">
            <w:pPr>
              <w:spacing w:after="0" w:line="240" w:lineRule="auto"/>
              <w:jc w:val="center"/>
            </w:pPr>
            <w:proofErr w:type="gramStart"/>
            <w:r w:rsidRPr="009D21C1">
              <w:t>количество</w:t>
            </w:r>
            <w:proofErr w:type="gramEnd"/>
          </w:p>
        </w:tc>
        <w:tc>
          <w:tcPr>
            <w:tcW w:w="1940" w:type="dxa"/>
            <w:shd w:val="clear" w:color="auto" w:fill="FFFFFF"/>
            <w:vAlign w:val="center"/>
          </w:tcPr>
          <w:p w:rsidR="00625299" w:rsidRPr="009D21C1" w:rsidRDefault="00625299" w:rsidP="0074466F">
            <w:pPr>
              <w:spacing w:after="0" w:line="240" w:lineRule="auto"/>
              <w:jc w:val="center"/>
            </w:pPr>
            <w:r w:rsidRPr="009D21C1">
              <w:t>110</w:t>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140</w:t>
            </w:r>
          </w:p>
        </w:tc>
      </w:tr>
      <w:tr w:rsidR="00625299" w:rsidRPr="009D21C1" w:rsidTr="0074466F">
        <w:trPr>
          <w:trHeight w:val="397"/>
        </w:trPr>
        <w:tc>
          <w:tcPr>
            <w:tcW w:w="8946" w:type="dxa"/>
            <w:shd w:val="clear" w:color="auto" w:fill="auto"/>
            <w:vAlign w:val="center"/>
          </w:tcPr>
          <w:p w:rsidR="00625299" w:rsidRPr="009D21C1" w:rsidRDefault="00625299" w:rsidP="0074466F">
            <w:pPr>
              <w:spacing w:after="0" w:line="240" w:lineRule="auto"/>
              <w:rPr>
                <w:bCs/>
              </w:rPr>
            </w:pPr>
            <w:r w:rsidRPr="009D21C1">
              <w:rPr>
                <w:bCs/>
              </w:rPr>
              <w:t>Доля детей от 1,5 до 6 лет, обеспеченных услугами дошкольного образования, в общей численности детей данного возраста</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auto"/>
            <w:noWrap/>
            <w:vAlign w:val="center"/>
          </w:tcPr>
          <w:p w:rsidR="00625299" w:rsidRPr="009D21C1" w:rsidRDefault="00625299" w:rsidP="0074466F">
            <w:pPr>
              <w:spacing w:after="0" w:line="240" w:lineRule="auto"/>
              <w:jc w:val="center"/>
            </w:pPr>
            <w:r w:rsidRPr="009D21C1">
              <w:t>80</w:t>
            </w:r>
          </w:p>
        </w:tc>
        <w:tc>
          <w:tcPr>
            <w:tcW w:w="1969" w:type="dxa"/>
            <w:shd w:val="clear" w:color="auto" w:fill="auto"/>
            <w:noWrap/>
            <w:vAlign w:val="center"/>
          </w:tcPr>
          <w:p w:rsidR="00625299" w:rsidRPr="009D21C1" w:rsidRDefault="00625299" w:rsidP="0074466F">
            <w:pPr>
              <w:spacing w:after="0" w:line="240" w:lineRule="auto"/>
              <w:jc w:val="center"/>
            </w:pPr>
            <w:r w:rsidRPr="009D21C1">
              <w:t>100</w:t>
            </w:r>
          </w:p>
        </w:tc>
      </w:tr>
      <w:tr w:rsidR="00625299" w:rsidRPr="009D21C1" w:rsidTr="0074466F">
        <w:trPr>
          <w:trHeight w:val="73"/>
        </w:trPr>
        <w:tc>
          <w:tcPr>
            <w:tcW w:w="8946" w:type="dxa"/>
            <w:shd w:val="clear" w:color="auto" w:fill="auto"/>
            <w:vAlign w:val="center"/>
          </w:tcPr>
          <w:p w:rsidR="00625299" w:rsidRPr="009D21C1" w:rsidRDefault="00625299" w:rsidP="0074466F">
            <w:pPr>
              <w:spacing w:after="0" w:line="240" w:lineRule="auto"/>
              <w:rPr>
                <w:bCs/>
              </w:rPr>
            </w:pPr>
            <w:r w:rsidRPr="009D21C1">
              <w:rPr>
                <w:bCs/>
              </w:rPr>
              <w:t>Обеспеченность спроса предприятий на квалифицированные рабочие кадры</w:t>
            </w:r>
          </w:p>
        </w:tc>
        <w:tc>
          <w:tcPr>
            <w:tcW w:w="1838" w:type="dxa"/>
            <w:shd w:val="clear" w:color="auto" w:fill="auto"/>
            <w:noWrap/>
            <w:vAlign w:val="center"/>
          </w:tcPr>
          <w:p w:rsidR="00625299" w:rsidRPr="009D21C1" w:rsidRDefault="00625299" w:rsidP="0074466F">
            <w:pPr>
              <w:spacing w:after="0" w:line="240" w:lineRule="auto"/>
              <w:jc w:val="center"/>
            </w:pPr>
            <w:r w:rsidRPr="009D21C1">
              <w:t>%</w:t>
            </w:r>
          </w:p>
        </w:tc>
        <w:tc>
          <w:tcPr>
            <w:tcW w:w="1940" w:type="dxa"/>
            <w:shd w:val="clear" w:color="auto" w:fill="auto"/>
            <w:noWrap/>
            <w:vAlign w:val="center"/>
          </w:tcPr>
          <w:p w:rsidR="00625299" w:rsidRPr="009D21C1" w:rsidRDefault="00625299" w:rsidP="0074466F">
            <w:pPr>
              <w:spacing w:after="0" w:line="240" w:lineRule="auto"/>
              <w:jc w:val="center"/>
            </w:pPr>
            <w:proofErr w:type="gramStart"/>
            <w:r w:rsidRPr="009D21C1">
              <w:t>н</w:t>
            </w:r>
            <w:proofErr w:type="gramEnd"/>
            <w:r w:rsidRPr="009D21C1">
              <w:t>/н</w:t>
            </w:r>
            <w:r w:rsidRPr="009D21C1">
              <w:rPr>
                <w:rStyle w:val="ae"/>
              </w:rPr>
              <w:footnoteReference w:id="13"/>
            </w:r>
          </w:p>
        </w:tc>
        <w:tc>
          <w:tcPr>
            <w:tcW w:w="1969" w:type="dxa"/>
            <w:shd w:val="clear" w:color="auto" w:fill="auto"/>
            <w:noWrap/>
            <w:vAlign w:val="center"/>
          </w:tcPr>
          <w:p w:rsidR="00625299" w:rsidRPr="009D21C1" w:rsidRDefault="00625299" w:rsidP="0074466F">
            <w:pPr>
              <w:spacing w:after="0" w:line="240" w:lineRule="auto"/>
              <w:jc w:val="center"/>
            </w:pPr>
            <w:proofErr w:type="gramStart"/>
            <w:r w:rsidRPr="009D21C1">
              <w:t>не</w:t>
            </w:r>
            <w:proofErr w:type="gramEnd"/>
            <w:r w:rsidRPr="009D21C1">
              <w:t xml:space="preserve"> менее 95</w:t>
            </w:r>
          </w:p>
        </w:tc>
      </w:tr>
    </w:tbl>
    <w:p w:rsidR="00625299" w:rsidRPr="009D21C1" w:rsidRDefault="00625299" w:rsidP="00625299">
      <w:pPr>
        <w:spacing w:after="0" w:line="240" w:lineRule="auto"/>
        <w:jc w:val="both"/>
        <w:sectPr w:rsidR="00625299" w:rsidRPr="009D21C1" w:rsidSect="00E63A83">
          <w:pgSz w:w="16838" w:h="11906" w:orient="landscape"/>
          <w:pgMar w:top="851" w:right="1134" w:bottom="1701" w:left="1134" w:header="709" w:footer="709" w:gutter="0"/>
          <w:cols w:space="708"/>
          <w:docGrid w:linePitch="360"/>
        </w:sectPr>
      </w:pPr>
    </w:p>
    <w:p w:rsidR="00625299" w:rsidRPr="009D21C1" w:rsidRDefault="00625299" w:rsidP="00625299">
      <w:pPr>
        <w:spacing w:after="0" w:line="240" w:lineRule="auto"/>
        <w:ind w:firstLine="709"/>
        <w:jc w:val="both"/>
      </w:pPr>
      <w:r w:rsidRPr="009D21C1">
        <w:lastRenderedPageBreak/>
        <w:t>По некоторым из показателей прогнозные данные представлены более подробно (Рисунок 1-4).</w:t>
      </w:r>
    </w:p>
    <w:p w:rsidR="00625299" w:rsidRPr="009D21C1" w:rsidRDefault="00625299" w:rsidP="00625299">
      <w:pPr>
        <w:spacing w:after="0" w:line="240" w:lineRule="auto"/>
        <w:ind w:firstLine="709"/>
        <w:jc w:val="both"/>
      </w:pPr>
    </w:p>
    <w:p w:rsidR="00625299" w:rsidRPr="009D21C1" w:rsidRDefault="00625299" w:rsidP="00625299">
      <w:pPr>
        <w:pStyle w:val="af1"/>
        <w:spacing w:after="0"/>
        <w:ind w:firstLine="709"/>
        <w:rPr>
          <w:rFonts w:ascii="Times New Roman" w:hAnsi="Times New Roman" w:cs="Times New Roman"/>
          <w:color w:val="auto"/>
          <w:sz w:val="24"/>
          <w:szCs w:val="24"/>
        </w:rPr>
      </w:pPr>
      <w:bookmarkStart w:id="33" w:name="_Toc198557505"/>
      <w:r w:rsidRPr="009D21C1">
        <w:rPr>
          <w:rFonts w:ascii="Times New Roman" w:hAnsi="Times New Roman" w:cs="Times New Roman"/>
          <w:color w:val="auto"/>
          <w:sz w:val="24"/>
          <w:szCs w:val="24"/>
        </w:rPr>
        <w:t xml:space="preserve">Рисунок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Рисунок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1</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xml:space="preserve">. </w:t>
      </w:r>
      <w:r w:rsidRPr="009D21C1">
        <w:rPr>
          <w:rFonts w:ascii="Times New Roman" w:hAnsi="Times New Roman" w:cs="Times New Roman"/>
          <w:bCs w:val="0"/>
          <w:color w:val="auto"/>
          <w:sz w:val="24"/>
          <w:szCs w:val="24"/>
        </w:rPr>
        <w:t>Среднегодовая численность постоянного населения на 2018-2030 гг.</w:t>
      </w:r>
      <w:r w:rsidRPr="009D21C1">
        <w:rPr>
          <w:rFonts w:ascii="Times New Roman" w:hAnsi="Times New Roman" w:cs="Times New Roman"/>
          <w:color w:val="auto"/>
          <w:sz w:val="24"/>
          <w:szCs w:val="24"/>
        </w:rPr>
        <w:t xml:space="preserve">  (</w:t>
      </w:r>
      <w:proofErr w:type="gramStart"/>
      <w:r w:rsidRPr="009D21C1">
        <w:rPr>
          <w:rFonts w:ascii="Times New Roman" w:hAnsi="Times New Roman" w:cs="Times New Roman"/>
          <w:color w:val="auto"/>
          <w:sz w:val="24"/>
          <w:szCs w:val="24"/>
        </w:rPr>
        <w:t>прогноз</w:t>
      </w:r>
      <w:proofErr w:type="gramEnd"/>
      <w:r w:rsidRPr="009D21C1">
        <w:rPr>
          <w:rFonts w:ascii="Times New Roman" w:hAnsi="Times New Roman" w:cs="Times New Roman"/>
          <w:color w:val="auto"/>
          <w:sz w:val="24"/>
          <w:szCs w:val="24"/>
        </w:rPr>
        <w:t>)</w:t>
      </w:r>
      <w:r w:rsidRPr="009D21C1">
        <w:rPr>
          <w:rStyle w:val="ae"/>
          <w:rFonts w:ascii="Times New Roman" w:hAnsi="Times New Roman"/>
          <w:sz w:val="24"/>
          <w:szCs w:val="24"/>
        </w:rPr>
        <w:footnoteReference w:id="14"/>
      </w:r>
      <w:bookmarkEnd w:id="33"/>
    </w:p>
    <w:p w:rsidR="00625299" w:rsidRPr="009D21C1" w:rsidRDefault="00625299" w:rsidP="00625299">
      <w:pPr>
        <w:spacing w:after="0" w:line="240" w:lineRule="auto"/>
        <w:jc w:val="both"/>
        <w:rPr>
          <w:sz w:val="28"/>
          <w:szCs w:val="28"/>
        </w:rPr>
      </w:pPr>
      <w:r w:rsidRPr="009D21C1">
        <w:rPr>
          <w:noProof/>
          <w:sz w:val="28"/>
          <w:szCs w:val="28"/>
          <w:lang w:eastAsia="ru-RU"/>
        </w:rPr>
        <w:drawing>
          <wp:inline distT="0" distB="0" distL="0" distR="0">
            <wp:extent cx="5734050" cy="28765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2876550"/>
                    </a:xfrm>
                    <a:prstGeom prst="rect">
                      <a:avLst/>
                    </a:prstGeom>
                    <a:noFill/>
                    <a:ln>
                      <a:noFill/>
                    </a:ln>
                  </pic:spPr>
                </pic:pic>
              </a:graphicData>
            </a:graphic>
          </wp:inline>
        </w:drawing>
      </w:r>
    </w:p>
    <w:p w:rsidR="00625299" w:rsidRPr="009D21C1" w:rsidRDefault="00625299" w:rsidP="00625299">
      <w:pPr>
        <w:spacing w:after="0" w:line="240" w:lineRule="auto"/>
        <w:ind w:firstLine="709"/>
        <w:jc w:val="both"/>
        <w:rPr>
          <w:b/>
        </w:rPr>
      </w:pPr>
    </w:p>
    <w:p w:rsidR="00625299" w:rsidRPr="009D21C1" w:rsidRDefault="00625299" w:rsidP="00625299">
      <w:pPr>
        <w:spacing w:after="0" w:line="240" w:lineRule="auto"/>
        <w:ind w:firstLine="709"/>
        <w:jc w:val="both"/>
        <w:rPr>
          <w:b/>
        </w:rPr>
      </w:pPr>
    </w:p>
    <w:p w:rsidR="00625299" w:rsidRPr="009D21C1" w:rsidRDefault="00625299" w:rsidP="00625299">
      <w:pPr>
        <w:pStyle w:val="af1"/>
        <w:spacing w:after="0"/>
        <w:ind w:firstLine="709"/>
        <w:rPr>
          <w:rFonts w:ascii="Times New Roman" w:hAnsi="Times New Roman" w:cs="Times New Roman"/>
          <w:color w:val="auto"/>
          <w:sz w:val="24"/>
          <w:szCs w:val="24"/>
        </w:rPr>
      </w:pPr>
      <w:bookmarkStart w:id="34" w:name="_Toc198557506"/>
      <w:r w:rsidRPr="009D21C1">
        <w:rPr>
          <w:rFonts w:ascii="Times New Roman" w:hAnsi="Times New Roman" w:cs="Times New Roman"/>
          <w:color w:val="auto"/>
          <w:sz w:val="24"/>
          <w:szCs w:val="24"/>
        </w:rPr>
        <w:t xml:space="preserve">Рисунок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Рисунок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2</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Оборот розничной торговли ГП «Город Удачный» на 2018-2030 гг.  (</w:t>
      </w:r>
      <w:proofErr w:type="gramStart"/>
      <w:r w:rsidRPr="009D21C1">
        <w:rPr>
          <w:rFonts w:ascii="Times New Roman" w:hAnsi="Times New Roman" w:cs="Times New Roman"/>
          <w:color w:val="auto"/>
          <w:sz w:val="24"/>
          <w:szCs w:val="24"/>
        </w:rPr>
        <w:t>прогноз</w:t>
      </w:r>
      <w:proofErr w:type="gramEnd"/>
      <w:r w:rsidRPr="009D21C1">
        <w:rPr>
          <w:rFonts w:ascii="Times New Roman" w:hAnsi="Times New Roman" w:cs="Times New Roman"/>
          <w:color w:val="auto"/>
          <w:sz w:val="24"/>
          <w:szCs w:val="24"/>
        </w:rPr>
        <w:t>)</w:t>
      </w:r>
      <w:r w:rsidRPr="009D21C1">
        <w:rPr>
          <w:rStyle w:val="ae"/>
          <w:rFonts w:ascii="Times New Roman" w:hAnsi="Times New Roman"/>
          <w:b w:val="0"/>
          <w:sz w:val="24"/>
          <w:szCs w:val="24"/>
        </w:rPr>
        <w:footnoteReference w:id="15"/>
      </w:r>
      <w:bookmarkEnd w:id="34"/>
    </w:p>
    <w:p w:rsidR="00625299" w:rsidRPr="009D21C1" w:rsidRDefault="00625299" w:rsidP="00625299">
      <w:pPr>
        <w:spacing w:after="0" w:line="240" w:lineRule="auto"/>
        <w:ind w:firstLine="180"/>
        <w:jc w:val="both"/>
        <w:rPr>
          <w:sz w:val="28"/>
          <w:szCs w:val="28"/>
        </w:rPr>
      </w:pPr>
      <w:r w:rsidRPr="009D21C1">
        <w:rPr>
          <w:noProof/>
          <w:sz w:val="28"/>
          <w:szCs w:val="28"/>
          <w:lang w:eastAsia="ru-RU"/>
        </w:rPr>
        <w:drawing>
          <wp:inline distT="0" distB="0" distL="0" distR="0">
            <wp:extent cx="5943600" cy="3181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181350"/>
                    </a:xfrm>
                    <a:prstGeom prst="rect">
                      <a:avLst/>
                    </a:prstGeom>
                    <a:noFill/>
                    <a:ln>
                      <a:noFill/>
                    </a:ln>
                  </pic:spPr>
                </pic:pic>
              </a:graphicData>
            </a:graphic>
          </wp:inline>
        </w:drawing>
      </w:r>
    </w:p>
    <w:p w:rsidR="00625299" w:rsidRPr="009D21C1" w:rsidRDefault="00625299" w:rsidP="00625299">
      <w:pPr>
        <w:pStyle w:val="af1"/>
        <w:spacing w:after="0"/>
        <w:ind w:firstLine="709"/>
        <w:rPr>
          <w:rFonts w:ascii="Times New Roman" w:hAnsi="Times New Roman" w:cs="Times New Roman"/>
          <w:color w:val="auto"/>
          <w:sz w:val="24"/>
          <w:szCs w:val="24"/>
        </w:rPr>
      </w:pPr>
      <w:bookmarkStart w:id="35" w:name="_Toc198557507"/>
      <w:r w:rsidRPr="009D21C1">
        <w:rPr>
          <w:rFonts w:ascii="Times New Roman" w:hAnsi="Times New Roman" w:cs="Times New Roman"/>
          <w:color w:val="auto"/>
          <w:sz w:val="24"/>
          <w:szCs w:val="24"/>
        </w:rPr>
        <w:t xml:space="preserve">Рисунок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Рисунок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3</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Инвестиции в основной капитал на 2018-2030 гг.  (</w:t>
      </w:r>
      <w:proofErr w:type="gramStart"/>
      <w:r w:rsidRPr="009D21C1">
        <w:rPr>
          <w:rFonts w:ascii="Times New Roman" w:hAnsi="Times New Roman" w:cs="Times New Roman"/>
          <w:color w:val="auto"/>
          <w:sz w:val="24"/>
          <w:szCs w:val="24"/>
        </w:rPr>
        <w:t>прогноз</w:t>
      </w:r>
      <w:proofErr w:type="gramEnd"/>
      <w:r w:rsidRPr="009D21C1">
        <w:rPr>
          <w:rFonts w:ascii="Times New Roman" w:hAnsi="Times New Roman" w:cs="Times New Roman"/>
          <w:color w:val="auto"/>
          <w:sz w:val="24"/>
          <w:szCs w:val="24"/>
        </w:rPr>
        <w:t>)</w:t>
      </w:r>
      <w:r w:rsidRPr="009D21C1">
        <w:rPr>
          <w:rStyle w:val="ae"/>
          <w:rFonts w:ascii="Times New Roman" w:hAnsi="Times New Roman"/>
          <w:b w:val="0"/>
          <w:sz w:val="24"/>
          <w:szCs w:val="24"/>
        </w:rPr>
        <w:footnoteReference w:id="16"/>
      </w:r>
      <w:bookmarkEnd w:id="35"/>
    </w:p>
    <w:p w:rsidR="00625299" w:rsidRPr="009D21C1" w:rsidRDefault="00625299" w:rsidP="00625299">
      <w:pPr>
        <w:tabs>
          <w:tab w:val="left" w:pos="993"/>
        </w:tabs>
        <w:spacing w:after="0" w:line="240" w:lineRule="auto"/>
        <w:ind w:firstLine="709"/>
        <w:jc w:val="both"/>
        <w:rPr>
          <w:bCs/>
          <w:sz w:val="28"/>
          <w:szCs w:val="28"/>
        </w:rPr>
      </w:pPr>
      <w:r w:rsidRPr="009D21C1">
        <w:rPr>
          <w:bCs/>
          <w:noProof/>
          <w:sz w:val="28"/>
          <w:szCs w:val="28"/>
          <w:lang w:eastAsia="ru-RU"/>
        </w:rPr>
        <w:lastRenderedPageBreak/>
        <w:drawing>
          <wp:inline distT="0" distB="0" distL="0" distR="0">
            <wp:extent cx="5934075" cy="3333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3333750"/>
                    </a:xfrm>
                    <a:prstGeom prst="rect">
                      <a:avLst/>
                    </a:prstGeom>
                    <a:noFill/>
                    <a:ln>
                      <a:noFill/>
                    </a:ln>
                  </pic:spPr>
                </pic:pic>
              </a:graphicData>
            </a:graphic>
          </wp:inline>
        </w:drawing>
      </w:r>
    </w:p>
    <w:p w:rsidR="00625299" w:rsidRPr="009D21C1" w:rsidRDefault="00625299" w:rsidP="00625299">
      <w:pPr>
        <w:autoSpaceDE w:val="0"/>
        <w:autoSpaceDN w:val="0"/>
        <w:adjustRightInd w:val="0"/>
        <w:spacing w:after="0" w:line="240" w:lineRule="auto"/>
        <w:ind w:firstLine="720"/>
        <w:jc w:val="both"/>
        <w:rPr>
          <w:b/>
          <w:sz w:val="28"/>
          <w:szCs w:val="28"/>
        </w:rPr>
      </w:pPr>
    </w:p>
    <w:p w:rsidR="00625299" w:rsidRPr="009D21C1" w:rsidRDefault="00625299" w:rsidP="00625299">
      <w:pPr>
        <w:autoSpaceDE w:val="0"/>
        <w:autoSpaceDN w:val="0"/>
        <w:adjustRightInd w:val="0"/>
        <w:spacing w:after="0" w:line="240" w:lineRule="auto"/>
        <w:ind w:firstLine="720"/>
        <w:jc w:val="both"/>
        <w:rPr>
          <w:b/>
          <w:sz w:val="28"/>
          <w:szCs w:val="28"/>
        </w:rPr>
      </w:pPr>
    </w:p>
    <w:p w:rsidR="00625299" w:rsidRPr="009D21C1" w:rsidRDefault="00625299" w:rsidP="00625299">
      <w:pPr>
        <w:pStyle w:val="af1"/>
        <w:spacing w:after="0"/>
        <w:ind w:firstLine="709"/>
        <w:rPr>
          <w:rFonts w:ascii="Times New Roman" w:hAnsi="Times New Roman" w:cs="Times New Roman"/>
          <w:color w:val="auto"/>
          <w:sz w:val="24"/>
          <w:szCs w:val="24"/>
          <w:lang w:eastAsia="ru-RU"/>
        </w:rPr>
      </w:pPr>
      <w:bookmarkStart w:id="36" w:name="_Toc198557508"/>
      <w:r w:rsidRPr="009D21C1">
        <w:rPr>
          <w:rFonts w:ascii="Times New Roman" w:hAnsi="Times New Roman" w:cs="Times New Roman"/>
          <w:color w:val="auto"/>
          <w:sz w:val="24"/>
          <w:szCs w:val="24"/>
        </w:rPr>
        <w:t xml:space="preserve">Рисунок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Рисунок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4</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Среднемесячная заработная плата на 2018-2030 гг.  (</w:t>
      </w:r>
      <w:proofErr w:type="gramStart"/>
      <w:r w:rsidRPr="009D21C1">
        <w:rPr>
          <w:rFonts w:ascii="Times New Roman" w:hAnsi="Times New Roman" w:cs="Times New Roman"/>
          <w:color w:val="auto"/>
          <w:sz w:val="24"/>
          <w:szCs w:val="24"/>
        </w:rPr>
        <w:t>прогноз</w:t>
      </w:r>
      <w:proofErr w:type="gramEnd"/>
      <w:r w:rsidRPr="009D21C1">
        <w:rPr>
          <w:rFonts w:ascii="Times New Roman" w:hAnsi="Times New Roman" w:cs="Times New Roman"/>
          <w:color w:val="auto"/>
          <w:sz w:val="24"/>
          <w:szCs w:val="24"/>
        </w:rPr>
        <w:t>)</w:t>
      </w:r>
      <w:r w:rsidRPr="009D21C1">
        <w:rPr>
          <w:rStyle w:val="ae"/>
          <w:rFonts w:ascii="Times New Roman" w:hAnsi="Times New Roman"/>
          <w:b w:val="0"/>
          <w:sz w:val="24"/>
          <w:szCs w:val="24"/>
        </w:rPr>
        <w:footnoteReference w:id="17"/>
      </w:r>
      <w:bookmarkEnd w:id="36"/>
    </w:p>
    <w:p w:rsidR="00625299" w:rsidRPr="009D21C1" w:rsidRDefault="00625299" w:rsidP="00625299">
      <w:pPr>
        <w:autoSpaceDE w:val="0"/>
        <w:autoSpaceDN w:val="0"/>
        <w:adjustRightInd w:val="0"/>
        <w:spacing w:after="0" w:line="240" w:lineRule="auto"/>
        <w:jc w:val="both"/>
        <w:rPr>
          <w:sz w:val="28"/>
          <w:szCs w:val="28"/>
          <w:lang w:eastAsia="ru-RU"/>
        </w:rPr>
      </w:pPr>
      <w:r w:rsidRPr="009D21C1">
        <w:rPr>
          <w:noProof/>
          <w:sz w:val="28"/>
          <w:szCs w:val="28"/>
          <w:lang w:eastAsia="ru-RU"/>
        </w:rPr>
        <w:drawing>
          <wp:inline distT="0" distB="0" distL="0" distR="0">
            <wp:extent cx="5934075" cy="3276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3276600"/>
                    </a:xfrm>
                    <a:prstGeom prst="rect">
                      <a:avLst/>
                    </a:prstGeom>
                    <a:noFill/>
                    <a:ln>
                      <a:noFill/>
                    </a:ln>
                  </pic:spPr>
                </pic:pic>
              </a:graphicData>
            </a:graphic>
          </wp:inline>
        </w:drawing>
      </w:r>
    </w:p>
    <w:p w:rsidR="00625299" w:rsidRPr="009D21C1" w:rsidRDefault="00625299" w:rsidP="00625299">
      <w:pPr>
        <w:pStyle w:val="1"/>
        <w:spacing w:line="240" w:lineRule="auto"/>
        <w:rPr>
          <w:bCs/>
        </w:rPr>
      </w:pPr>
      <w:bookmarkStart w:id="37" w:name="_Toc198557494"/>
      <w:r w:rsidRPr="009D21C1">
        <w:rPr>
          <w:bCs/>
        </w:rPr>
        <w:t>3. Ожидаемые результаты, сроки и этапы реализации Стратегии</w:t>
      </w:r>
      <w:bookmarkEnd w:id="37"/>
    </w:p>
    <w:p w:rsidR="00625299" w:rsidRPr="009D21C1" w:rsidRDefault="00625299" w:rsidP="00625299">
      <w:pPr>
        <w:spacing w:after="0" w:line="240" w:lineRule="auto"/>
      </w:pPr>
    </w:p>
    <w:p w:rsidR="00625299" w:rsidRPr="009D21C1" w:rsidRDefault="00625299" w:rsidP="00625299">
      <w:pPr>
        <w:pStyle w:val="ListParagraph"/>
        <w:spacing w:after="0" w:line="240" w:lineRule="auto"/>
        <w:ind w:left="0" w:firstLine="710"/>
        <w:jc w:val="both"/>
        <w:rPr>
          <w:rFonts w:ascii="Times New Roman" w:hAnsi="Times New Roman"/>
          <w:sz w:val="24"/>
          <w:szCs w:val="24"/>
        </w:rPr>
      </w:pPr>
      <w:r w:rsidRPr="009D21C1">
        <w:rPr>
          <w:rFonts w:ascii="Times New Roman" w:hAnsi="Times New Roman"/>
          <w:sz w:val="24"/>
          <w:szCs w:val="24"/>
        </w:rPr>
        <w:t xml:space="preserve">Ожидаемый результат главной цели Стратегии отражает видение будущего </w:t>
      </w:r>
      <w:r w:rsidRPr="009D21C1">
        <w:rPr>
          <w:rFonts w:ascii="Times New Roman" w:eastAsia="TimesNewRomanPSMT" w:hAnsi="Times New Roman"/>
          <w:sz w:val="24"/>
          <w:szCs w:val="24"/>
          <w:lang w:eastAsia="ru-RU"/>
        </w:rPr>
        <w:t xml:space="preserve">ГП «Город Удачный» </w:t>
      </w:r>
      <w:r w:rsidRPr="009D21C1">
        <w:rPr>
          <w:rFonts w:ascii="Times New Roman" w:hAnsi="Times New Roman"/>
          <w:sz w:val="24"/>
          <w:szCs w:val="24"/>
        </w:rPr>
        <w:t>в 2030 г.</w:t>
      </w:r>
    </w:p>
    <w:p w:rsidR="00625299" w:rsidRPr="009D21C1" w:rsidRDefault="00625299" w:rsidP="00625299">
      <w:pPr>
        <w:pStyle w:val="ListParagraph"/>
        <w:spacing w:after="0" w:line="240" w:lineRule="auto"/>
        <w:ind w:left="0" w:firstLine="710"/>
        <w:jc w:val="both"/>
        <w:rPr>
          <w:rFonts w:ascii="Times New Roman" w:hAnsi="Times New Roman"/>
          <w:sz w:val="24"/>
          <w:szCs w:val="24"/>
        </w:rPr>
      </w:pPr>
      <w:r w:rsidRPr="009D21C1">
        <w:rPr>
          <w:rFonts w:ascii="Times New Roman" w:hAnsi="Times New Roman"/>
          <w:sz w:val="24"/>
          <w:szCs w:val="24"/>
        </w:rPr>
        <w:t xml:space="preserve">Реализация стратегии предполагается в четыре этапа: </w:t>
      </w:r>
    </w:p>
    <w:p w:rsidR="00625299" w:rsidRPr="009D21C1" w:rsidRDefault="00625299" w:rsidP="00625299">
      <w:pPr>
        <w:pStyle w:val="ListParagraph"/>
        <w:spacing w:after="0" w:line="240" w:lineRule="auto"/>
        <w:ind w:left="0" w:firstLine="710"/>
        <w:jc w:val="both"/>
        <w:rPr>
          <w:rFonts w:ascii="Times New Roman" w:hAnsi="Times New Roman"/>
          <w:sz w:val="24"/>
          <w:szCs w:val="24"/>
        </w:rPr>
      </w:pPr>
      <w:r w:rsidRPr="009D21C1">
        <w:rPr>
          <w:rFonts w:ascii="Times New Roman" w:hAnsi="Times New Roman"/>
          <w:sz w:val="24"/>
          <w:szCs w:val="24"/>
        </w:rPr>
        <w:t xml:space="preserve">- I этап (2018-2019 гг.); </w:t>
      </w:r>
    </w:p>
    <w:p w:rsidR="00625299" w:rsidRPr="009D21C1" w:rsidRDefault="00625299" w:rsidP="00625299">
      <w:pPr>
        <w:spacing w:after="0" w:line="240" w:lineRule="auto"/>
        <w:ind w:firstLine="710"/>
        <w:jc w:val="both"/>
      </w:pPr>
      <w:r w:rsidRPr="009D21C1">
        <w:t xml:space="preserve">- II этап (2020-2022 гг.); </w:t>
      </w:r>
    </w:p>
    <w:p w:rsidR="00625299" w:rsidRPr="009D21C1" w:rsidRDefault="00625299" w:rsidP="00625299">
      <w:pPr>
        <w:spacing w:after="0" w:line="240" w:lineRule="auto"/>
        <w:ind w:firstLine="710"/>
        <w:jc w:val="both"/>
      </w:pPr>
      <w:r w:rsidRPr="009D21C1">
        <w:t xml:space="preserve">- </w:t>
      </w:r>
      <w:r w:rsidRPr="009D21C1">
        <w:rPr>
          <w:lang w:val="en-US"/>
        </w:rPr>
        <w:t>III</w:t>
      </w:r>
      <w:r w:rsidRPr="009D21C1">
        <w:t xml:space="preserve"> этап (2023-2025 гг.); </w:t>
      </w:r>
    </w:p>
    <w:p w:rsidR="00625299" w:rsidRPr="009D21C1" w:rsidRDefault="00625299" w:rsidP="00625299">
      <w:pPr>
        <w:pStyle w:val="ListParagraph"/>
        <w:spacing w:after="0" w:line="240" w:lineRule="auto"/>
        <w:ind w:left="0" w:firstLine="710"/>
        <w:jc w:val="both"/>
        <w:rPr>
          <w:rFonts w:ascii="Times New Roman" w:hAnsi="Times New Roman"/>
          <w:sz w:val="24"/>
          <w:szCs w:val="24"/>
        </w:rPr>
      </w:pPr>
      <w:r w:rsidRPr="009D21C1">
        <w:rPr>
          <w:rFonts w:ascii="Times New Roman" w:hAnsi="Times New Roman"/>
          <w:sz w:val="24"/>
          <w:szCs w:val="24"/>
        </w:rPr>
        <w:t>- I</w:t>
      </w:r>
      <w:r w:rsidRPr="009D21C1">
        <w:rPr>
          <w:rFonts w:ascii="Times New Roman" w:hAnsi="Times New Roman"/>
          <w:sz w:val="24"/>
          <w:szCs w:val="24"/>
          <w:lang w:val="en-US"/>
        </w:rPr>
        <w:t>V</w:t>
      </w:r>
      <w:r w:rsidRPr="009D21C1">
        <w:rPr>
          <w:rFonts w:ascii="Times New Roman" w:hAnsi="Times New Roman"/>
          <w:sz w:val="24"/>
          <w:szCs w:val="24"/>
        </w:rPr>
        <w:t xml:space="preserve"> этап (2026 – 2030 гг.). </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lastRenderedPageBreak/>
        <w:t xml:space="preserve">Особо необходимо выделить 2018-2019 года как подготовительный этап, или иначе, </w:t>
      </w:r>
      <w:proofErr w:type="gramStart"/>
      <w:r w:rsidRPr="009D21C1">
        <w:rPr>
          <w:lang w:eastAsia="ru-RU"/>
        </w:rPr>
        <w:t>как</w:t>
      </w:r>
      <w:proofErr w:type="gramEnd"/>
      <w:r w:rsidRPr="009D21C1">
        <w:rPr>
          <w:lang w:eastAsia="ru-RU"/>
        </w:rPr>
        <w:t xml:space="preserve"> период стратегической готовности.</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В качестве основного механизма реализации Стратегии предлагается программно-целевой и проектный подход, предусматривающий долгосрочное стратегическое планирование в соответствии с приоритетами развития отраслей территории и устанавливающий основные направления политики органов местного самоуправления.</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Реализация Стратегии будет осуществляться путем разработки плана мероприятий, в котором будут детализированы приоритетные направления Стратегии и осуществлена их увязка с мероприятиями муниципальных программ Мирнинского района, городских программ и бюджетным финансированием, а также запланирован комплекс мероприятий по созданию институциональных условий и разработке нормативных правовых актов области, необходимых для реализации Стратегии.</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 xml:space="preserve">Муниципальные программы </w:t>
      </w:r>
      <w:r w:rsidRPr="009D21C1">
        <w:rPr>
          <w:rFonts w:eastAsia="TimesNewRomanPSMT"/>
          <w:lang w:eastAsia="ru-RU"/>
        </w:rPr>
        <w:t xml:space="preserve">ГП «Город Удачный» </w:t>
      </w:r>
      <w:r w:rsidRPr="009D21C1">
        <w:rPr>
          <w:lang w:eastAsia="ru-RU"/>
        </w:rPr>
        <w:t>призваны конкретизировать действия местных органов власти по реализации стратегических направлений посредством комплексов мероприятий, увязанных по срокам, ресурсам и исполнителям.</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После принятия Стратегии ключевые меры должны быть переформатированы в проекты.</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 xml:space="preserve">Местные органы исполнительной власти отвечают за реализацию стратегических мероприятий и проектов в пределах своей зоны ответственности. В их компетенции находятся вопросы подготовки и осуществления, согласованных со Стратегией социально-экономического развития </w:t>
      </w:r>
      <w:r w:rsidRPr="009D21C1">
        <w:rPr>
          <w:rFonts w:eastAsia="TimesNewRomanPSMT"/>
          <w:lang w:eastAsia="ru-RU"/>
        </w:rPr>
        <w:t xml:space="preserve">ГП «Город Удачный» </w:t>
      </w:r>
      <w:r w:rsidRPr="009D21C1">
        <w:rPr>
          <w:lang w:eastAsia="ru-RU"/>
        </w:rPr>
        <w:t xml:space="preserve">на период до 2030 года, муниципальных программ города. Предполагается приведение программ </w:t>
      </w:r>
      <w:r w:rsidRPr="009D21C1">
        <w:rPr>
          <w:rFonts w:eastAsia="TimesNewRomanPSMT"/>
          <w:lang w:eastAsia="ru-RU"/>
        </w:rPr>
        <w:t xml:space="preserve">ГП «Город Удачный» </w:t>
      </w:r>
      <w:r w:rsidRPr="009D21C1">
        <w:rPr>
          <w:lang w:eastAsia="ru-RU"/>
        </w:rPr>
        <w:t xml:space="preserve">в соответствие с приоритетами, целями и задачами, установленными в Стратегии. </w:t>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Важным условием успешной реализации Стратегии является эффективный мониторинг и при необходимости корректировка документа. Мониторинг производится ежегодно, корректировка и актуализация Стратегии осуществляется при изменении внешних и внутренних факторов, оказывающих существенное влияние на социально-экономическое развитие муниципального образования.</w:t>
      </w:r>
      <w:r w:rsidRPr="009D21C1">
        <w:rPr>
          <w:rStyle w:val="ae"/>
          <w:lang w:eastAsia="ru-RU"/>
        </w:rPr>
        <w:footnoteReference w:id="18"/>
      </w:r>
    </w:p>
    <w:p w:rsidR="00625299" w:rsidRPr="009D21C1" w:rsidRDefault="00625299" w:rsidP="00625299">
      <w:pPr>
        <w:autoSpaceDE w:val="0"/>
        <w:autoSpaceDN w:val="0"/>
        <w:adjustRightInd w:val="0"/>
        <w:spacing w:after="0" w:line="240" w:lineRule="auto"/>
        <w:ind w:firstLine="720"/>
        <w:jc w:val="both"/>
        <w:rPr>
          <w:lang w:eastAsia="ru-RU"/>
        </w:rPr>
      </w:pPr>
      <w:r w:rsidRPr="009D21C1">
        <w:rPr>
          <w:lang w:eastAsia="ru-RU"/>
        </w:rPr>
        <w:t xml:space="preserve">Информирование о ходе реализации Стратегии производится в ежегодных отчетах главы города, с использованием механизма широкого общественного обсуждения отчетов с выстраиванием обратной связи от бизнеса, науки и социальной сферы. </w:t>
      </w:r>
    </w:p>
    <w:p w:rsidR="00625299" w:rsidRPr="009D21C1" w:rsidRDefault="00625299" w:rsidP="00625299">
      <w:pPr>
        <w:spacing w:after="0" w:line="240" w:lineRule="auto"/>
        <w:ind w:firstLine="710"/>
        <w:jc w:val="both"/>
      </w:pPr>
      <w:r w:rsidRPr="009D21C1">
        <w:t>В таблице 3 приведена дорожная карта по реализации Стратегии.</w:t>
      </w:r>
    </w:p>
    <w:p w:rsidR="00625299" w:rsidRPr="009D21C1" w:rsidRDefault="00625299" w:rsidP="00625299">
      <w:pPr>
        <w:spacing w:after="0" w:line="240" w:lineRule="auto"/>
        <w:ind w:firstLine="710"/>
        <w:jc w:val="both"/>
      </w:pPr>
    </w:p>
    <w:p w:rsidR="00625299" w:rsidRPr="009D21C1" w:rsidRDefault="00625299" w:rsidP="00625299">
      <w:pPr>
        <w:pStyle w:val="af1"/>
        <w:spacing w:after="0"/>
        <w:ind w:firstLine="709"/>
        <w:rPr>
          <w:rFonts w:ascii="Times New Roman" w:hAnsi="Times New Roman" w:cs="Times New Roman"/>
          <w:color w:val="auto"/>
          <w:sz w:val="24"/>
          <w:szCs w:val="24"/>
        </w:rPr>
      </w:pPr>
      <w:bookmarkStart w:id="38" w:name="_Toc103852938"/>
      <w:bookmarkStart w:id="39" w:name="_Toc103853126"/>
      <w:bookmarkStart w:id="40" w:name="_Toc198047413"/>
      <w:bookmarkStart w:id="41" w:name="_Toc198049908"/>
      <w:bookmarkStart w:id="42" w:name="_Toc198557503"/>
      <w:r w:rsidRPr="009D21C1">
        <w:rPr>
          <w:rFonts w:ascii="Times New Roman" w:hAnsi="Times New Roman" w:cs="Times New Roman"/>
          <w:color w:val="auto"/>
          <w:sz w:val="24"/>
          <w:szCs w:val="24"/>
        </w:rPr>
        <w:t xml:space="preserve">Таблица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Таблица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3</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План мероприятий («дорожная карта») по реализации Стратегии социально-экономического развития ГП «Город Удачный» на период до 2030 г.</w:t>
      </w:r>
      <w:bookmarkEnd w:id="38"/>
      <w:bookmarkEnd w:id="39"/>
      <w:bookmarkEnd w:id="40"/>
      <w:bookmarkEnd w:id="41"/>
      <w:bookmarkEnd w:id="42"/>
    </w:p>
    <w:p w:rsidR="00625299" w:rsidRPr="009D21C1" w:rsidRDefault="00625299" w:rsidP="00625299">
      <w:pPr>
        <w:spacing w:after="0" w:line="240" w:lineRule="auto"/>
        <w:rPr>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1893"/>
        <w:gridCol w:w="1327"/>
        <w:gridCol w:w="1510"/>
        <w:gridCol w:w="2189"/>
        <w:gridCol w:w="1766"/>
      </w:tblGrid>
      <w:tr w:rsidR="00625299" w:rsidRPr="009D21C1" w:rsidTr="0074466F">
        <w:tc>
          <w:tcPr>
            <w:tcW w:w="353" w:type="pct"/>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1013" w:type="pct"/>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Мероприятие</w:t>
            </w:r>
          </w:p>
        </w:tc>
        <w:tc>
          <w:tcPr>
            <w:tcW w:w="710" w:type="pct"/>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Срок реализации</w:t>
            </w:r>
          </w:p>
        </w:tc>
        <w:tc>
          <w:tcPr>
            <w:tcW w:w="808" w:type="pct"/>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Исполнитель</w:t>
            </w:r>
          </w:p>
        </w:tc>
        <w:tc>
          <w:tcPr>
            <w:tcW w:w="1171" w:type="pct"/>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Основание / Источник сведений</w:t>
            </w:r>
          </w:p>
        </w:tc>
        <w:tc>
          <w:tcPr>
            <w:tcW w:w="945" w:type="pct"/>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Ожидаемые результаты</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Реализация дуального образования</w:t>
            </w:r>
          </w:p>
          <w:p w:rsidR="00625299" w:rsidRPr="009D21C1" w:rsidRDefault="00625299" w:rsidP="0074466F">
            <w:pPr>
              <w:spacing w:after="0" w:line="240" w:lineRule="auto"/>
              <w:rPr>
                <w:sz w:val="20"/>
                <w:szCs w:val="20"/>
                <w:lang w:eastAsia="ru-RU"/>
              </w:rPr>
            </w:pP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2022-2025 гг.</w:t>
            </w:r>
          </w:p>
          <w:p w:rsidR="00625299" w:rsidRPr="009D21C1" w:rsidRDefault="00625299" w:rsidP="0074466F">
            <w:pPr>
              <w:spacing w:after="0" w:line="240" w:lineRule="auto"/>
              <w:jc w:val="center"/>
              <w:rPr>
                <w:sz w:val="20"/>
                <w:szCs w:val="20"/>
                <w:lang w:eastAsia="ru-RU"/>
              </w:rPr>
            </w:pP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МКУ "МРУО"</w:t>
            </w:r>
          </w:p>
          <w:p w:rsidR="00625299" w:rsidRPr="009D21C1" w:rsidRDefault="00625299" w:rsidP="0074466F">
            <w:pPr>
              <w:spacing w:after="0" w:line="240" w:lineRule="auto"/>
              <w:jc w:val="center"/>
              <w:rPr>
                <w:sz w:val="20"/>
                <w:szCs w:val="20"/>
                <w:lang w:eastAsia="ru-RU"/>
              </w:rPr>
            </w:pP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ГП РС(Я) "Экономическое развитие и инновационная экономика Республики Саха (Якутия) на 2018-2022 годы", </w:t>
            </w:r>
            <w:r w:rsidRPr="009D21C1">
              <w:rPr>
                <w:sz w:val="20"/>
                <w:szCs w:val="20"/>
                <w:lang w:eastAsia="ru-RU"/>
              </w:rPr>
              <w:br/>
              <w:t xml:space="preserve">МП «Создание условий для реализации программ в сфере образования», </w:t>
            </w:r>
            <w:r w:rsidRPr="009D21C1">
              <w:rPr>
                <w:sz w:val="20"/>
                <w:szCs w:val="20"/>
                <w:lang w:eastAsia="ru-RU"/>
              </w:rPr>
              <w:br/>
              <w:t xml:space="preserve">МП «Развитие </w:t>
            </w:r>
            <w:r w:rsidRPr="009D21C1">
              <w:rPr>
                <w:sz w:val="20"/>
                <w:szCs w:val="20"/>
                <w:lang w:eastAsia="ru-RU"/>
              </w:rPr>
              <w:lastRenderedPageBreak/>
              <w:t>системы общего образования»</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lastRenderedPageBreak/>
              <w:t>Развитие кадрового потенциала МО «Город Удачный»</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Открытие корпоративных классов</w:t>
            </w:r>
            <w:r w:rsidRPr="009D21C1">
              <w:rPr>
                <w:sz w:val="20"/>
                <w:szCs w:val="20"/>
                <w:vertAlign w:val="superscript"/>
                <w:lang w:eastAsia="ru-RU"/>
              </w:rPr>
              <w:footnoteReference w:id="19"/>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2022-2025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МКУ "МРУО"</w:t>
            </w:r>
          </w:p>
          <w:p w:rsidR="00625299" w:rsidRPr="009D21C1" w:rsidRDefault="00625299" w:rsidP="0074466F">
            <w:pPr>
              <w:spacing w:after="0" w:line="240" w:lineRule="auto"/>
              <w:jc w:val="center"/>
              <w:rPr>
                <w:sz w:val="20"/>
                <w:szCs w:val="20"/>
                <w:lang w:eastAsia="ru-RU"/>
              </w:rPr>
            </w:pP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ГП РС(Я) "Экономическое развитие и инновационная экономика Республики Саха (Якутия) на 2018-2022 годы", </w:t>
            </w:r>
            <w:r w:rsidRPr="009D21C1">
              <w:rPr>
                <w:sz w:val="20"/>
                <w:szCs w:val="20"/>
                <w:lang w:eastAsia="ru-RU"/>
              </w:rPr>
              <w:br w:type="page"/>
              <w:t xml:space="preserve">МП «Создание условий для реализации программ в сфере образования», </w:t>
            </w:r>
            <w:r w:rsidRPr="009D21C1">
              <w:rPr>
                <w:sz w:val="20"/>
                <w:szCs w:val="20"/>
                <w:lang w:eastAsia="ru-RU"/>
              </w:rPr>
              <w:br w:type="page"/>
              <w:t>МП «Развитие системы общего образования»</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Развитие кадрового потенциала МО «Город Удачный»</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Завершение строительства плоскостных спортивных сооружений при общеобразовательных учреждениях</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2018-2023 гг.</w:t>
            </w:r>
          </w:p>
        </w:tc>
        <w:tc>
          <w:tcPr>
            <w:tcW w:w="808" w:type="pct"/>
            <w:vAlign w:val="center"/>
          </w:tcPr>
          <w:p w:rsidR="00625299" w:rsidRPr="009D21C1" w:rsidRDefault="00625299" w:rsidP="0074466F">
            <w:pPr>
              <w:spacing w:after="0" w:line="240" w:lineRule="auto"/>
              <w:jc w:val="center"/>
              <w:rPr>
                <w:sz w:val="20"/>
                <w:szCs w:val="20"/>
                <w:lang w:eastAsia="ru-RU"/>
              </w:rPr>
            </w:pPr>
            <w:proofErr w:type="spellStart"/>
            <w:r w:rsidRPr="009D21C1">
              <w:rPr>
                <w:sz w:val="20"/>
                <w:szCs w:val="20"/>
                <w:lang w:eastAsia="ru-RU"/>
              </w:rPr>
              <w:t>КФКиС</w:t>
            </w:r>
            <w:proofErr w:type="spellEnd"/>
            <w:r w:rsidRPr="009D21C1">
              <w:rPr>
                <w:sz w:val="20"/>
                <w:szCs w:val="20"/>
                <w:lang w:eastAsia="ru-RU"/>
              </w:rPr>
              <w:t>, МКУ "МРУО", МКУ "КСУ"</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Инвестиционная программа МО "Мирнинский район"</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Улучшение материально-технической базы образовательных учреждений</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Реконструкция взлетно-посадочной полосы и аэродромного комплекса аэропорта «Полярный» на основе концессионных соглашений</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2020-2030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Минтранс РФ. Минтранс РС(Я) </w:t>
            </w:r>
            <w:r w:rsidRPr="009D21C1">
              <w:rPr>
                <w:sz w:val="20"/>
                <w:szCs w:val="20"/>
                <w:lang w:eastAsia="ru-RU"/>
              </w:rPr>
              <w:br/>
              <w:t>МР "МР"</w:t>
            </w:r>
          </w:p>
          <w:p w:rsidR="00625299" w:rsidRPr="009D21C1" w:rsidRDefault="00625299" w:rsidP="0074466F">
            <w:pPr>
              <w:spacing w:after="0" w:line="240" w:lineRule="auto"/>
              <w:jc w:val="center"/>
              <w:rPr>
                <w:sz w:val="20"/>
                <w:szCs w:val="20"/>
                <w:lang w:eastAsia="ru-RU"/>
              </w:rPr>
            </w:pP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ГП РС(Я) "Развитие транспортного комплекса Республики Саха (Якутия) на 2018 - 2022 годы" Соглашение о реализации комплексного плана СЭР Удачный, 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качественного и надежного транспортного сообщения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Завершение строительства подземного рудника «Удачный»</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2004-2024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Планы деятельности АК "АЛРОСА" (ПАО), 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Добыча 4 млн тонн руды в год. Создание рабочих мест</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Освоение Верхне-</w:t>
            </w:r>
            <w:proofErr w:type="spellStart"/>
            <w:r w:rsidRPr="009D21C1">
              <w:rPr>
                <w:sz w:val="20"/>
                <w:szCs w:val="20"/>
                <w:lang w:eastAsia="ru-RU"/>
              </w:rPr>
              <w:t>Мунского</w:t>
            </w:r>
            <w:proofErr w:type="spellEnd"/>
            <w:r w:rsidRPr="009D21C1">
              <w:rPr>
                <w:sz w:val="20"/>
                <w:szCs w:val="20"/>
                <w:lang w:eastAsia="ru-RU"/>
              </w:rPr>
              <w:t xml:space="preserve"> месторождения алмазов в </w:t>
            </w:r>
            <w:proofErr w:type="spellStart"/>
            <w:r w:rsidRPr="009D21C1">
              <w:rPr>
                <w:sz w:val="20"/>
                <w:szCs w:val="20"/>
                <w:lang w:eastAsia="ru-RU"/>
              </w:rPr>
              <w:t>Оленекском</w:t>
            </w:r>
            <w:proofErr w:type="spellEnd"/>
            <w:r w:rsidRPr="009D21C1">
              <w:rPr>
                <w:sz w:val="20"/>
                <w:szCs w:val="20"/>
                <w:lang w:eastAsia="ru-RU"/>
              </w:rPr>
              <w:t xml:space="preserve"> районе с производственной базой в г. Удачный</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2015-2024 гг.</w:t>
            </w:r>
          </w:p>
          <w:p w:rsidR="00625299" w:rsidRPr="009D21C1" w:rsidRDefault="00625299" w:rsidP="0074466F">
            <w:pPr>
              <w:spacing w:after="0" w:line="240" w:lineRule="auto"/>
              <w:ind w:firstLine="709"/>
              <w:jc w:val="both"/>
              <w:rPr>
                <w:sz w:val="20"/>
                <w:szCs w:val="20"/>
                <w:lang w:eastAsia="ru-RU"/>
              </w:rPr>
            </w:pPr>
          </w:p>
          <w:p w:rsidR="00625299" w:rsidRPr="009D21C1" w:rsidRDefault="00625299" w:rsidP="0074466F">
            <w:pPr>
              <w:spacing w:after="0" w:line="240" w:lineRule="auto"/>
              <w:ind w:firstLine="709"/>
              <w:jc w:val="both"/>
              <w:rPr>
                <w:sz w:val="20"/>
                <w:szCs w:val="20"/>
                <w:lang w:eastAsia="ru-RU"/>
              </w:rPr>
            </w:pPr>
          </w:p>
          <w:p w:rsidR="00625299" w:rsidRPr="009D21C1" w:rsidRDefault="00625299" w:rsidP="0074466F">
            <w:pPr>
              <w:spacing w:after="0" w:line="240" w:lineRule="auto"/>
              <w:ind w:firstLine="709"/>
              <w:jc w:val="both"/>
              <w:rPr>
                <w:sz w:val="20"/>
                <w:szCs w:val="20"/>
                <w:lang w:eastAsia="ru-RU"/>
              </w:rPr>
            </w:pPr>
          </w:p>
          <w:p w:rsidR="00625299" w:rsidRPr="009D21C1" w:rsidRDefault="00625299" w:rsidP="0074466F">
            <w:pPr>
              <w:spacing w:after="0" w:line="240" w:lineRule="auto"/>
              <w:ind w:firstLine="709"/>
              <w:jc w:val="both"/>
              <w:rPr>
                <w:sz w:val="20"/>
                <w:szCs w:val="20"/>
                <w:lang w:eastAsia="ru-RU"/>
              </w:rPr>
            </w:pPr>
          </w:p>
          <w:p w:rsidR="00625299" w:rsidRPr="009D21C1" w:rsidRDefault="00625299" w:rsidP="0074466F">
            <w:pPr>
              <w:spacing w:after="0" w:line="240" w:lineRule="auto"/>
              <w:ind w:firstLine="709"/>
              <w:jc w:val="both"/>
              <w:rPr>
                <w:sz w:val="20"/>
                <w:szCs w:val="20"/>
                <w:lang w:eastAsia="ru-RU"/>
              </w:rPr>
            </w:pP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Планы деятельности АК "АЛРОСА" (ПАО)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Добыча 3 млн тонн руды в год. Создание новых рабочих мест</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Автодорога на Удачный - Верхне-</w:t>
            </w:r>
            <w:proofErr w:type="spellStart"/>
            <w:r w:rsidRPr="009D21C1">
              <w:rPr>
                <w:sz w:val="20"/>
                <w:szCs w:val="20"/>
                <w:lang w:eastAsia="ru-RU"/>
              </w:rPr>
              <w:t>Мунское</w:t>
            </w:r>
            <w:proofErr w:type="spellEnd"/>
            <w:r w:rsidRPr="009D21C1">
              <w:rPr>
                <w:sz w:val="20"/>
                <w:szCs w:val="20"/>
                <w:lang w:eastAsia="ru-RU"/>
              </w:rPr>
              <w:t xml:space="preserve"> месторождение</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2018-2019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На конкурсной основе</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Планы деятельности АК "АЛРОСА" (ПАО)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Улучшение транспортной доступности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Строительство завода по добыче и переработке литиевого концентрата</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2026-2030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На конкурсной основе</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Создание инновационных производств</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Строительство объектов </w:t>
            </w:r>
            <w:proofErr w:type="spellStart"/>
            <w:r w:rsidRPr="009D21C1">
              <w:rPr>
                <w:sz w:val="20"/>
                <w:szCs w:val="20"/>
                <w:lang w:eastAsia="ru-RU"/>
              </w:rPr>
              <w:t>теплогенерации</w:t>
            </w:r>
            <w:proofErr w:type="spellEnd"/>
            <w:r w:rsidRPr="009D21C1">
              <w:rPr>
                <w:sz w:val="20"/>
                <w:szCs w:val="20"/>
                <w:lang w:eastAsia="ru-RU"/>
              </w:rPr>
              <w:t xml:space="preserve"> на природном газе в г. Удачный</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2021-2026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ООО "ПТВС"</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Письмо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жизнедеятельности населения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Строительство корпуса №4 СБО для аэрации</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2023-2030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ООО "ПТВС"</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Письмо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Решение проблемы экологии, обеспечение безопасности жизнедеятельности населения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Вывод из эксплуатации </w:t>
            </w:r>
            <w:proofErr w:type="spellStart"/>
            <w:r w:rsidRPr="009D21C1">
              <w:rPr>
                <w:sz w:val="20"/>
                <w:szCs w:val="20"/>
                <w:lang w:eastAsia="ru-RU"/>
              </w:rPr>
              <w:t>электрокотельных</w:t>
            </w:r>
            <w:proofErr w:type="spellEnd"/>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 xml:space="preserve">2025-2026 </w:t>
            </w:r>
            <w:proofErr w:type="spellStart"/>
            <w:r w:rsidRPr="009D21C1">
              <w:rPr>
                <w:bCs/>
                <w:sz w:val="20"/>
                <w:szCs w:val="20"/>
                <w:lang w:eastAsia="ru-RU"/>
              </w:rPr>
              <w:t>г.г</w:t>
            </w:r>
            <w:proofErr w:type="spellEnd"/>
            <w:r w:rsidRPr="009D21C1">
              <w:rPr>
                <w:bCs/>
                <w:sz w:val="20"/>
                <w:szCs w:val="20"/>
                <w:lang w:eastAsia="ru-RU"/>
              </w:rPr>
              <w:t>.</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ООО "ПТВС"</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Письмо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Решение проблемы экологии, обеспечение безопасности жизнедеятельности населения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Реконструкция ЛЭП ВГЭС-</w:t>
            </w:r>
            <w:proofErr w:type="spellStart"/>
            <w:r w:rsidRPr="009D21C1">
              <w:rPr>
                <w:sz w:val="20"/>
                <w:szCs w:val="20"/>
                <w:lang w:eastAsia="ru-RU"/>
              </w:rPr>
              <w:t>Айхал</w:t>
            </w:r>
            <w:proofErr w:type="spellEnd"/>
            <w:r w:rsidRPr="009D21C1">
              <w:rPr>
                <w:sz w:val="20"/>
                <w:szCs w:val="20"/>
                <w:lang w:eastAsia="ru-RU"/>
              </w:rPr>
              <w:t>-Удачный (3-й, 4-й этапы)</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2018-2026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ПАО "Якутскэнерго"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Согласно </w:t>
            </w:r>
            <w:proofErr w:type="spellStart"/>
            <w:r w:rsidRPr="009D21C1">
              <w:rPr>
                <w:sz w:val="20"/>
                <w:szCs w:val="20"/>
                <w:lang w:eastAsia="ru-RU"/>
              </w:rPr>
              <w:t>инвест</w:t>
            </w:r>
            <w:proofErr w:type="spellEnd"/>
            <w:proofErr w:type="gramStart"/>
            <w:r w:rsidRPr="009D21C1">
              <w:rPr>
                <w:sz w:val="20"/>
                <w:szCs w:val="20"/>
                <w:lang w:eastAsia="ru-RU"/>
              </w:rPr>
              <w:t>. программы</w:t>
            </w:r>
            <w:proofErr w:type="gramEnd"/>
            <w:r w:rsidRPr="009D21C1">
              <w:rPr>
                <w:sz w:val="20"/>
                <w:szCs w:val="20"/>
                <w:lang w:eastAsia="ru-RU"/>
              </w:rPr>
              <w:t xml:space="preserve"> ПАО "Якутскэнерго", 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надежного электроснабжения Айхало-Удачнинского промышленного узла</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Открытие цеха по переработке мяса</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2018-2019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ИП Прибылых А.П.</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продовольственной безопасности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Открытие цеха по производству хлебобулочных изделий</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2018-2019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ИП Торосян З.В.</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продовольственной безопасности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Создание предприятия копрового производства по подготовке товарного металлолома</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2022-2030 гг.</w:t>
            </w:r>
          </w:p>
        </w:tc>
        <w:tc>
          <w:tcPr>
            <w:tcW w:w="808" w:type="pct"/>
            <w:vAlign w:val="center"/>
          </w:tcPr>
          <w:p w:rsidR="00625299" w:rsidRPr="009D21C1" w:rsidRDefault="00625299" w:rsidP="0074466F">
            <w:pPr>
              <w:spacing w:after="0" w:line="240" w:lineRule="auto"/>
              <w:jc w:val="center"/>
              <w:rPr>
                <w:sz w:val="20"/>
                <w:szCs w:val="20"/>
                <w:lang w:eastAsia="ru-RU"/>
              </w:rPr>
            </w:pPr>
            <w:proofErr w:type="gramStart"/>
            <w:r w:rsidRPr="009D21C1">
              <w:rPr>
                <w:sz w:val="20"/>
                <w:szCs w:val="20"/>
                <w:lang w:eastAsia="ru-RU"/>
              </w:rPr>
              <w:t>на</w:t>
            </w:r>
            <w:proofErr w:type="gramEnd"/>
            <w:r w:rsidRPr="009D21C1">
              <w:rPr>
                <w:sz w:val="20"/>
                <w:szCs w:val="20"/>
                <w:lang w:eastAsia="ru-RU"/>
              </w:rPr>
              <w:t xml:space="preserve"> конкурсной основе</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экологической безопасности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Строительство завода по переработке технического масла</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2025-2030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Правительство РС (Я)</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экологической безопасности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Создание туристического комплекса «Алмазное </w:t>
            </w:r>
            <w:proofErr w:type="spellStart"/>
            <w:r w:rsidRPr="009D21C1">
              <w:rPr>
                <w:sz w:val="20"/>
                <w:szCs w:val="20"/>
                <w:lang w:eastAsia="ru-RU"/>
              </w:rPr>
              <w:t>приполярье</w:t>
            </w:r>
            <w:proofErr w:type="spellEnd"/>
            <w:r w:rsidRPr="009D21C1">
              <w:rPr>
                <w:sz w:val="20"/>
                <w:szCs w:val="20"/>
                <w:lang w:eastAsia="ru-RU"/>
              </w:rPr>
              <w:t>»</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2018-2025 гг.</w:t>
            </w:r>
          </w:p>
        </w:tc>
        <w:tc>
          <w:tcPr>
            <w:tcW w:w="808" w:type="pct"/>
            <w:vAlign w:val="center"/>
          </w:tcPr>
          <w:p w:rsidR="00625299" w:rsidRPr="009D21C1" w:rsidRDefault="00625299" w:rsidP="0074466F">
            <w:pPr>
              <w:spacing w:after="0" w:line="240" w:lineRule="auto"/>
              <w:jc w:val="center"/>
              <w:rPr>
                <w:sz w:val="20"/>
                <w:szCs w:val="20"/>
                <w:lang w:eastAsia="ru-RU"/>
              </w:rPr>
            </w:pPr>
            <w:proofErr w:type="gramStart"/>
            <w:r w:rsidRPr="009D21C1">
              <w:rPr>
                <w:sz w:val="20"/>
                <w:szCs w:val="20"/>
                <w:lang w:eastAsia="ru-RU"/>
              </w:rPr>
              <w:t>на</w:t>
            </w:r>
            <w:proofErr w:type="gramEnd"/>
            <w:r w:rsidRPr="009D21C1">
              <w:rPr>
                <w:sz w:val="20"/>
                <w:szCs w:val="20"/>
                <w:lang w:eastAsia="ru-RU"/>
              </w:rPr>
              <w:t xml:space="preserve"> конкурсной основе</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Развитие туризма, создание новых рабочих мест</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Капитальный ремонт лечебного корпуса с поликлиникой обособленного подразделения ГБУ РС (Я) АГБ» в г. Удачный </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2022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Минздрав РС(Я)</w:t>
            </w:r>
          </w:p>
          <w:p w:rsidR="00625299" w:rsidRPr="009D21C1" w:rsidRDefault="00625299" w:rsidP="0074466F">
            <w:pPr>
              <w:spacing w:after="0" w:line="240" w:lineRule="auto"/>
              <w:jc w:val="center"/>
              <w:rPr>
                <w:sz w:val="20"/>
                <w:szCs w:val="20"/>
                <w:lang w:eastAsia="ru-RU"/>
              </w:rPr>
            </w:pP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Соглашение между правительством Республики Саха (Якутия), Администрацией муниципального образования «Мирнинский район» Республики Саха (Якутия), АК «АЛРОСА» (ПАО) о сотрудничестве в </w:t>
            </w:r>
            <w:r w:rsidRPr="009D21C1">
              <w:rPr>
                <w:sz w:val="20"/>
                <w:szCs w:val="20"/>
                <w:lang w:eastAsia="ru-RU"/>
              </w:rPr>
              <w:lastRenderedPageBreak/>
              <w:t>области здравоохранения</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lastRenderedPageBreak/>
              <w:t>Повышение качества оказания медицинской помощи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 xml:space="preserve">Развитие материально-технической базы, в том числе оснащение современным медицинским оборудованием обособленное подразделение ГБУ РС (Я) «АГБ» в г. Удачный </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2021-2025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Минздрав РС(Я)</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Соглашение между правительством Республики Саха (Якутия), Администрацией муниципального образования «Мирнинский район» Республики Саха (Якутия), АК «АЛРОСА» (ПАО) о сотрудничестве в области здравоохранения</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Повышение качества оказания медицинской помощи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Строительство круглогодичной дороги г. Усть-Кут (Иркутская область) - г. Ленск (Республика Саха (Якутия)</w:t>
            </w:r>
          </w:p>
        </w:tc>
        <w:tc>
          <w:tcPr>
            <w:tcW w:w="710"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Отложено до 2030 г.</w:t>
            </w:r>
          </w:p>
        </w:tc>
        <w:tc>
          <w:tcPr>
            <w:tcW w:w="808" w:type="pct"/>
            <w:vAlign w:val="center"/>
          </w:tcPr>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r w:rsidRPr="009D21C1">
              <w:rPr>
                <w:sz w:val="20"/>
                <w:szCs w:val="20"/>
                <w:lang w:eastAsia="ru-RU"/>
              </w:rPr>
              <w:t>Минтранс РФ. Минтранс РС(Я)</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качественного и надежного транспортного сообщения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 xml:space="preserve">Строительство газопровода-отвода с АГРС к г. Удачный </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2019-2023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Стратегия СЭР Мирнинского района на период до 2030 </w:t>
            </w:r>
            <w:proofErr w:type="gramStart"/>
            <w:r w:rsidRPr="009D21C1">
              <w:rPr>
                <w:sz w:val="20"/>
                <w:szCs w:val="20"/>
                <w:lang w:eastAsia="ru-RU"/>
              </w:rPr>
              <w:t>года ,</w:t>
            </w:r>
            <w:proofErr w:type="gramEnd"/>
            <w:r w:rsidRPr="009D21C1">
              <w:rPr>
                <w:sz w:val="20"/>
                <w:szCs w:val="20"/>
                <w:lang w:eastAsia="ru-RU"/>
              </w:rPr>
              <w:t xml:space="preserve"> соглашение о реализации комплексного плана СЭР Удачный</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надежного теплоснабжения МО «Город Удачный»</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shd w:val="clear" w:color="auto" w:fill="auto"/>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Благоустройство северной части </w:t>
            </w:r>
            <w:proofErr w:type="spellStart"/>
            <w:r w:rsidRPr="009D21C1">
              <w:rPr>
                <w:sz w:val="20"/>
                <w:szCs w:val="20"/>
                <w:lang w:eastAsia="ru-RU"/>
              </w:rPr>
              <w:t>прихрамовой</w:t>
            </w:r>
            <w:proofErr w:type="spellEnd"/>
            <w:r w:rsidRPr="009D21C1">
              <w:rPr>
                <w:sz w:val="20"/>
                <w:szCs w:val="20"/>
                <w:lang w:eastAsia="ru-RU"/>
              </w:rPr>
              <w:t xml:space="preserve"> территории с обустройством спортивной зоны (</w:t>
            </w:r>
            <w:proofErr w:type="spellStart"/>
            <w:r w:rsidRPr="009D21C1">
              <w:rPr>
                <w:sz w:val="20"/>
                <w:szCs w:val="20"/>
                <w:lang w:eastAsia="ru-RU"/>
              </w:rPr>
              <w:t>скейт</w:t>
            </w:r>
            <w:proofErr w:type="spellEnd"/>
            <w:r w:rsidRPr="009D21C1">
              <w:rPr>
                <w:sz w:val="20"/>
                <w:szCs w:val="20"/>
                <w:lang w:eastAsia="ru-RU"/>
              </w:rPr>
              <w:t xml:space="preserve"> - парк) в г. Удачный</w:t>
            </w:r>
          </w:p>
        </w:tc>
        <w:tc>
          <w:tcPr>
            <w:tcW w:w="710" w:type="pct"/>
            <w:shd w:val="clear" w:color="auto" w:fill="auto"/>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2022-2027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Бюджет Республики Саха (Якутия), Бюджет </w:t>
            </w:r>
            <w:r w:rsidRPr="009D21C1">
              <w:rPr>
                <w:rFonts w:eastAsia="TimesNewRomanPSMT"/>
                <w:sz w:val="20"/>
                <w:szCs w:val="20"/>
                <w:lang w:eastAsia="ru-RU"/>
              </w:rPr>
              <w:t xml:space="preserve">ГП «Город Удачный», </w:t>
            </w:r>
            <w:r w:rsidRPr="009D21C1">
              <w:rPr>
                <w:sz w:val="20"/>
                <w:szCs w:val="20"/>
                <w:lang w:eastAsia="ru-RU"/>
              </w:rPr>
              <w:t>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Совершенствование системы благоустройства и озеленения города, создание наиболее благоприятной и комфортной среды жизнедеятельности горожан.</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shd w:val="clear" w:color="auto" w:fill="auto"/>
            <w:vAlign w:val="center"/>
          </w:tcPr>
          <w:p w:rsidR="00625299" w:rsidRPr="009D21C1" w:rsidRDefault="00625299" w:rsidP="0074466F">
            <w:pPr>
              <w:spacing w:after="0" w:line="240" w:lineRule="auto"/>
              <w:rPr>
                <w:sz w:val="20"/>
                <w:szCs w:val="20"/>
                <w:lang w:eastAsia="ru-RU"/>
              </w:rPr>
            </w:pPr>
            <w:r w:rsidRPr="009D21C1">
              <w:rPr>
                <w:sz w:val="20"/>
                <w:szCs w:val="20"/>
                <w:lang w:eastAsia="ru-RU"/>
              </w:rPr>
              <w:t>Благоустройство общественных пространств (Центральная площадь) в рамках нацпроекта «Формирование комфортной городской среды»</w:t>
            </w:r>
          </w:p>
        </w:tc>
        <w:tc>
          <w:tcPr>
            <w:tcW w:w="710" w:type="pct"/>
            <w:shd w:val="clear" w:color="auto" w:fill="auto"/>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2021-2022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РФ, Бюджет Республики Саха (Якутия),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Совершенствование системы благоустройства и озеленения города, создание наиболее благоприятной и комфортной среды жизнедеятельности горожан.</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shd w:val="clear" w:color="auto" w:fill="auto"/>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Ремонт строительных конструкций подземного городского коллектора, в </w:t>
            </w:r>
            <w:proofErr w:type="spellStart"/>
            <w:r w:rsidRPr="009D21C1">
              <w:rPr>
                <w:sz w:val="20"/>
                <w:szCs w:val="20"/>
                <w:lang w:eastAsia="ru-RU"/>
              </w:rPr>
              <w:t>т.ч</w:t>
            </w:r>
            <w:proofErr w:type="spellEnd"/>
            <w:r w:rsidRPr="009D21C1">
              <w:rPr>
                <w:sz w:val="20"/>
                <w:szCs w:val="20"/>
                <w:lang w:eastAsia="ru-RU"/>
              </w:rPr>
              <w:t>. разработка ПСД</w:t>
            </w:r>
          </w:p>
        </w:tc>
        <w:tc>
          <w:tcPr>
            <w:tcW w:w="710" w:type="pct"/>
            <w:shd w:val="clear" w:color="auto" w:fill="auto"/>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2021-2025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Повышение уровня обеспечения безопасности жизнедеятельности населения города</w:t>
            </w:r>
          </w:p>
        </w:tc>
      </w:tr>
      <w:tr w:rsidR="00625299" w:rsidRPr="009D21C1" w:rsidTr="0074466F">
        <w:trPr>
          <w:trHeight w:val="256"/>
        </w:trPr>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shd w:val="clear" w:color="auto" w:fill="auto"/>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Реконструкция магистральных </w:t>
            </w:r>
            <w:r w:rsidRPr="009D21C1">
              <w:rPr>
                <w:sz w:val="20"/>
                <w:szCs w:val="20"/>
                <w:lang w:eastAsia="ru-RU"/>
              </w:rPr>
              <w:lastRenderedPageBreak/>
              <w:t>тепловых, водопроводных и канализационных сетей</w:t>
            </w:r>
          </w:p>
        </w:tc>
        <w:tc>
          <w:tcPr>
            <w:tcW w:w="710" w:type="pct"/>
            <w:shd w:val="clear" w:color="auto" w:fill="auto"/>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lastRenderedPageBreak/>
              <w:t>2021-2030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Бюджет Республики </w:t>
            </w:r>
            <w:r w:rsidRPr="009D21C1">
              <w:rPr>
                <w:sz w:val="20"/>
                <w:szCs w:val="20"/>
                <w:lang w:eastAsia="ru-RU"/>
              </w:rPr>
              <w:lastRenderedPageBreak/>
              <w:t>Саха (Якутия)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lastRenderedPageBreak/>
              <w:t xml:space="preserve">Стратегия СЭР Мирнинского района </w:t>
            </w:r>
            <w:r w:rsidRPr="009D21C1">
              <w:rPr>
                <w:sz w:val="20"/>
                <w:szCs w:val="20"/>
                <w:lang w:eastAsia="ru-RU"/>
              </w:rPr>
              <w:lastRenderedPageBreak/>
              <w:t>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lastRenderedPageBreak/>
              <w:t xml:space="preserve">Повышение уровня </w:t>
            </w:r>
            <w:r w:rsidRPr="009D21C1">
              <w:rPr>
                <w:sz w:val="20"/>
                <w:szCs w:val="20"/>
                <w:lang w:eastAsia="ru-RU"/>
              </w:rPr>
              <w:lastRenderedPageBreak/>
              <w:t>обеспечения безопасности жизнедеятельности населения города</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shd w:val="clear" w:color="auto" w:fill="auto"/>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Строительство жилого пятиэтажного дома, 100 квартир в г. Удачный</w:t>
            </w:r>
          </w:p>
        </w:tc>
        <w:tc>
          <w:tcPr>
            <w:tcW w:w="710" w:type="pct"/>
            <w:shd w:val="clear" w:color="auto" w:fill="auto"/>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2023-2030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населения города качественным жильем</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shd w:val="clear" w:color="auto" w:fill="auto"/>
            <w:vAlign w:val="center"/>
          </w:tcPr>
          <w:p w:rsidR="00625299" w:rsidRPr="009D21C1" w:rsidRDefault="00625299" w:rsidP="0074466F">
            <w:pPr>
              <w:spacing w:after="0" w:line="240" w:lineRule="auto"/>
              <w:rPr>
                <w:sz w:val="20"/>
                <w:szCs w:val="20"/>
                <w:lang w:eastAsia="ru-RU"/>
              </w:rPr>
            </w:pPr>
            <w:r w:rsidRPr="009D21C1">
              <w:rPr>
                <w:sz w:val="20"/>
                <w:szCs w:val="20"/>
                <w:lang w:eastAsia="ru-RU"/>
              </w:rPr>
              <w:t>Переселение граждан из аварийного жилищного фонда, не вошедшего в РАП "Переселение граждан из аварийного жилищного фонда на 2019-2025 годы" в г. Удачном</w:t>
            </w:r>
          </w:p>
        </w:tc>
        <w:tc>
          <w:tcPr>
            <w:tcW w:w="710" w:type="pct"/>
            <w:shd w:val="clear" w:color="auto" w:fill="auto"/>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2026-2030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ГП «Город Удачный»</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РАП "Переселение граждан из аварийного жилищного фонда на 2026-2030 годы»</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населения города качественным жильем</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Установка газовой накопительной компрессорной станции (АГНКС) в г. Удачный</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2022-2030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Перевод городского жилищно-коммунального хозяйства на энергосберегающий путь развития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Благоустройство общественных пространств в г. Удачном («Детский городок», "Комсомольская площадь", "Земельный участок в районе МАОУ СОШ №19 им. Л.А. Попугаевой")</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2022-2030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Совершенствование системы благоустройства и озеленения города, создание наиболее благоприятной и комфортной среды жизнедеятельности горожан.</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Строительство завода по переработке и утилизации ТКО в г. Удачный</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2022-2030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На конкурсной основе</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Восстановление и рекультивация загрязненных и нарушенных природных зон</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Реконструкция здания администрации МО "Город Удачный"</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2023-2030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МР «Мирнинский район», Бюджет ГП «Город Удачный»</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Создание условий для выполнения функций органами местного самоуправления по эффективному владению, пользованию распоряжению муниципальным имуществом</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Строительство приюта для безнадзорных животных</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2022-2025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МР «Мирнинский район» Бюджет ГП «Город Удачный»</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Повышение уровня обеспечения безопасности жизнедеятельности населения города</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Создание зоны отдыха возле водоема</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sz w:val="20"/>
                <w:szCs w:val="20"/>
                <w:lang w:eastAsia="ru-RU"/>
              </w:rPr>
            </w:pPr>
            <w:r w:rsidRPr="009D21C1">
              <w:rPr>
                <w:rFonts w:eastAsia="Calibri"/>
                <w:sz w:val="20"/>
                <w:szCs w:val="20"/>
                <w:lang w:eastAsia="ru-RU"/>
              </w:rPr>
              <w:t>2022-2030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МР «Мирнинский район»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Соглашение о реализации комплексного плана СЭР Удачный</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Совершенствование системы благоустройства и озеленения города, создание наиболее благоприятной и комфортной среды жизнедеятельности горожан.</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rFonts w:eastAsia="Calibri"/>
                <w:sz w:val="20"/>
                <w:szCs w:val="20"/>
                <w:lang w:eastAsia="ru-RU"/>
              </w:rPr>
              <w:t>Асфальтирование участка автодороги «</w:t>
            </w:r>
            <w:proofErr w:type="spellStart"/>
            <w:r w:rsidRPr="009D21C1">
              <w:rPr>
                <w:rFonts w:eastAsia="Calibri"/>
                <w:sz w:val="20"/>
                <w:szCs w:val="20"/>
                <w:lang w:eastAsia="ru-RU"/>
              </w:rPr>
              <w:t>Анабар</w:t>
            </w:r>
            <w:proofErr w:type="spellEnd"/>
            <w:r w:rsidRPr="009D21C1">
              <w:rPr>
                <w:rFonts w:eastAsia="Calibri"/>
                <w:sz w:val="20"/>
                <w:szCs w:val="20"/>
                <w:lang w:eastAsia="ru-RU"/>
              </w:rPr>
              <w:t>» от перекрестка с автодорогой «</w:t>
            </w:r>
            <w:proofErr w:type="spellStart"/>
            <w:r w:rsidRPr="009D21C1">
              <w:rPr>
                <w:rFonts w:eastAsia="Calibri"/>
                <w:sz w:val="20"/>
                <w:szCs w:val="20"/>
                <w:lang w:eastAsia="ru-RU"/>
              </w:rPr>
              <w:t>Промзона</w:t>
            </w:r>
            <w:proofErr w:type="spellEnd"/>
            <w:r w:rsidRPr="009D21C1">
              <w:rPr>
                <w:rFonts w:eastAsia="Calibri"/>
                <w:sz w:val="20"/>
                <w:szCs w:val="20"/>
                <w:lang w:eastAsia="ru-RU"/>
              </w:rPr>
              <w:t>-Новый город» (район КАЗС «ООО «</w:t>
            </w:r>
            <w:proofErr w:type="spellStart"/>
            <w:r w:rsidRPr="009D21C1">
              <w:rPr>
                <w:rFonts w:eastAsia="Calibri"/>
                <w:sz w:val="20"/>
                <w:szCs w:val="20"/>
                <w:lang w:eastAsia="ru-RU"/>
              </w:rPr>
              <w:t>Саханефтегазсбыт</w:t>
            </w:r>
            <w:proofErr w:type="spellEnd"/>
            <w:r w:rsidRPr="009D21C1">
              <w:rPr>
                <w:rFonts w:eastAsia="Calibri"/>
                <w:sz w:val="20"/>
                <w:szCs w:val="20"/>
                <w:lang w:eastAsia="ru-RU"/>
              </w:rPr>
              <w:t>») до подземного рудника Удачный им Ф.Б. Андреева</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rFonts w:eastAsia="Calibri"/>
                <w:sz w:val="20"/>
                <w:szCs w:val="20"/>
                <w:lang w:eastAsia="ru-RU"/>
              </w:rPr>
            </w:pPr>
          </w:p>
          <w:p w:rsidR="00625299" w:rsidRPr="009D21C1" w:rsidRDefault="00625299" w:rsidP="0074466F">
            <w:pPr>
              <w:spacing w:after="0" w:line="240" w:lineRule="auto"/>
              <w:jc w:val="center"/>
              <w:rPr>
                <w:bCs/>
                <w:sz w:val="20"/>
                <w:szCs w:val="20"/>
                <w:lang w:eastAsia="ru-RU"/>
              </w:rPr>
            </w:pPr>
            <w:r w:rsidRPr="009D21C1">
              <w:rPr>
                <w:rFonts w:eastAsia="Calibri"/>
                <w:bCs/>
                <w:sz w:val="20"/>
                <w:szCs w:val="20"/>
                <w:lang w:eastAsia="ru-RU"/>
              </w:rPr>
              <w:t>2026-2030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Соглашение о реализации комплексного плана СЭР Удачный</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устойчивого функционирования автомобильных дорог общего пользования местного значения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rFonts w:eastAsia="Calibri"/>
                <w:sz w:val="20"/>
                <w:szCs w:val="20"/>
                <w:lang w:eastAsia="ru-RU"/>
              </w:rPr>
            </w:pPr>
            <w:r w:rsidRPr="009D21C1">
              <w:rPr>
                <w:rFonts w:eastAsia="Calibri"/>
                <w:sz w:val="20"/>
                <w:szCs w:val="20"/>
                <w:lang w:eastAsia="ru-RU"/>
              </w:rPr>
              <w:t>Ремонт улично-дорожной сети муниципального образования</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r w:rsidRPr="009D21C1">
              <w:rPr>
                <w:rFonts w:eastAsia="Calibri"/>
                <w:sz w:val="20"/>
                <w:szCs w:val="20"/>
                <w:lang w:eastAsia="ru-RU"/>
              </w:rPr>
              <w:t>2021-2030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МР «Мирнинский район»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План СЭР города Удачного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устойчивого функционирования автомобильных дорог общего пользования местного значения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rFonts w:eastAsia="Calibri"/>
                <w:sz w:val="20"/>
                <w:szCs w:val="20"/>
                <w:lang w:eastAsia="ru-RU"/>
              </w:rPr>
            </w:pPr>
            <w:r w:rsidRPr="009D21C1">
              <w:rPr>
                <w:rFonts w:eastAsia="Calibri"/>
                <w:sz w:val="20"/>
                <w:szCs w:val="20"/>
                <w:lang w:eastAsia="ru-RU"/>
              </w:rPr>
              <w:t>Создание камерного театрального зала для проведения творческих и литературных вечеров</w:t>
            </w:r>
          </w:p>
        </w:tc>
        <w:tc>
          <w:tcPr>
            <w:tcW w:w="710" w:type="pct"/>
            <w:vAlign w:val="center"/>
          </w:tcPr>
          <w:p w:rsidR="00625299" w:rsidRPr="009D21C1" w:rsidRDefault="00625299" w:rsidP="0074466F">
            <w:pPr>
              <w:spacing w:after="0" w:line="240" w:lineRule="auto"/>
              <w:jc w:val="center"/>
              <w:rPr>
                <w:rFonts w:eastAsia="Calibri"/>
                <w:sz w:val="20"/>
                <w:szCs w:val="20"/>
                <w:lang w:eastAsia="ru-RU"/>
              </w:rPr>
            </w:pPr>
            <w:r w:rsidRPr="009D21C1">
              <w:rPr>
                <w:sz w:val="20"/>
                <w:szCs w:val="20"/>
                <w:lang w:eastAsia="ru-RU"/>
              </w:rPr>
              <w:t>2022-2025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План СЭР города Удачного</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Создание благоприятных условий для гражданского становления и самореализации детей и молодежи, поддержка и развитие молодежных инициатив, содействие социальному, культурному, духовному и </w:t>
            </w:r>
            <w:proofErr w:type="gramStart"/>
            <w:r w:rsidRPr="009D21C1">
              <w:rPr>
                <w:sz w:val="20"/>
                <w:szCs w:val="20"/>
                <w:lang w:eastAsia="ru-RU"/>
              </w:rPr>
              <w:t>физическому развитию детей</w:t>
            </w:r>
            <w:proofErr w:type="gramEnd"/>
            <w:r w:rsidRPr="009D21C1">
              <w:rPr>
                <w:sz w:val="20"/>
                <w:szCs w:val="20"/>
                <w:lang w:eastAsia="ru-RU"/>
              </w:rPr>
              <w:t xml:space="preserve"> и молодежи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rFonts w:eastAsia="Calibri"/>
                <w:sz w:val="20"/>
                <w:szCs w:val="20"/>
                <w:lang w:eastAsia="ru-RU"/>
              </w:rPr>
            </w:pPr>
            <w:r w:rsidRPr="009D21C1">
              <w:rPr>
                <w:sz w:val="20"/>
                <w:szCs w:val="20"/>
                <w:lang w:eastAsia="ru-RU"/>
              </w:rPr>
              <w:t>Обеспечение качества и доступности библиотечных услуг для всех категорий населения и активизации работ по привлечению к чтению</w:t>
            </w:r>
          </w:p>
        </w:tc>
        <w:tc>
          <w:tcPr>
            <w:tcW w:w="710" w:type="pct"/>
            <w:vAlign w:val="center"/>
          </w:tcPr>
          <w:p w:rsidR="00625299" w:rsidRPr="009D21C1" w:rsidRDefault="00625299" w:rsidP="0074466F">
            <w:pPr>
              <w:spacing w:after="0" w:line="240" w:lineRule="auto"/>
              <w:jc w:val="center"/>
              <w:rPr>
                <w:rFonts w:eastAsia="Calibri"/>
                <w:bCs/>
                <w:sz w:val="20"/>
                <w:szCs w:val="20"/>
                <w:lang w:eastAsia="ru-RU"/>
              </w:rPr>
            </w:pPr>
            <w:r w:rsidRPr="009D21C1">
              <w:rPr>
                <w:bCs/>
                <w:sz w:val="20"/>
                <w:szCs w:val="20"/>
                <w:lang w:eastAsia="ru-RU"/>
              </w:rPr>
              <w:t>2022 – 2026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ГП «Город Удачный»</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Муниципальной программы ГП «Город Удачный»</w:t>
            </w:r>
          </w:p>
          <w:p w:rsidR="00625299" w:rsidRPr="009D21C1" w:rsidRDefault="00625299" w:rsidP="0074466F">
            <w:pPr>
              <w:spacing w:after="0" w:line="240" w:lineRule="auto"/>
              <w:jc w:val="center"/>
              <w:rPr>
                <w:sz w:val="20"/>
                <w:szCs w:val="20"/>
                <w:lang w:eastAsia="ru-RU"/>
              </w:rPr>
            </w:pPr>
            <w:r w:rsidRPr="009D21C1">
              <w:rPr>
                <w:sz w:val="20"/>
                <w:szCs w:val="20"/>
                <w:lang w:eastAsia="ru-RU"/>
              </w:rPr>
              <w:t>«Развитие культурного пространства на территории ГП «Город Удачный» на 2022 - 2026 годы».</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Создание благоприятных условий для гражданского становления и самореализации детей и молодежи, поддержка и развитие молодежных инициатив, содействие социальному, культурному, духовному и </w:t>
            </w:r>
            <w:proofErr w:type="gramStart"/>
            <w:r w:rsidRPr="009D21C1">
              <w:rPr>
                <w:sz w:val="20"/>
                <w:szCs w:val="20"/>
                <w:lang w:eastAsia="ru-RU"/>
              </w:rPr>
              <w:t>физическому развитию детей</w:t>
            </w:r>
            <w:proofErr w:type="gramEnd"/>
            <w:r w:rsidRPr="009D21C1">
              <w:rPr>
                <w:sz w:val="20"/>
                <w:szCs w:val="20"/>
                <w:lang w:eastAsia="ru-RU"/>
              </w:rPr>
              <w:t xml:space="preserve"> и молодежи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rFonts w:eastAsia="Calibri"/>
                <w:bCs/>
                <w:sz w:val="20"/>
                <w:szCs w:val="20"/>
                <w:lang w:eastAsia="ru-RU"/>
              </w:rPr>
            </w:pPr>
            <w:r w:rsidRPr="009D21C1">
              <w:rPr>
                <w:bCs/>
                <w:sz w:val="20"/>
                <w:szCs w:val="20"/>
                <w:lang w:eastAsia="ru-RU"/>
              </w:rPr>
              <w:t xml:space="preserve">«Этнографический музей. </w:t>
            </w:r>
            <w:proofErr w:type="spellStart"/>
            <w:r w:rsidRPr="009D21C1">
              <w:rPr>
                <w:bCs/>
                <w:sz w:val="20"/>
                <w:szCs w:val="20"/>
                <w:lang w:eastAsia="ru-RU"/>
              </w:rPr>
              <w:t>Экопарк</w:t>
            </w:r>
            <w:proofErr w:type="spellEnd"/>
            <w:r w:rsidRPr="009D21C1">
              <w:rPr>
                <w:bCs/>
                <w:sz w:val="20"/>
                <w:szCs w:val="20"/>
                <w:lang w:eastAsia="ru-RU"/>
              </w:rPr>
              <w:t xml:space="preserve"> расположение в районе культурно-этнографического комплекса «</w:t>
            </w:r>
            <w:proofErr w:type="spellStart"/>
            <w:r w:rsidRPr="009D21C1">
              <w:rPr>
                <w:bCs/>
                <w:sz w:val="20"/>
                <w:szCs w:val="20"/>
                <w:lang w:eastAsia="ru-RU"/>
              </w:rPr>
              <w:t>Тускул</w:t>
            </w:r>
            <w:proofErr w:type="spellEnd"/>
            <w:r w:rsidRPr="009D21C1">
              <w:rPr>
                <w:bCs/>
                <w:sz w:val="20"/>
                <w:szCs w:val="20"/>
                <w:lang w:eastAsia="ru-RU"/>
              </w:rPr>
              <w:t>»</w:t>
            </w:r>
          </w:p>
        </w:tc>
        <w:tc>
          <w:tcPr>
            <w:tcW w:w="710" w:type="pct"/>
            <w:vAlign w:val="center"/>
          </w:tcPr>
          <w:p w:rsidR="00625299" w:rsidRPr="009D21C1" w:rsidRDefault="00625299" w:rsidP="0074466F">
            <w:pPr>
              <w:spacing w:after="0" w:line="240" w:lineRule="auto"/>
              <w:jc w:val="center"/>
              <w:rPr>
                <w:rFonts w:eastAsia="Calibri"/>
                <w:bCs/>
                <w:sz w:val="20"/>
                <w:szCs w:val="20"/>
                <w:lang w:eastAsia="ru-RU"/>
              </w:rPr>
            </w:pPr>
            <w:r w:rsidRPr="009D21C1">
              <w:rPr>
                <w:bCs/>
                <w:sz w:val="20"/>
                <w:szCs w:val="20"/>
                <w:lang w:eastAsia="ru-RU"/>
              </w:rPr>
              <w:t>2023 – 2027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МР «Мирнинский район»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Создание условий для культурного отдыха населения путем проведения культурно-досуговых массовых мероприятий, сохранение и развитие культурного наследия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bCs/>
                <w:sz w:val="20"/>
                <w:szCs w:val="20"/>
                <w:lang w:eastAsia="ru-RU"/>
              </w:rPr>
            </w:pPr>
            <w:r w:rsidRPr="009D21C1">
              <w:rPr>
                <w:sz w:val="20"/>
                <w:szCs w:val="20"/>
                <w:lang w:eastAsia="ru-RU"/>
              </w:rPr>
              <w:t>Поддержка молодых дарований</w:t>
            </w:r>
          </w:p>
        </w:tc>
        <w:tc>
          <w:tcPr>
            <w:tcW w:w="710" w:type="pct"/>
            <w:vAlign w:val="center"/>
          </w:tcPr>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bCs/>
                <w:sz w:val="20"/>
                <w:szCs w:val="20"/>
                <w:lang w:eastAsia="ru-RU"/>
              </w:rPr>
            </w:pPr>
            <w:r w:rsidRPr="009D21C1">
              <w:rPr>
                <w:sz w:val="20"/>
                <w:szCs w:val="20"/>
                <w:lang w:eastAsia="ru-RU"/>
              </w:rPr>
              <w:t>2022 – 2026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МР «Мирнинский район»,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Создание благоприятных условий для гражданского становления и самореализации детей и молодежи, поддержка и развитие молодежных инициатив, содействие социальному, культурному, духовному и </w:t>
            </w:r>
            <w:proofErr w:type="gramStart"/>
            <w:r w:rsidRPr="009D21C1">
              <w:rPr>
                <w:sz w:val="20"/>
                <w:szCs w:val="20"/>
                <w:lang w:eastAsia="ru-RU"/>
              </w:rPr>
              <w:t>физическому развитию детей</w:t>
            </w:r>
            <w:proofErr w:type="gramEnd"/>
            <w:r w:rsidRPr="009D21C1">
              <w:rPr>
                <w:sz w:val="20"/>
                <w:szCs w:val="20"/>
                <w:lang w:eastAsia="ru-RU"/>
              </w:rPr>
              <w:t xml:space="preserve"> и молодежи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Реконструкция участка канализационного коллектора от Удачнинской ГБ до ТП -14</w:t>
            </w:r>
          </w:p>
        </w:tc>
        <w:tc>
          <w:tcPr>
            <w:tcW w:w="710" w:type="pct"/>
            <w:vAlign w:val="center"/>
          </w:tcPr>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r w:rsidRPr="009D21C1">
              <w:rPr>
                <w:sz w:val="20"/>
                <w:szCs w:val="20"/>
                <w:lang w:eastAsia="ru-RU"/>
              </w:rPr>
              <w:t>2026- 2030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 бюджет МР «Мирнинский район»,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Стратегия СЭР Мирнинского района на период до 2030 года</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Повышение уровня обеспечения безопасности жизнедеятельности населения города</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sz w:val="20"/>
                <w:szCs w:val="20"/>
                <w:lang w:eastAsia="ru-RU"/>
              </w:rPr>
            </w:pPr>
          </w:p>
        </w:tc>
        <w:tc>
          <w:tcPr>
            <w:tcW w:w="1013" w:type="pct"/>
            <w:vAlign w:val="center"/>
          </w:tcPr>
          <w:p w:rsidR="00625299" w:rsidRPr="009D21C1" w:rsidRDefault="00625299" w:rsidP="0074466F">
            <w:pPr>
              <w:spacing w:after="0" w:line="240" w:lineRule="auto"/>
              <w:rPr>
                <w:rFonts w:eastAsia="Calibri"/>
                <w:sz w:val="20"/>
                <w:szCs w:val="20"/>
                <w:lang w:eastAsia="ru-RU"/>
              </w:rPr>
            </w:pPr>
            <w:r w:rsidRPr="009D21C1">
              <w:rPr>
                <w:sz w:val="20"/>
                <w:szCs w:val="20"/>
                <w:lang w:eastAsia="ru-RU"/>
              </w:rPr>
              <w:t>Содействие занятости молодежи в летний период</w:t>
            </w:r>
          </w:p>
        </w:tc>
        <w:tc>
          <w:tcPr>
            <w:tcW w:w="710" w:type="pct"/>
            <w:vAlign w:val="center"/>
          </w:tcPr>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rFonts w:eastAsia="Calibri"/>
                <w:sz w:val="20"/>
                <w:szCs w:val="20"/>
                <w:lang w:eastAsia="ru-RU"/>
              </w:rPr>
            </w:pPr>
            <w:r w:rsidRPr="009D21C1">
              <w:rPr>
                <w:sz w:val="20"/>
                <w:szCs w:val="20"/>
                <w:lang w:eastAsia="ru-RU"/>
              </w:rPr>
              <w:t>2022 – 2026 гг.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МР «Мирнинский район», Бюджет ГП «Город Удачный», АК «АЛРОСА» (ПАО)</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Муниципальная программа ГП «Город Удачный» «Развитие культурного пространства на территории ГП «Город Удачный» на 2022 - 2026 годы» и «Организация и осуществление мероприятий по работе с детьми и молодежью на 2022-2026 годы»</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Создание благоприятных условий для гражданского становления и самореализации детей и молодежи, поддержка и развитие молодежных инициатив, содействие социальному, культурному, духовному и </w:t>
            </w:r>
            <w:proofErr w:type="gramStart"/>
            <w:r w:rsidRPr="009D21C1">
              <w:rPr>
                <w:sz w:val="20"/>
                <w:szCs w:val="20"/>
                <w:lang w:eastAsia="ru-RU"/>
              </w:rPr>
              <w:t>физическому развитию детей</w:t>
            </w:r>
            <w:proofErr w:type="gramEnd"/>
            <w:r w:rsidRPr="009D21C1">
              <w:rPr>
                <w:sz w:val="20"/>
                <w:szCs w:val="20"/>
                <w:lang w:eastAsia="ru-RU"/>
              </w:rPr>
              <w:t xml:space="preserve"> и молодежи</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bCs/>
                <w:sz w:val="20"/>
                <w:szCs w:val="20"/>
                <w:lang w:eastAsia="ru-RU"/>
              </w:rPr>
            </w:pPr>
          </w:p>
        </w:tc>
        <w:tc>
          <w:tcPr>
            <w:tcW w:w="1013" w:type="pct"/>
            <w:vAlign w:val="center"/>
          </w:tcPr>
          <w:p w:rsidR="00625299" w:rsidRPr="009D21C1" w:rsidRDefault="00625299" w:rsidP="0074466F">
            <w:pPr>
              <w:spacing w:after="0" w:line="240" w:lineRule="auto"/>
              <w:rPr>
                <w:bCs/>
                <w:sz w:val="20"/>
                <w:szCs w:val="20"/>
                <w:lang w:eastAsia="ru-RU"/>
              </w:rPr>
            </w:pPr>
            <w:r w:rsidRPr="009D21C1">
              <w:rPr>
                <w:bCs/>
                <w:sz w:val="20"/>
                <w:szCs w:val="20"/>
                <w:lang w:eastAsia="ru-RU"/>
              </w:rPr>
              <w:t>«Капитальный ремонт участка автодороги «</w:t>
            </w:r>
            <w:proofErr w:type="spellStart"/>
            <w:r w:rsidRPr="009D21C1">
              <w:rPr>
                <w:bCs/>
                <w:sz w:val="20"/>
                <w:szCs w:val="20"/>
                <w:lang w:eastAsia="ru-RU"/>
              </w:rPr>
              <w:t>Жилпоселок</w:t>
            </w:r>
            <w:proofErr w:type="spellEnd"/>
            <w:r w:rsidRPr="009D21C1">
              <w:rPr>
                <w:bCs/>
                <w:sz w:val="20"/>
                <w:szCs w:val="20"/>
                <w:lang w:eastAsia="ru-RU"/>
              </w:rPr>
              <w:t>-Аэропорт» (объездная дорога от дома № 23 до дома № 28)</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 xml:space="preserve"> 2026 г.</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устойчивого функционирования автомобильных дорог общего пользования местного значения</w:t>
            </w: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bCs/>
                <w:sz w:val="20"/>
                <w:szCs w:val="20"/>
                <w:lang w:eastAsia="ru-RU"/>
              </w:rPr>
            </w:pPr>
          </w:p>
        </w:tc>
        <w:tc>
          <w:tcPr>
            <w:tcW w:w="1013" w:type="pct"/>
            <w:vAlign w:val="center"/>
          </w:tcPr>
          <w:p w:rsidR="00625299" w:rsidRPr="009D21C1" w:rsidRDefault="00625299" w:rsidP="0074466F">
            <w:pPr>
              <w:spacing w:after="0" w:line="240" w:lineRule="auto"/>
              <w:rPr>
                <w:bCs/>
                <w:sz w:val="20"/>
                <w:szCs w:val="20"/>
                <w:lang w:eastAsia="ru-RU"/>
              </w:rPr>
            </w:pPr>
            <w:r w:rsidRPr="009D21C1">
              <w:rPr>
                <w:bCs/>
                <w:sz w:val="20"/>
                <w:szCs w:val="20"/>
                <w:lang w:eastAsia="ru-RU"/>
              </w:rPr>
              <w:t>«Проведение инженерной инфраструктуры (газоснабжение) до земельных участков, предназначенных для строительства жилья многодетным семьям»</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 xml:space="preserve">2023-2026 </w:t>
            </w:r>
            <w:proofErr w:type="spellStart"/>
            <w:r w:rsidRPr="009D21C1">
              <w:rPr>
                <w:bCs/>
                <w:sz w:val="20"/>
                <w:szCs w:val="20"/>
                <w:lang w:eastAsia="ru-RU"/>
              </w:rPr>
              <w:t>г.г</w:t>
            </w:r>
            <w:proofErr w:type="spellEnd"/>
            <w:r w:rsidRPr="009D21C1">
              <w:rPr>
                <w:bCs/>
                <w:sz w:val="20"/>
                <w:szCs w:val="20"/>
                <w:lang w:eastAsia="ru-RU"/>
              </w:rPr>
              <w:t>.</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ГП №Город Удачный» (по согласованию),</w:t>
            </w:r>
          </w:p>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 Министерство строительства Республики Саха (Якутия)"</w:t>
            </w:r>
          </w:p>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p>
          <w:p w:rsidR="00625299" w:rsidRPr="009D21C1" w:rsidRDefault="00625299" w:rsidP="0074466F">
            <w:pPr>
              <w:spacing w:after="0" w:line="240" w:lineRule="auto"/>
              <w:jc w:val="center"/>
              <w:rPr>
                <w:sz w:val="20"/>
                <w:szCs w:val="20"/>
                <w:lang w:eastAsia="ru-RU"/>
              </w:rPr>
            </w:pPr>
          </w:p>
        </w:tc>
        <w:tc>
          <w:tcPr>
            <w:tcW w:w="1171" w:type="pct"/>
            <w:vAlign w:val="center"/>
          </w:tcPr>
          <w:p w:rsidR="00625299" w:rsidRPr="009D21C1" w:rsidRDefault="00625299" w:rsidP="0074466F">
            <w:pPr>
              <w:spacing w:after="0" w:line="240" w:lineRule="auto"/>
              <w:jc w:val="center"/>
              <w:rPr>
                <w:sz w:val="20"/>
                <w:szCs w:val="20"/>
                <w:lang w:eastAsia="ru-RU"/>
              </w:rPr>
            </w:pP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Обеспечение газоснабжения объектов коммунального комплекса в городе Удачный, проведение инженерной инфраструктуры до земельных участков, предназначенных для строительства жилья многодетным семьям</w:t>
            </w:r>
          </w:p>
          <w:p w:rsidR="00625299" w:rsidRPr="009D21C1" w:rsidRDefault="00625299" w:rsidP="0074466F">
            <w:pPr>
              <w:spacing w:after="0" w:line="240" w:lineRule="auto"/>
              <w:rPr>
                <w:sz w:val="20"/>
                <w:szCs w:val="20"/>
                <w:lang w:eastAsia="ru-RU"/>
              </w:rPr>
            </w:pP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bCs/>
                <w:sz w:val="20"/>
                <w:szCs w:val="20"/>
                <w:lang w:eastAsia="ru-RU"/>
              </w:rPr>
            </w:pPr>
          </w:p>
        </w:tc>
        <w:tc>
          <w:tcPr>
            <w:tcW w:w="1013" w:type="pct"/>
            <w:vAlign w:val="center"/>
          </w:tcPr>
          <w:p w:rsidR="00625299" w:rsidRPr="009D21C1" w:rsidRDefault="00625299" w:rsidP="0074466F">
            <w:pPr>
              <w:spacing w:after="0" w:line="240" w:lineRule="auto"/>
              <w:rPr>
                <w:bCs/>
                <w:sz w:val="20"/>
                <w:szCs w:val="20"/>
                <w:lang w:eastAsia="ru-RU"/>
              </w:rPr>
            </w:pPr>
            <w:r w:rsidRPr="009D21C1">
              <w:rPr>
                <w:bCs/>
                <w:sz w:val="20"/>
                <w:szCs w:val="20"/>
                <w:lang w:eastAsia="ru-RU"/>
              </w:rPr>
              <w:t>«Устройство качественного энергосберегающего уличного освещения в г. Удачный»</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 xml:space="preserve">2023-2026 </w:t>
            </w:r>
            <w:proofErr w:type="spellStart"/>
            <w:r w:rsidRPr="009D21C1">
              <w:rPr>
                <w:bCs/>
                <w:sz w:val="20"/>
                <w:szCs w:val="20"/>
                <w:lang w:eastAsia="ru-RU"/>
              </w:rPr>
              <w:t>г.г</w:t>
            </w:r>
            <w:proofErr w:type="spellEnd"/>
            <w:r w:rsidRPr="009D21C1">
              <w:rPr>
                <w:bCs/>
                <w:sz w:val="20"/>
                <w:szCs w:val="20"/>
                <w:lang w:eastAsia="ru-RU"/>
              </w:rPr>
              <w:t>.</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"Министерство жилищно-коммунального хозяйства и энергетики Республики Саха (Якутия),</w:t>
            </w:r>
          </w:p>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 ПАО ""Якутскэнерго"" (по согласованию),</w:t>
            </w:r>
          </w:p>
          <w:p w:rsidR="00625299" w:rsidRPr="009D21C1" w:rsidRDefault="00625299" w:rsidP="0074466F">
            <w:pPr>
              <w:spacing w:after="0" w:line="240" w:lineRule="auto"/>
              <w:jc w:val="center"/>
              <w:rPr>
                <w:sz w:val="20"/>
                <w:szCs w:val="20"/>
                <w:lang w:eastAsia="ru-RU"/>
              </w:rPr>
            </w:pPr>
            <w:r w:rsidRPr="009D21C1">
              <w:rPr>
                <w:sz w:val="20"/>
                <w:szCs w:val="20"/>
                <w:lang w:eastAsia="ru-RU"/>
              </w:rPr>
              <w:t xml:space="preserve"> ГП "Город Удачный" (по согласованию)”</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Муниципальная программа «Комплексное развитие систем коммунальной инфраструктуры и энергетической эффективности МО «Город Удачный» на 2024-2029 годы»</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 xml:space="preserve">Обеспечение надежного электроснабжения в населенных пунктах Мирнинского района: г. Удачный (строительство второй линии на металлических опорах от п. </w:t>
            </w:r>
            <w:proofErr w:type="spellStart"/>
            <w:r w:rsidRPr="009D21C1">
              <w:rPr>
                <w:sz w:val="20"/>
                <w:szCs w:val="20"/>
                <w:lang w:eastAsia="ru-RU"/>
              </w:rPr>
              <w:t>Айхал</w:t>
            </w:r>
            <w:proofErr w:type="spellEnd"/>
            <w:r w:rsidRPr="009D21C1">
              <w:rPr>
                <w:sz w:val="20"/>
                <w:szCs w:val="20"/>
                <w:lang w:eastAsia="ru-RU"/>
              </w:rPr>
              <w:t xml:space="preserve"> до г. Удачный)</w:t>
            </w:r>
          </w:p>
          <w:p w:rsidR="00625299" w:rsidRPr="009D21C1" w:rsidRDefault="00625299" w:rsidP="0074466F">
            <w:pPr>
              <w:spacing w:after="0" w:line="240" w:lineRule="auto"/>
              <w:rPr>
                <w:sz w:val="20"/>
                <w:szCs w:val="20"/>
                <w:lang w:eastAsia="ru-RU"/>
              </w:rPr>
            </w:pPr>
          </w:p>
          <w:p w:rsidR="00625299" w:rsidRPr="009D21C1" w:rsidRDefault="00625299" w:rsidP="0074466F">
            <w:pPr>
              <w:spacing w:after="0" w:line="240" w:lineRule="auto"/>
              <w:rPr>
                <w:sz w:val="20"/>
                <w:szCs w:val="20"/>
                <w:lang w:eastAsia="ru-RU"/>
              </w:rPr>
            </w:pPr>
          </w:p>
          <w:p w:rsidR="00625299" w:rsidRPr="009D21C1" w:rsidRDefault="00625299" w:rsidP="0074466F">
            <w:pPr>
              <w:spacing w:after="0" w:line="240" w:lineRule="auto"/>
              <w:rPr>
                <w:sz w:val="20"/>
                <w:szCs w:val="20"/>
                <w:lang w:eastAsia="ru-RU"/>
              </w:rPr>
            </w:pPr>
          </w:p>
          <w:p w:rsidR="00625299" w:rsidRPr="009D21C1" w:rsidRDefault="00625299" w:rsidP="0074466F">
            <w:pPr>
              <w:spacing w:after="0" w:line="240" w:lineRule="auto"/>
              <w:rPr>
                <w:sz w:val="20"/>
                <w:szCs w:val="20"/>
                <w:lang w:eastAsia="ru-RU"/>
              </w:rPr>
            </w:pPr>
          </w:p>
        </w:tc>
      </w:tr>
      <w:tr w:rsidR="00625299" w:rsidRPr="009D21C1" w:rsidTr="0074466F">
        <w:tc>
          <w:tcPr>
            <w:tcW w:w="353" w:type="pct"/>
            <w:vAlign w:val="center"/>
          </w:tcPr>
          <w:p w:rsidR="00625299" w:rsidRPr="009D21C1" w:rsidRDefault="00625299" w:rsidP="00F31AC7">
            <w:pPr>
              <w:numPr>
                <w:ilvl w:val="0"/>
                <w:numId w:val="2"/>
              </w:numPr>
              <w:spacing w:after="0" w:line="240" w:lineRule="auto"/>
              <w:ind w:left="0" w:firstLine="0"/>
              <w:jc w:val="both"/>
              <w:rPr>
                <w:bCs/>
                <w:sz w:val="20"/>
                <w:szCs w:val="20"/>
                <w:lang w:eastAsia="ru-RU"/>
              </w:rPr>
            </w:pPr>
          </w:p>
        </w:tc>
        <w:tc>
          <w:tcPr>
            <w:tcW w:w="1013" w:type="pct"/>
            <w:vAlign w:val="center"/>
          </w:tcPr>
          <w:p w:rsidR="00625299" w:rsidRPr="009D21C1" w:rsidRDefault="00625299" w:rsidP="0074466F">
            <w:pPr>
              <w:spacing w:after="0" w:line="240" w:lineRule="auto"/>
              <w:rPr>
                <w:bCs/>
                <w:sz w:val="20"/>
                <w:szCs w:val="20"/>
                <w:lang w:eastAsia="ru-RU"/>
              </w:rPr>
            </w:pPr>
            <w:r w:rsidRPr="009D21C1">
              <w:rPr>
                <w:bCs/>
                <w:sz w:val="20"/>
                <w:szCs w:val="20"/>
                <w:lang w:eastAsia="ru-RU"/>
              </w:rPr>
              <w:t>«Создание обособленных захоронений на территории кладбища г. Удачного, как дань памяти погибшим и умершим участникам военных действий в виде Аллеи памяти героев»</w:t>
            </w:r>
          </w:p>
        </w:tc>
        <w:tc>
          <w:tcPr>
            <w:tcW w:w="710" w:type="pct"/>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 xml:space="preserve">2025-2030 </w:t>
            </w:r>
            <w:proofErr w:type="spellStart"/>
            <w:r w:rsidRPr="009D21C1">
              <w:rPr>
                <w:bCs/>
                <w:sz w:val="20"/>
                <w:szCs w:val="20"/>
                <w:lang w:eastAsia="ru-RU"/>
              </w:rPr>
              <w:t>г.г</w:t>
            </w:r>
            <w:proofErr w:type="spellEnd"/>
            <w:r w:rsidRPr="009D21C1">
              <w:rPr>
                <w:bCs/>
                <w:sz w:val="20"/>
                <w:szCs w:val="20"/>
                <w:lang w:eastAsia="ru-RU"/>
              </w:rPr>
              <w:t>.</w:t>
            </w:r>
          </w:p>
        </w:tc>
        <w:tc>
          <w:tcPr>
            <w:tcW w:w="808"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Бюджет Республики Саха (Якутия)</w:t>
            </w:r>
          </w:p>
        </w:tc>
        <w:tc>
          <w:tcPr>
            <w:tcW w:w="1171" w:type="pct"/>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Муниципальная программа «Социальная защита населения городского поселения «Город Удачный» муниципального района «Мирнинский район» Республики Саха (Якутия) на 2022-2026 годы»</w:t>
            </w:r>
          </w:p>
        </w:tc>
        <w:tc>
          <w:tcPr>
            <w:tcW w:w="945" w:type="pct"/>
            <w:vAlign w:val="center"/>
          </w:tcPr>
          <w:p w:rsidR="00625299" w:rsidRPr="009D21C1" w:rsidRDefault="00625299" w:rsidP="0074466F">
            <w:pPr>
              <w:spacing w:after="0" w:line="240" w:lineRule="auto"/>
              <w:rPr>
                <w:sz w:val="20"/>
                <w:szCs w:val="20"/>
                <w:lang w:eastAsia="ru-RU"/>
              </w:rPr>
            </w:pPr>
            <w:r w:rsidRPr="009D21C1">
              <w:rPr>
                <w:sz w:val="20"/>
                <w:szCs w:val="20"/>
                <w:lang w:eastAsia="ru-RU"/>
              </w:rPr>
              <w:t>Увековечить память, которая позволит сохранить историю для будущих поколений и в дальнейшем повысит интерес молодого поколения и жителей г. Удачного, где каждый сможет почтить память о своих героях. Формировать высоко нравственные идеалы, умение понимать свою причастность к истории своего края и своего народа, ценить и хранить наследие своей малой Родины.</w:t>
            </w:r>
          </w:p>
        </w:tc>
      </w:tr>
    </w:tbl>
    <w:p w:rsidR="00625299" w:rsidRPr="009D21C1" w:rsidRDefault="00625299" w:rsidP="00625299">
      <w:pPr>
        <w:spacing w:after="0" w:line="240" w:lineRule="auto"/>
        <w:rPr>
          <w:lang w:eastAsia="ar-SA"/>
        </w:rPr>
      </w:pPr>
    </w:p>
    <w:p w:rsidR="00625299" w:rsidRPr="009D21C1" w:rsidRDefault="00625299" w:rsidP="00625299">
      <w:pPr>
        <w:spacing w:after="0" w:line="240" w:lineRule="auto"/>
        <w:rPr>
          <w:lang w:eastAsia="ar-SA"/>
        </w:rPr>
      </w:pPr>
    </w:p>
    <w:p w:rsidR="00625299" w:rsidRPr="009D21C1" w:rsidRDefault="00625299" w:rsidP="00625299">
      <w:pPr>
        <w:pStyle w:val="1"/>
        <w:spacing w:line="240" w:lineRule="auto"/>
        <w:ind w:firstLine="709"/>
        <w:rPr>
          <w:bCs/>
        </w:rPr>
      </w:pPr>
      <w:bookmarkStart w:id="43" w:name="_Toc198557495"/>
      <w:r w:rsidRPr="009D21C1">
        <w:rPr>
          <w:bCs/>
        </w:rPr>
        <w:t>4. Комплекс мероприятий и муниципальных программ</w:t>
      </w:r>
      <w:bookmarkEnd w:id="43"/>
    </w:p>
    <w:p w:rsidR="00625299" w:rsidRPr="009D21C1" w:rsidRDefault="00625299" w:rsidP="00625299">
      <w:pPr>
        <w:spacing w:after="0" w:line="240" w:lineRule="auto"/>
        <w:ind w:firstLine="709"/>
      </w:pPr>
    </w:p>
    <w:p w:rsidR="00625299" w:rsidRPr="009D21C1" w:rsidRDefault="00625299" w:rsidP="00625299">
      <w:pPr>
        <w:pStyle w:val="2"/>
        <w:spacing w:before="0" w:after="0" w:line="240" w:lineRule="auto"/>
        <w:ind w:firstLine="709"/>
        <w:jc w:val="both"/>
        <w:rPr>
          <w:rFonts w:ascii="Times New Roman" w:hAnsi="Times New Roman"/>
          <w:bCs w:val="0"/>
          <w:i w:val="0"/>
          <w:sz w:val="24"/>
          <w:szCs w:val="24"/>
        </w:rPr>
      </w:pPr>
      <w:r w:rsidRPr="009D21C1">
        <w:rPr>
          <w:rFonts w:ascii="Times New Roman" w:hAnsi="Times New Roman"/>
          <w:bCs w:val="0"/>
          <w:i w:val="0"/>
          <w:sz w:val="24"/>
          <w:szCs w:val="24"/>
        </w:rPr>
        <w:t xml:space="preserve">   </w:t>
      </w:r>
      <w:bookmarkStart w:id="44" w:name="_Toc198557496"/>
      <w:r w:rsidRPr="009D21C1">
        <w:rPr>
          <w:rFonts w:ascii="Times New Roman" w:hAnsi="Times New Roman"/>
          <w:bCs w:val="0"/>
          <w:i w:val="0"/>
          <w:sz w:val="24"/>
          <w:szCs w:val="24"/>
        </w:rPr>
        <w:t>4.1. Предложения по формированию пакета потенциальных инвестиционных проектов и площадок различной специализации</w:t>
      </w:r>
      <w:bookmarkEnd w:id="44"/>
      <w:r w:rsidRPr="009D21C1">
        <w:rPr>
          <w:rFonts w:ascii="Times New Roman" w:hAnsi="Times New Roman"/>
          <w:bCs w:val="0"/>
          <w:i w:val="0"/>
          <w:sz w:val="24"/>
          <w:szCs w:val="24"/>
        </w:rPr>
        <w:t xml:space="preserve"> </w:t>
      </w:r>
    </w:p>
    <w:p w:rsidR="00625299" w:rsidRPr="009D21C1" w:rsidRDefault="00625299" w:rsidP="00625299">
      <w:pPr>
        <w:spacing w:after="0" w:line="240" w:lineRule="auto"/>
        <w:ind w:firstLine="709"/>
        <w:jc w:val="both"/>
      </w:pPr>
      <w:r w:rsidRPr="009D21C1">
        <w:t>Комплекс мероприятий сформирован в рамках стратегических приоритетов.</w:t>
      </w:r>
    </w:p>
    <w:p w:rsidR="00625299" w:rsidRPr="009D21C1" w:rsidRDefault="00625299" w:rsidP="00625299">
      <w:pPr>
        <w:spacing w:after="0" w:line="240" w:lineRule="auto"/>
        <w:ind w:firstLine="709"/>
        <w:jc w:val="both"/>
      </w:pPr>
      <w:r w:rsidRPr="009D21C1">
        <w:t>1. Приоритет «Обеспечение базовых потребностей человека».</w:t>
      </w:r>
    </w:p>
    <w:p w:rsidR="00625299" w:rsidRPr="009D21C1" w:rsidRDefault="00625299" w:rsidP="00625299">
      <w:pPr>
        <w:tabs>
          <w:tab w:val="left" w:pos="993"/>
        </w:tabs>
        <w:spacing w:after="0" w:line="240" w:lineRule="auto"/>
        <w:ind w:firstLine="709"/>
        <w:jc w:val="both"/>
      </w:pPr>
      <w:r w:rsidRPr="009D21C1">
        <w:t>1.1 Здоровье.</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t xml:space="preserve">1.1.1 </w:t>
      </w:r>
      <w:r w:rsidRPr="009D21C1">
        <w:rPr>
          <w:rFonts w:eastAsia="TimesNewRomanPSMT"/>
          <w:lang w:eastAsia="ru-RU"/>
        </w:rPr>
        <w:t>Снижение заболеваемости, инвалидности и смертности населения при социально значимых заболеваниях, увеличение продолжительности жизни и улучшение качества жизни больных, страдающих этими заболеваниями</w:t>
      </w:r>
      <w:r w:rsidRPr="009D21C1">
        <w:rPr>
          <w:rStyle w:val="ae"/>
          <w:rFonts w:eastAsia="TimesNewRomanPSMT"/>
          <w:lang w:eastAsia="ru-RU"/>
        </w:rPr>
        <w:footnoteReference w:id="20"/>
      </w:r>
      <w:r w:rsidRPr="009D21C1">
        <w:rPr>
          <w:rFonts w:eastAsia="TimesNewRomanPSMT"/>
          <w:lang w:eastAsia="ru-RU"/>
        </w:rPr>
        <w:t>:</w:t>
      </w:r>
    </w:p>
    <w:p w:rsidR="00625299" w:rsidRPr="009D21C1" w:rsidRDefault="00625299" w:rsidP="00625299">
      <w:pPr>
        <w:autoSpaceDE w:val="0"/>
        <w:autoSpaceDN w:val="0"/>
        <w:adjustRightInd w:val="0"/>
        <w:spacing w:after="0" w:line="240" w:lineRule="auto"/>
        <w:ind w:firstLine="709"/>
        <w:jc w:val="both"/>
        <w:rPr>
          <w:lang w:eastAsia="ru-RU"/>
        </w:rPr>
      </w:pPr>
      <w:r w:rsidRPr="009D21C1">
        <w:rPr>
          <w:rFonts w:eastAsia="TimesNewRomanPSMT"/>
          <w:lang w:eastAsia="ru-RU"/>
        </w:rPr>
        <w:t>1.1.1.1 Ограничение распространения наркомании, алкоголизма, токсикомании, курения и связанных с ними негативных социальных последствий</w:t>
      </w:r>
      <w:r w:rsidRPr="009D21C1">
        <w:rPr>
          <w:lang w:eastAsia="ru-RU"/>
        </w:rPr>
        <w:t>;</w:t>
      </w:r>
    </w:p>
    <w:p w:rsidR="00625299" w:rsidRPr="009D21C1" w:rsidRDefault="00625299" w:rsidP="00625299">
      <w:pPr>
        <w:autoSpaceDE w:val="0"/>
        <w:autoSpaceDN w:val="0"/>
        <w:adjustRightInd w:val="0"/>
        <w:spacing w:after="0" w:line="240" w:lineRule="auto"/>
        <w:ind w:firstLine="709"/>
        <w:jc w:val="both"/>
        <w:rPr>
          <w:lang w:eastAsia="ru-RU"/>
        </w:rPr>
      </w:pPr>
      <w:r w:rsidRPr="009D21C1">
        <w:rPr>
          <w:rFonts w:eastAsia="TimesNewRomanPSMT"/>
          <w:lang w:eastAsia="ru-RU"/>
        </w:rPr>
        <w:t>1.1.1.2 Увеличение продолжительности активной жизни населения Удачного за счет формирования здорового образа жизни и профилактики заболеваний. Укрепление института семьи</w:t>
      </w:r>
      <w:r w:rsidRPr="009D21C1">
        <w:rPr>
          <w:rStyle w:val="ae"/>
          <w:rFonts w:eastAsia="TimesNewRomanPSMT"/>
          <w:lang w:eastAsia="ru-RU"/>
        </w:rPr>
        <w:footnoteReference w:id="21"/>
      </w:r>
      <w:r w:rsidRPr="009D21C1">
        <w:rPr>
          <w:lang w:eastAsia="ru-RU"/>
        </w:rPr>
        <w:t>;</w:t>
      </w:r>
    </w:p>
    <w:p w:rsidR="00625299" w:rsidRPr="009D21C1" w:rsidRDefault="00625299" w:rsidP="00625299">
      <w:pPr>
        <w:autoSpaceDE w:val="0"/>
        <w:autoSpaceDN w:val="0"/>
        <w:adjustRightInd w:val="0"/>
        <w:spacing w:after="0" w:line="240" w:lineRule="auto"/>
        <w:ind w:firstLine="709"/>
        <w:jc w:val="both"/>
        <w:rPr>
          <w:rFonts w:eastAsia="TimesNewRomanPSMT"/>
          <w:lang w:eastAsia="ru-RU"/>
        </w:rPr>
      </w:pPr>
      <w:r w:rsidRPr="009D21C1">
        <w:rPr>
          <w:rFonts w:eastAsia="TimesNewRomanPSMT"/>
          <w:lang w:eastAsia="ru-RU"/>
        </w:rPr>
        <w:t>1.1.1.3 Дальнейшее сдерживание распространения ВИЧ-инфекции на территории г. Удачный, снижение социально-экономических последствий путем координированного осуществления комплексных мероприятий организационного и практического характера</w:t>
      </w:r>
      <w:r w:rsidRPr="009D21C1">
        <w:rPr>
          <w:rStyle w:val="ae"/>
          <w:rFonts w:eastAsia="TimesNewRomanPSMT"/>
          <w:lang w:eastAsia="ru-RU"/>
        </w:rPr>
        <w:footnoteReference w:id="22"/>
      </w:r>
      <w:r w:rsidRPr="009D21C1">
        <w:rPr>
          <w:rFonts w:eastAsia="TimesNewRomanPSMT"/>
          <w:lang w:eastAsia="ru-RU"/>
        </w:rPr>
        <w:t>;</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lastRenderedPageBreak/>
        <w:t>1.1.2 Внедрение в практику медицинских учреждений инновационных технологий оказания помощи при неотложных состояниях и в процессе реабилитации больных</w:t>
      </w:r>
      <w:r w:rsidRPr="009D21C1">
        <w:rPr>
          <w:rStyle w:val="ae"/>
          <w:lang w:eastAsia="ru-RU"/>
        </w:rPr>
        <w:footnoteReference w:id="23"/>
      </w:r>
      <w:r w:rsidRPr="009D21C1">
        <w:rPr>
          <w:lang w:eastAsia="ru-RU"/>
        </w:rPr>
        <w:t>.</w:t>
      </w:r>
    </w:p>
    <w:p w:rsidR="00625299" w:rsidRPr="009D21C1" w:rsidRDefault="00625299" w:rsidP="00625299">
      <w:pPr>
        <w:pStyle w:val="ConsPlusNormal"/>
        <w:ind w:firstLine="709"/>
        <w:jc w:val="both"/>
        <w:rPr>
          <w:rFonts w:ascii="Times New Roman" w:hAnsi="Times New Roman" w:cs="Times New Roman"/>
          <w:sz w:val="24"/>
          <w:szCs w:val="24"/>
        </w:rPr>
      </w:pPr>
      <w:r w:rsidRPr="009D21C1">
        <w:rPr>
          <w:rFonts w:ascii="Times New Roman" w:hAnsi="Times New Roman" w:cs="Times New Roman"/>
          <w:sz w:val="24"/>
          <w:szCs w:val="24"/>
        </w:rPr>
        <w:t>Предполагается реализация проекта «Модернизация (ремонт) зон регистрации и ожидания приема в ГБУ «Удачнинская городская больница»</w:t>
      </w:r>
      <w:r w:rsidRPr="009D21C1">
        <w:rPr>
          <w:rStyle w:val="ae"/>
          <w:rFonts w:ascii="Times New Roman" w:hAnsi="Times New Roman"/>
          <w:sz w:val="24"/>
          <w:szCs w:val="24"/>
        </w:rPr>
        <w:footnoteReference w:id="24"/>
      </w:r>
      <w:r w:rsidRPr="009D21C1">
        <w:rPr>
          <w:rFonts w:ascii="Times New Roman" w:hAnsi="Times New Roman" w:cs="Times New Roman"/>
          <w:sz w:val="24"/>
          <w:szCs w:val="24"/>
        </w:rPr>
        <w:t>.</w:t>
      </w:r>
    </w:p>
    <w:p w:rsidR="00625299" w:rsidRPr="009D21C1" w:rsidRDefault="00625299" w:rsidP="00625299">
      <w:pPr>
        <w:tabs>
          <w:tab w:val="left" w:pos="993"/>
        </w:tabs>
        <w:spacing w:after="0" w:line="240" w:lineRule="auto"/>
        <w:ind w:firstLine="709"/>
        <w:jc w:val="both"/>
      </w:pPr>
      <w:r w:rsidRPr="009D21C1">
        <w:t>1.2 Жилье.</w:t>
      </w:r>
    </w:p>
    <w:p w:rsidR="00625299" w:rsidRPr="009D21C1" w:rsidRDefault="00625299" w:rsidP="00625299">
      <w:pPr>
        <w:tabs>
          <w:tab w:val="left" w:pos="993"/>
        </w:tabs>
        <w:spacing w:after="0" w:line="240" w:lineRule="auto"/>
        <w:ind w:firstLine="709"/>
        <w:jc w:val="both"/>
      </w:pPr>
      <w:r w:rsidRPr="009D21C1">
        <w:t>1.2.1 Обеспечение населения города качественным жильем:</w:t>
      </w:r>
    </w:p>
    <w:p w:rsidR="00625299" w:rsidRPr="009D21C1" w:rsidRDefault="00625299" w:rsidP="00625299">
      <w:pPr>
        <w:widowControl w:val="0"/>
        <w:autoSpaceDE w:val="0"/>
        <w:autoSpaceDN w:val="0"/>
        <w:adjustRightInd w:val="0"/>
        <w:spacing w:after="0" w:line="240" w:lineRule="auto"/>
        <w:ind w:firstLine="709"/>
        <w:jc w:val="both"/>
      </w:pPr>
      <w:r w:rsidRPr="009D21C1">
        <w:t>1.2.1.1 Сохранение функции обеспечения жильем на условиях социального найма для жителей г. Удачного, состоящих на учёте в качестве нуждающихся в жилых помещениях;</w:t>
      </w:r>
    </w:p>
    <w:p w:rsidR="00625299" w:rsidRPr="009D21C1" w:rsidRDefault="00625299" w:rsidP="00625299">
      <w:pPr>
        <w:widowControl w:val="0"/>
        <w:autoSpaceDE w:val="0"/>
        <w:autoSpaceDN w:val="0"/>
        <w:adjustRightInd w:val="0"/>
        <w:spacing w:after="0" w:line="240" w:lineRule="auto"/>
        <w:ind w:firstLine="709"/>
        <w:jc w:val="both"/>
      </w:pPr>
      <w:r w:rsidRPr="009D21C1">
        <w:t>1.2.1.2 Муниципальная поддержка в решении жилищной проблемы молодых семей, признанных в установленном порядке, нуждающимися в улучшении жилищных условий через предоставление финансовых средств на реализацию подпрограммы;</w:t>
      </w:r>
    </w:p>
    <w:p w:rsidR="00625299" w:rsidRPr="009D21C1" w:rsidRDefault="00625299" w:rsidP="00F31AC7">
      <w:pPr>
        <w:widowControl w:val="0"/>
        <w:numPr>
          <w:ilvl w:val="3"/>
          <w:numId w:val="4"/>
        </w:numPr>
        <w:autoSpaceDE w:val="0"/>
        <w:autoSpaceDN w:val="0"/>
        <w:adjustRightInd w:val="0"/>
        <w:spacing w:after="0" w:line="240" w:lineRule="auto"/>
        <w:ind w:left="0" w:firstLine="709"/>
        <w:jc w:val="both"/>
      </w:pPr>
      <w:r w:rsidRPr="009D21C1">
        <w:t>Создание безопасных и благоприятных условий проживания граждан, их переселение из ветхого и аварийного жилищного фонда</w:t>
      </w:r>
      <w:r w:rsidRPr="009D21C1">
        <w:rPr>
          <w:rStyle w:val="ae"/>
        </w:rPr>
        <w:footnoteReference w:id="25"/>
      </w:r>
      <w:r w:rsidRPr="009D21C1">
        <w:t>.</w:t>
      </w:r>
    </w:p>
    <w:p w:rsidR="00625299" w:rsidRPr="009D21C1" w:rsidRDefault="00625299" w:rsidP="00625299">
      <w:pPr>
        <w:spacing w:after="0" w:line="240" w:lineRule="auto"/>
        <w:ind w:firstLine="709"/>
        <w:jc w:val="both"/>
      </w:pPr>
      <w:r w:rsidRPr="009D21C1">
        <w:t>По данному направлению предполагается реализация следующих комплексных проектов:</w:t>
      </w:r>
    </w:p>
    <w:p w:rsidR="00625299" w:rsidRPr="009D21C1" w:rsidRDefault="00625299" w:rsidP="00625299">
      <w:pPr>
        <w:tabs>
          <w:tab w:val="left" w:pos="993"/>
        </w:tabs>
        <w:spacing w:after="0" w:line="240" w:lineRule="auto"/>
        <w:ind w:firstLine="709"/>
        <w:jc w:val="both"/>
      </w:pPr>
      <w:r w:rsidRPr="009D21C1">
        <w:t>1.3 Городская среда.</w:t>
      </w:r>
    </w:p>
    <w:p w:rsidR="00625299" w:rsidRPr="009D21C1" w:rsidRDefault="00625299" w:rsidP="00625299">
      <w:pPr>
        <w:tabs>
          <w:tab w:val="left" w:pos="993"/>
        </w:tabs>
        <w:spacing w:after="0" w:line="240" w:lineRule="auto"/>
        <w:ind w:firstLine="709"/>
        <w:jc w:val="both"/>
      </w:pPr>
      <w:r w:rsidRPr="009D21C1">
        <w:t>1.3.1 Совершенствование системы благоустройства и озеленения города, создание наиболее благоприятной и комфортной среды жизнедеятельности горожан</w:t>
      </w:r>
      <w:r w:rsidRPr="009D21C1">
        <w:rPr>
          <w:rStyle w:val="ae"/>
        </w:rPr>
        <w:footnoteReference w:id="26"/>
      </w:r>
      <w:r w:rsidRPr="009D21C1">
        <w:t>:</w:t>
      </w:r>
    </w:p>
    <w:p w:rsidR="00625299" w:rsidRPr="009D21C1" w:rsidRDefault="00625299" w:rsidP="00625299">
      <w:pPr>
        <w:pStyle w:val="11"/>
        <w:shd w:val="clear" w:color="auto" w:fill="auto"/>
        <w:spacing w:before="0" w:after="0" w:line="240" w:lineRule="auto"/>
        <w:ind w:firstLine="709"/>
        <w:rPr>
          <w:sz w:val="24"/>
          <w:szCs w:val="24"/>
        </w:rPr>
      </w:pPr>
      <w:r w:rsidRPr="009D21C1">
        <w:rPr>
          <w:snapToGrid w:val="0"/>
          <w:sz w:val="24"/>
          <w:szCs w:val="24"/>
        </w:rPr>
        <w:t>1.3.1.1 Выполнение необходимых объемов работ по благоустройству, озеленению и содержанию в надлежащем санитарном состоянии городских территорий общего пользования;</w:t>
      </w:r>
    </w:p>
    <w:p w:rsidR="00625299" w:rsidRPr="009D21C1" w:rsidRDefault="00625299" w:rsidP="00625299">
      <w:pPr>
        <w:pStyle w:val="NoSpacing"/>
        <w:ind w:firstLine="709"/>
        <w:jc w:val="both"/>
        <w:rPr>
          <w:rFonts w:ascii="Times New Roman" w:hAnsi="Times New Roman" w:cs="Times New Roman"/>
          <w:snapToGrid w:val="0"/>
          <w:sz w:val="24"/>
          <w:szCs w:val="24"/>
          <w:lang w:eastAsia="ru-RU"/>
        </w:rPr>
      </w:pPr>
      <w:r w:rsidRPr="009D21C1">
        <w:rPr>
          <w:rFonts w:ascii="Times New Roman" w:hAnsi="Times New Roman" w:cs="Times New Roman"/>
          <w:snapToGrid w:val="0"/>
          <w:sz w:val="24"/>
          <w:szCs w:val="24"/>
          <w:lang w:eastAsia="ru-RU"/>
        </w:rPr>
        <w:t>1.3.1.2 Осуществление мероприятий по поддержанию архитектурно-художественного оформления города;</w:t>
      </w:r>
    </w:p>
    <w:p w:rsidR="00625299" w:rsidRPr="009D21C1" w:rsidRDefault="00625299" w:rsidP="00625299">
      <w:pPr>
        <w:pStyle w:val="NoSpacing"/>
        <w:ind w:firstLine="709"/>
        <w:jc w:val="both"/>
        <w:rPr>
          <w:rFonts w:ascii="Times New Roman" w:hAnsi="Times New Roman" w:cs="Times New Roman"/>
          <w:snapToGrid w:val="0"/>
          <w:sz w:val="24"/>
          <w:szCs w:val="24"/>
          <w:lang w:eastAsia="ru-RU"/>
        </w:rPr>
      </w:pPr>
      <w:r w:rsidRPr="009D21C1">
        <w:rPr>
          <w:rFonts w:ascii="Times New Roman" w:hAnsi="Times New Roman" w:cs="Times New Roman"/>
          <w:snapToGrid w:val="0"/>
          <w:sz w:val="24"/>
          <w:szCs w:val="24"/>
          <w:lang w:eastAsia="ru-RU"/>
        </w:rPr>
        <w:t>1.3.1.3 Создание условий для массового отдыха населения, благоустройства территорий мест массового пребывания населения, обустройство детских и спортивных площадок;</w:t>
      </w:r>
    </w:p>
    <w:p w:rsidR="00625299" w:rsidRPr="009D21C1" w:rsidRDefault="00625299" w:rsidP="00625299">
      <w:pPr>
        <w:pStyle w:val="NoSpacing"/>
        <w:ind w:firstLine="709"/>
        <w:jc w:val="both"/>
        <w:rPr>
          <w:rFonts w:ascii="Times New Roman" w:hAnsi="Times New Roman" w:cs="Times New Roman"/>
          <w:snapToGrid w:val="0"/>
          <w:sz w:val="24"/>
          <w:szCs w:val="24"/>
          <w:lang w:eastAsia="ru-RU"/>
        </w:rPr>
      </w:pPr>
      <w:r w:rsidRPr="009D21C1">
        <w:rPr>
          <w:rFonts w:ascii="Times New Roman" w:hAnsi="Times New Roman" w:cs="Times New Roman"/>
          <w:snapToGrid w:val="0"/>
          <w:sz w:val="24"/>
          <w:szCs w:val="24"/>
          <w:lang w:eastAsia="ru-RU"/>
        </w:rPr>
        <w:t>1.3.1.4 Привлечение к осуществлению мероприятий по благоустройству территорий физических лиц и повышение их ответственности за соблюдением чистоты и порядка;</w:t>
      </w:r>
    </w:p>
    <w:p w:rsidR="00625299" w:rsidRPr="009D21C1" w:rsidRDefault="00625299" w:rsidP="00625299">
      <w:pPr>
        <w:tabs>
          <w:tab w:val="left" w:pos="993"/>
        </w:tabs>
        <w:spacing w:after="0" w:line="240" w:lineRule="auto"/>
        <w:ind w:firstLine="709"/>
        <w:jc w:val="both"/>
      </w:pPr>
      <w:r w:rsidRPr="009D21C1">
        <w:t>1.3.1.5 Осуществление мероприятий по содержанию и благоустройству городского кладбища.</w:t>
      </w:r>
    </w:p>
    <w:p w:rsidR="00625299" w:rsidRPr="009D21C1" w:rsidRDefault="00625299" w:rsidP="00625299">
      <w:pPr>
        <w:tabs>
          <w:tab w:val="left" w:pos="993"/>
        </w:tabs>
        <w:spacing w:after="0" w:line="240" w:lineRule="auto"/>
        <w:ind w:firstLine="709"/>
        <w:jc w:val="both"/>
      </w:pPr>
      <w:r w:rsidRPr="009D21C1">
        <w:t>1.3.2 Повышение уровня обеспечения безопасности жизнедеятельности населения города</w:t>
      </w:r>
      <w:r w:rsidRPr="009D21C1">
        <w:rPr>
          <w:rStyle w:val="ae"/>
        </w:rPr>
        <w:footnoteReference w:id="27"/>
      </w:r>
      <w:r w:rsidRPr="009D21C1">
        <w:t>:</w:t>
      </w:r>
    </w:p>
    <w:p w:rsidR="00625299" w:rsidRPr="009D21C1" w:rsidRDefault="00625299" w:rsidP="00625299">
      <w:pPr>
        <w:tabs>
          <w:tab w:val="left" w:pos="993"/>
        </w:tabs>
        <w:spacing w:after="0" w:line="240" w:lineRule="auto"/>
        <w:ind w:firstLine="709"/>
        <w:jc w:val="both"/>
      </w:pPr>
      <w:r w:rsidRPr="009D21C1">
        <w:t>1.3.2.1 Обеспечение пожарной безопасности на территории ГП;</w:t>
      </w:r>
    </w:p>
    <w:p w:rsidR="00625299" w:rsidRPr="009D21C1" w:rsidRDefault="00625299" w:rsidP="00625299">
      <w:pPr>
        <w:tabs>
          <w:tab w:val="left" w:pos="993"/>
        </w:tabs>
        <w:spacing w:after="0" w:line="240" w:lineRule="auto"/>
        <w:ind w:firstLine="709"/>
        <w:jc w:val="both"/>
      </w:pPr>
      <w:r w:rsidRPr="009D21C1">
        <w:t>1.3.2.2 Профилактика терроризма, экстремизма и других преступных проявлений на территории города;</w:t>
      </w:r>
    </w:p>
    <w:p w:rsidR="00625299" w:rsidRPr="009D21C1" w:rsidRDefault="00625299" w:rsidP="00625299">
      <w:pPr>
        <w:tabs>
          <w:tab w:val="left" w:pos="993"/>
        </w:tabs>
        <w:spacing w:after="0" w:line="240" w:lineRule="auto"/>
        <w:ind w:firstLine="709"/>
        <w:jc w:val="both"/>
      </w:pPr>
      <w:r w:rsidRPr="009D21C1">
        <w:t>1.3.2.3 Обеспечение безопасности и охрана жизни населения города на водных объектах;</w:t>
      </w:r>
    </w:p>
    <w:p w:rsidR="00625299" w:rsidRPr="009D21C1" w:rsidRDefault="00625299" w:rsidP="00625299">
      <w:pPr>
        <w:tabs>
          <w:tab w:val="left" w:pos="993"/>
        </w:tabs>
        <w:spacing w:after="0" w:line="240" w:lineRule="auto"/>
        <w:ind w:firstLine="709"/>
        <w:jc w:val="both"/>
      </w:pPr>
      <w:r w:rsidRPr="009D21C1">
        <w:t>1.3.2.4 Сокращение численности безнадзорных животных на территории города.</w:t>
      </w:r>
    </w:p>
    <w:p w:rsidR="00625299" w:rsidRPr="009D21C1" w:rsidRDefault="00625299" w:rsidP="00625299">
      <w:pPr>
        <w:tabs>
          <w:tab w:val="left" w:pos="993"/>
        </w:tabs>
        <w:spacing w:after="0" w:line="240" w:lineRule="auto"/>
        <w:ind w:firstLine="709"/>
        <w:jc w:val="both"/>
      </w:pPr>
      <w:r w:rsidRPr="009D21C1">
        <w:lastRenderedPageBreak/>
        <w:t>1.3.3 Перевод городского жилищно-коммунального хозяйства на энергосберегающий путь развития:</w:t>
      </w:r>
    </w:p>
    <w:p w:rsidR="00625299" w:rsidRPr="009D21C1" w:rsidRDefault="00625299" w:rsidP="00625299">
      <w:pPr>
        <w:tabs>
          <w:tab w:val="left" w:pos="993"/>
        </w:tabs>
        <w:spacing w:after="0" w:line="240" w:lineRule="auto"/>
        <w:ind w:firstLine="709"/>
        <w:jc w:val="both"/>
      </w:pPr>
      <w:r w:rsidRPr="009D21C1">
        <w:t>1.3.3.1 Оснащение потребителей энергоресурсов приборами учета;</w:t>
      </w:r>
    </w:p>
    <w:p w:rsidR="00625299" w:rsidRPr="009D21C1" w:rsidRDefault="00625299" w:rsidP="00625299">
      <w:pPr>
        <w:tabs>
          <w:tab w:val="left" w:pos="993"/>
        </w:tabs>
        <w:spacing w:after="0" w:line="240" w:lineRule="auto"/>
        <w:ind w:firstLine="709"/>
        <w:jc w:val="both"/>
      </w:pPr>
      <w:r w:rsidRPr="009D21C1">
        <w:t>1.3.3.2 Внедрение энергосберегающих технологий;</w:t>
      </w:r>
    </w:p>
    <w:p w:rsidR="00625299" w:rsidRPr="009D21C1" w:rsidRDefault="00625299" w:rsidP="00625299">
      <w:pPr>
        <w:tabs>
          <w:tab w:val="left" w:pos="993"/>
        </w:tabs>
        <w:spacing w:after="0" w:line="240" w:lineRule="auto"/>
        <w:ind w:firstLine="709"/>
        <w:jc w:val="both"/>
      </w:pPr>
      <w:r w:rsidRPr="009D21C1">
        <w:t>1.3.3.3 Повышение эффективности использования тепла на объектах муниципальной собственности;</w:t>
      </w:r>
    </w:p>
    <w:p w:rsidR="00625299" w:rsidRPr="009D21C1" w:rsidRDefault="00625299" w:rsidP="00625299">
      <w:pPr>
        <w:tabs>
          <w:tab w:val="left" w:pos="993"/>
        </w:tabs>
        <w:spacing w:after="0" w:line="240" w:lineRule="auto"/>
        <w:ind w:firstLine="709"/>
        <w:jc w:val="both"/>
      </w:pPr>
      <w:r w:rsidRPr="009D21C1">
        <w:t>1.3.3.4 Обеспечение муниципального жилищного фонда приборами учета воды и электроэнергии</w:t>
      </w:r>
      <w:r w:rsidRPr="009D21C1">
        <w:rPr>
          <w:rStyle w:val="ae"/>
        </w:rPr>
        <w:footnoteReference w:id="28"/>
      </w:r>
      <w:r w:rsidRPr="009D21C1">
        <w:t>.</w:t>
      </w:r>
    </w:p>
    <w:p w:rsidR="00625299" w:rsidRPr="009D21C1" w:rsidRDefault="00625299" w:rsidP="00625299">
      <w:pPr>
        <w:tabs>
          <w:tab w:val="left" w:pos="993"/>
        </w:tabs>
        <w:spacing w:after="0" w:line="240" w:lineRule="auto"/>
        <w:ind w:firstLine="709"/>
        <w:jc w:val="both"/>
      </w:pPr>
      <w:r w:rsidRPr="009D21C1">
        <w:t>1.3.4 Обеспечение развитой инфраструктуры жизнедеятельности.</w:t>
      </w:r>
    </w:p>
    <w:p w:rsidR="00625299" w:rsidRPr="009D21C1" w:rsidRDefault="00625299" w:rsidP="00625299">
      <w:pPr>
        <w:tabs>
          <w:tab w:val="left" w:pos="993"/>
        </w:tabs>
        <w:spacing w:after="0" w:line="240" w:lineRule="auto"/>
        <w:ind w:firstLine="709"/>
        <w:jc w:val="both"/>
      </w:pPr>
      <w:r w:rsidRPr="009D21C1">
        <w:t>В рамках данного направления основными проектами являются:</w:t>
      </w:r>
    </w:p>
    <w:p w:rsidR="00625299" w:rsidRPr="009D21C1" w:rsidRDefault="00625299" w:rsidP="00625299">
      <w:pPr>
        <w:tabs>
          <w:tab w:val="left" w:pos="993"/>
        </w:tabs>
        <w:spacing w:after="0" w:line="240" w:lineRule="auto"/>
        <w:ind w:firstLine="709"/>
        <w:jc w:val="both"/>
      </w:pPr>
      <w:r w:rsidRPr="009D21C1">
        <w:t xml:space="preserve">1. Проект «Строительство магистрального газопровода от п. </w:t>
      </w:r>
      <w:proofErr w:type="spellStart"/>
      <w:r w:rsidRPr="009D21C1">
        <w:t>Айхал</w:t>
      </w:r>
      <w:proofErr w:type="spellEnd"/>
      <w:r w:rsidRPr="009D21C1">
        <w:t xml:space="preserve"> до г. Удачный Мирнинского района Республики Саха (Якутия)»</w:t>
      </w:r>
      <w:r w:rsidRPr="009D21C1">
        <w:rPr>
          <w:rStyle w:val="ae"/>
        </w:rPr>
        <w:footnoteReference w:id="29"/>
      </w:r>
      <w:r w:rsidRPr="009D21C1">
        <w:t>.</w:t>
      </w:r>
    </w:p>
    <w:p w:rsidR="00625299" w:rsidRPr="009D21C1" w:rsidRDefault="00625299" w:rsidP="00625299">
      <w:pPr>
        <w:tabs>
          <w:tab w:val="left" w:pos="993"/>
        </w:tabs>
        <w:spacing w:after="0" w:line="240" w:lineRule="auto"/>
        <w:ind w:firstLine="709"/>
        <w:jc w:val="both"/>
      </w:pPr>
      <w:r w:rsidRPr="009D21C1">
        <w:t xml:space="preserve">2. Проект «Строительство объектов </w:t>
      </w:r>
      <w:proofErr w:type="spellStart"/>
      <w:r w:rsidRPr="009D21C1">
        <w:t>теплогенерации</w:t>
      </w:r>
      <w:proofErr w:type="spellEnd"/>
      <w:r w:rsidRPr="009D21C1">
        <w:t xml:space="preserve"> на природном газе»</w:t>
      </w:r>
      <w:r w:rsidRPr="009D21C1">
        <w:rPr>
          <w:rStyle w:val="ae"/>
        </w:rPr>
        <w:footnoteReference w:id="30"/>
      </w:r>
      <w:r w:rsidRPr="009D21C1">
        <w:t>.</w:t>
      </w:r>
    </w:p>
    <w:p w:rsidR="00625299" w:rsidRPr="009D21C1" w:rsidRDefault="00625299" w:rsidP="00625299">
      <w:pPr>
        <w:tabs>
          <w:tab w:val="left" w:pos="993"/>
        </w:tabs>
        <w:spacing w:after="0" w:line="240" w:lineRule="auto"/>
        <w:ind w:firstLine="709"/>
        <w:jc w:val="both"/>
      </w:pPr>
      <w:r w:rsidRPr="009D21C1">
        <w:t xml:space="preserve">2. Проект «Вывод из эксплуатации </w:t>
      </w:r>
      <w:proofErr w:type="spellStart"/>
      <w:r w:rsidRPr="009D21C1">
        <w:t>электрокотельных</w:t>
      </w:r>
      <w:proofErr w:type="spellEnd"/>
      <w:r w:rsidRPr="009D21C1">
        <w:t xml:space="preserve"> в городе»</w:t>
      </w:r>
      <w:r w:rsidRPr="009D21C1">
        <w:rPr>
          <w:rStyle w:val="ae"/>
        </w:rPr>
        <w:footnoteReference w:id="31"/>
      </w:r>
      <w:r w:rsidRPr="009D21C1">
        <w:t>.</w:t>
      </w:r>
    </w:p>
    <w:p w:rsidR="00625299" w:rsidRPr="009D21C1" w:rsidRDefault="00625299" w:rsidP="00625299">
      <w:pPr>
        <w:tabs>
          <w:tab w:val="left" w:pos="993"/>
        </w:tabs>
        <w:spacing w:after="0" w:line="240" w:lineRule="auto"/>
        <w:ind w:firstLine="709"/>
        <w:jc w:val="both"/>
      </w:pPr>
      <w:r w:rsidRPr="009D21C1">
        <w:t>3. Проект «Реконструкция ЛЭП ВГЭС»</w:t>
      </w:r>
      <w:r w:rsidRPr="009D21C1">
        <w:rPr>
          <w:rStyle w:val="ae"/>
        </w:rPr>
        <w:footnoteReference w:id="32"/>
      </w:r>
      <w:r w:rsidRPr="009D21C1">
        <w:t>.</w:t>
      </w:r>
    </w:p>
    <w:p w:rsidR="00625299" w:rsidRPr="009D21C1" w:rsidRDefault="00625299" w:rsidP="00625299">
      <w:pPr>
        <w:tabs>
          <w:tab w:val="left" w:pos="993"/>
        </w:tabs>
        <w:spacing w:after="0" w:line="240" w:lineRule="auto"/>
        <w:ind w:firstLine="709"/>
        <w:jc w:val="both"/>
      </w:pPr>
      <w:r w:rsidRPr="009D21C1">
        <w:t>4. Проект «Строительство корпуса №4СБО для аэрации»</w:t>
      </w:r>
      <w:r w:rsidRPr="009D21C1">
        <w:rPr>
          <w:rStyle w:val="ae"/>
        </w:rPr>
        <w:footnoteReference w:id="33"/>
      </w:r>
      <w:r w:rsidRPr="009D21C1">
        <w:t xml:space="preserve">. </w:t>
      </w:r>
    </w:p>
    <w:p w:rsidR="00625299" w:rsidRPr="009D21C1" w:rsidRDefault="00625299" w:rsidP="00625299">
      <w:pPr>
        <w:tabs>
          <w:tab w:val="left" w:pos="993"/>
        </w:tabs>
        <w:spacing w:after="0" w:line="240" w:lineRule="auto"/>
        <w:ind w:firstLine="709"/>
        <w:jc w:val="both"/>
      </w:pPr>
      <w:r w:rsidRPr="009D21C1">
        <w:t>1.3.5 Обеспечение устойчивого функционирования автомобильных дорог общего пользования местного значения:</w:t>
      </w:r>
    </w:p>
    <w:p w:rsidR="00625299" w:rsidRPr="009D21C1" w:rsidRDefault="00625299" w:rsidP="00625299">
      <w:pPr>
        <w:spacing w:after="0" w:line="240" w:lineRule="auto"/>
        <w:ind w:firstLine="709"/>
        <w:jc w:val="both"/>
      </w:pPr>
      <w:r w:rsidRPr="009D21C1">
        <w:t>1.3.5.1 Увеличение протяженности автомобильных дорог местного значения, соответствующих нормативным требованиям;</w:t>
      </w:r>
    </w:p>
    <w:p w:rsidR="00625299" w:rsidRPr="009D21C1" w:rsidRDefault="00625299" w:rsidP="00625299">
      <w:pPr>
        <w:spacing w:after="0" w:line="240" w:lineRule="auto"/>
        <w:ind w:firstLine="709"/>
        <w:jc w:val="both"/>
      </w:pPr>
      <w:r w:rsidRPr="009D21C1">
        <w:t>1.3.5.2 Повышение надежности и безопасности движения по автомобильным дорогам местного значения;</w:t>
      </w:r>
    </w:p>
    <w:p w:rsidR="00625299" w:rsidRPr="009D21C1" w:rsidRDefault="00625299" w:rsidP="00625299">
      <w:pPr>
        <w:tabs>
          <w:tab w:val="left" w:pos="993"/>
        </w:tabs>
        <w:spacing w:after="0" w:line="240" w:lineRule="auto"/>
        <w:ind w:firstLine="709"/>
        <w:jc w:val="both"/>
      </w:pPr>
      <w:r w:rsidRPr="009D21C1">
        <w:t>1.3.5.3 Обеспечение устойчивого функционирования автомобильных дорог местного значения</w:t>
      </w:r>
      <w:r w:rsidRPr="009D21C1">
        <w:rPr>
          <w:rStyle w:val="ae"/>
        </w:rPr>
        <w:footnoteReference w:id="34"/>
      </w:r>
      <w:r w:rsidRPr="009D21C1">
        <w:t>.</w:t>
      </w:r>
    </w:p>
    <w:p w:rsidR="00625299" w:rsidRPr="009D21C1" w:rsidRDefault="00625299" w:rsidP="00625299">
      <w:pPr>
        <w:tabs>
          <w:tab w:val="left" w:pos="993"/>
        </w:tabs>
        <w:spacing w:after="0" w:line="240" w:lineRule="auto"/>
        <w:ind w:firstLine="709"/>
        <w:jc w:val="both"/>
      </w:pPr>
      <w:r w:rsidRPr="009D21C1">
        <w:t>1.3.6 Обеспечение транспортной доступности территории для жизнедеятельности населения.</w:t>
      </w:r>
    </w:p>
    <w:p w:rsidR="00625299" w:rsidRPr="009D21C1" w:rsidRDefault="00625299" w:rsidP="00625299">
      <w:pPr>
        <w:spacing w:after="0" w:line="240" w:lineRule="auto"/>
        <w:ind w:firstLine="709"/>
        <w:jc w:val="both"/>
      </w:pPr>
      <w:r w:rsidRPr="009D21C1">
        <w:t>В рамках развития города по этому направлению предполагается реализация следующего проекта:</w:t>
      </w:r>
    </w:p>
    <w:p w:rsidR="00625299" w:rsidRPr="009D21C1" w:rsidRDefault="00625299" w:rsidP="00625299">
      <w:pPr>
        <w:spacing w:after="0" w:line="240" w:lineRule="auto"/>
        <w:ind w:firstLine="709"/>
        <w:jc w:val="both"/>
      </w:pPr>
      <w:r w:rsidRPr="009D21C1">
        <w:t>1. Проект «Реконструкция взлетно-посадочной полосы и аэродромного комплекса аэропорта «Полярный» на основе концессионных соглашений»</w:t>
      </w:r>
      <w:r w:rsidRPr="009D21C1">
        <w:rPr>
          <w:rStyle w:val="ae"/>
        </w:rPr>
        <w:footnoteReference w:id="35"/>
      </w:r>
      <w:r w:rsidRPr="009D21C1">
        <w:t>.</w:t>
      </w:r>
    </w:p>
    <w:p w:rsidR="00625299" w:rsidRPr="009D21C1" w:rsidRDefault="00625299" w:rsidP="00625299">
      <w:pPr>
        <w:spacing w:after="0" w:line="240" w:lineRule="auto"/>
        <w:ind w:firstLine="709"/>
        <w:jc w:val="both"/>
      </w:pPr>
      <w:r w:rsidRPr="009D21C1">
        <w:t>2. Проект «Строительство круглогодичной дороги г. Усть-Кут (Иркутская область) - г. Ленск (Республика Саха (Якутия)»</w:t>
      </w:r>
      <w:r w:rsidRPr="009D21C1">
        <w:rPr>
          <w:rStyle w:val="ae"/>
        </w:rPr>
        <w:footnoteReference w:id="36"/>
      </w:r>
      <w:r w:rsidRPr="009D21C1">
        <w:t>.</w:t>
      </w:r>
    </w:p>
    <w:p w:rsidR="00625299" w:rsidRPr="009D21C1" w:rsidRDefault="00625299" w:rsidP="00625299">
      <w:pPr>
        <w:spacing w:after="0" w:line="240" w:lineRule="auto"/>
        <w:ind w:firstLine="709"/>
        <w:jc w:val="both"/>
      </w:pPr>
      <w:r w:rsidRPr="009D21C1">
        <w:t>2. Приоритет «Предоставление возможностей для самореализации».</w:t>
      </w:r>
    </w:p>
    <w:p w:rsidR="00625299" w:rsidRPr="009D21C1" w:rsidRDefault="00625299" w:rsidP="00625299">
      <w:pPr>
        <w:tabs>
          <w:tab w:val="left" w:pos="993"/>
        </w:tabs>
        <w:spacing w:after="0" w:line="240" w:lineRule="auto"/>
        <w:ind w:firstLine="709"/>
        <w:jc w:val="both"/>
      </w:pPr>
      <w:r w:rsidRPr="009D21C1">
        <w:t>2.1 Развитие человеческого капитала как приоритетное направление социальной политики (образование, наука, культура, качество жизни).</w:t>
      </w:r>
    </w:p>
    <w:p w:rsidR="00625299" w:rsidRPr="009D21C1" w:rsidRDefault="00625299" w:rsidP="00625299">
      <w:pPr>
        <w:tabs>
          <w:tab w:val="left" w:pos="993"/>
        </w:tabs>
        <w:spacing w:after="0" w:line="240" w:lineRule="auto"/>
        <w:ind w:firstLine="709"/>
        <w:jc w:val="both"/>
      </w:pPr>
      <w:r w:rsidRPr="009D21C1">
        <w:t>2.1.1 Оказание социальной поддержки населению города:</w:t>
      </w:r>
    </w:p>
    <w:p w:rsidR="00625299" w:rsidRPr="009D21C1" w:rsidRDefault="00625299" w:rsidP="00625299">
      <w:pPr>
        <w:tabs>
          <w:tab w:val="left" w:pos="993"/>
        </w:tabs>
        <w:spacing w:after="0" w:line="240" w:lineRule="auto"/>
        <w:ind w:firstLine="709"/>
        <w:jc w:val="both"/>
      </w:pPr>
      <w:r w:rsidRPr="009D21C1">
        <w:lastRenderedPageBreak/>
        <w:t>2.1.1.1 Обеспечение прав граждан, находящихся в трудной жизненно ситуации, создание условий для поддержания их жизнеобеспечения;</w:t>
      </w:r>
    </w:p>
    <w:p w:rsidR="00625299" w:rsidRPr="009D21C1" w:rsidRDefault="00625299" w:rsidP="00625299">
      <w:pPr>
        <w:tabs>
          <w:tab w:val="left" w:pos="993"/>
        </w:tabs>
        <w:spacing w:after="0" w:line="240" w:lineRule="auto"/>
        <w:ind w:firstLine="709"/>
        <w:jc w:val="both"/>
      </w:pPr>
      <w:r w:rsidRPr="009D21C1">
        <w:t>2.1.1.2 Повышение качества жизни граждан, среднедушевой доход которых ниже прожиточного минимума;</w:t>
      </w:r>
    </w:p>
    <w:p w:rsidR="00625299" w:rsidRPr="009D21C1" w:rsidRDefault="00625299" w:rsidP="00625299">
      <w:pPr>
        <w:tabs>
          <w:tab w:val="left" w:pos="993"/>
        </w:tabs>
        <w:spacing w:after="0" w:line="240" w:lineRule="auto"/>
        <w:ind w:firstLine="709"/>
        <w:jc w:val="both"/>
      </w:pPr>
      <w:r w:rsidRPr="009D21C1">
        <w:t>2.1.1.3 Повышение значимости деятельности общественных и некоммерческих организаций в жизни города, создание реальных возможностей и условий;</w:t>
      </w:r>
    </w:p>
    <w:p w:rsidR="00625299" w:rsidRPr="009D21C1" w:rsidRDefault="00625299" w:rsidP="00625299">
      <w:pPr>
        <w:tabs>
          <w:tab w:val="left" w:pos="993"/>
        </w:tabs>
        <w:spacing w:after="0" w:line="240" w:lineRule="auto"/>
        <w:ind w:firstLine="709"/>
        <w:jc w:val="both"/>
      </w:pPr>
      <w:r w:rsidRPr="009D21C1">
        <w:t xml:space="preserve">2.1.1.4 Повышение общественной значимости семьи; </w:t>
      </w:r>
    </w:p>
    <w:p w:rsidR="00625299" w:rsidRPr="009D21C1" w:rsidRDefault="00625299" w:rsidP="00625299">
      <w:pPr>
        <w:tabs>
          <w:tab w:val="left" w:pos="993"/>
        </w:tabs>
        <w:spacing w:after="0" w:line="240" w:lineRule="auto"/>
        <w:ind w:firstLine="709"/>
        <w:jc w:val="both"/>
      </w:pPr>
      <w:r w:rsidRPr="009D21C1">
        <w:t>2.1.1.5 Формирование доступной для инвалидов среды жизнедеятельности;</w:t>
      </w:r>
    </w:p>
    <w:p w:rsidR="00625299" w:rsidRPr="009D21C1" w:rsidRDefault="00625299" w:rsidP="00625299">
      <w:pPr>
        <w:tabs>
          <w:tab w:val="left" w:pos="993"/>
        </w:tabs>
        <w:spacing w:after="0" w:line="240" w:lineRule="auto"/>
        <w:ind w:firstLine="709"/>
        <w:jc w:val="both"/>
      </w:pPr>
      <w:r w:rsidRPr="009D21C1">
        <w:t>2.1.1.6 Развитие системы социального обслуживания малообеспеченных и социально уязвимых групп населения города</w:t>
      </w:r>
      <w:r w:rsidRPr="009D21C1">
        <w:rPr>
          <w:rStyle w:val="ae"/>
        </w:rPr>
        <w:footnoteReference w:id="37"/>
      </w:r>
      <w:r w:rsidRPr="009D21C1">
        <w:t>.</w:t>
      </w:r>
    </w:p>
    <w:p w:rsidR="00625299" w:rsidRPr="009D21C1" w:rsidRDefault="00625299" w:rsidP="00625299">
      <w:pPr>
        <w:autoSpaceDE w:val="0"/>
        <w:autoSpaceDN w:val="0"/>
        <w:adjustRightInd w:val="0"/>
        <w:spacing w:after="0" w:line="240" w:lineRule="auto"/>
        <w:ind w:firstLine="709"/>
        <w:jc w:val="both"/>
        <w:rPr>
          <w:lang w:eastAsia="ru-RU"/>
        </w:rPr>
      </w:pPr>
      <w:r w:rsidRPr="009D21C1">
        <w:t xml:space="preserve">2.1.2 </w:t>
      </w:r>
      <w:r w:rsidRPr="009D21C1">
        <w:rPr>
          <w:lang w:eastAsia="ru-RU"/>
        </w:rPr>
        <w:t>Обеспечение высокого качества образовательного процесса в соответствии с меняющимися запросами населения и перспективными задачами развития экономики города:</w:t>
      </w:r>
    </w:p>
    <w:p w:rsidR="00625299" w:rsidRPr="009D21C1" w:rsidRDefault="00625299" w:rsidP="00625299">
      <w:pPr>
        <w:autoSpaceDE w:val="0"/>
        <w:autoSpaceDN w:val="0"/>
        <w:adjustRightInd w:val="0"/>
        <w:spacing w:after="0" w:line="240" w:lineRule="auto"/>
        <w:ind w:firstLine="709"/>
        <w:jc w:val="both"/>
        <w:rPr>
          <w:lang w:eastAsia="ru-RU"/>
        </w:rPr>
      </w:pPr>
      <w:r w:rsidRPr="009D21C1">
        <w:t xml:space="preserve">2.1.2.1 </w:t>
      </w:r>
      <w:r w:rsidRPr="009D21C1">
        <w:rPr>
          <w:lang w:eastAsia="ru-RU"/>
        </w:rPr>
        <w:t>Развитие системы профессионального образования;</w:t>
      </w:r>
    </w:p>
    <w:p w:rsidR="00625299" w:rsidRPr="009D21C1" w:rsidRDefault="00625299" w:rsidP="00625299">
      <w:pPr>
        <w:autoSpaceDE w:val="0"/>
        <w:autoSpaceDN w:val="0"/>
        <w:adjustRightInd w:val="0"/>
        <w:spacing w:after="0" w:line="240" w:lineRule="auto"/>
        <w:ind w:firstLine="709"/>
        <w:jc w:val="both"/>
      </w:pPr>
      <w:r w:rsidRPr="009D21C1">
        <w:t>2.1.2.2 Поддержка общеобразовательных организаций и организаций дополнительного образования;</w:t>
      </w:r>
    </w:p>
    <w:p w:rsidR="00625299" w:rsidRPr="009D21C1" w:rsidRDefault="00625299" w:rsidP="00625299">
      <w:pPr>
        <w:autoSpaceDE w:val="0"/>
        <w:autoSpaceDN w:val="0"/>
        <w:adjustRightInd w:val="0"/>
        <w:spacing w:after="0" w:line="240" w:lineRule="auto"/>
        <w:ind w:firstLine="709"/>
        <w:rPr>
          <w:lang w:eastAsia="ru-RU"/>
        </w:rPr>
      </w:pPr>
      <w:r w:rsidRPr="009D21C1">
        <w:t>2.1.2.3</w:t>
      </w:r>
      <w:r w:rsidRPr="009D21C1">
        <w:rPr>
          <w:lang w:eastAsia="ru-RU"/>
        </w:rPr>
        <w:t xml:space="preserve"> Создание единой сети организаций дошкольного образования.</w:t>
      </w:r>
      <w:r w:rsidRPr="009D21C1">
        <w:rPr>
          <w:rStyle w:val="ae"/>
          <w:lang w:eastAsia="ru-RU"/>
        </w:rPr>
        <w:footnoteReference w:id="38"/>
      </w:r>
    </w:p>
    <w:p w:rsidR="00625299" w:rsidRPr="009D21C1" w:rsidRDefault="00625299" w:rsidP="00625299">
      <w:pPr>
        <w:tabs>
          <w:tab w:val="left" w:pos="993"/>
        </w:tabs>
        <w:spacing w:after="0" w:line="240" w:lineRule="auto"/>
        <w:ind w:firstLine="709"/>
        <w:jc w:val="both"/>
      </w:pPr>
      <w:r w:rsidRPr="009D21C1">
        <w:t>В рамках данного направления флагманскими проектами станут:</w:t>
      </w:r>
    </w:p>
    <w:p w:rsidR="00625299" w:rsidRPr="009D21C1" w:rsidRDefault="00625299" w:rsidP="00625299">
      <w:pPr>
        <w:tabs>
          <w:tab w:val="left" w:pos="993"/>
        </w:tabs>
        <w:spacing w:after="0" w:line="240" w:lineRule="auto"/>
        <w:ind w:firstLine="709"/>
        <w:jc w:val="both"/>
      </w:pPr>
      <w:r w:rsidRPr="009D21C1">
        <w:t>1. Реализация дуального образования в городе путем заключения трехсторонних соглашений с предприятиями.</w:t>
      </w:r>
    </w:p>
    <w:p w:rsidR="00625299" w:rsidRPr="009D21C1" w:rsidRDefault="00625299" w:rsidP="00625299">
      <w:pPr>
        <w:tabs>
          <w:tab w:val="left" w:pos="993"/>
        </w:tabs>
        <w:spacing w:after="0" w:line="240" w:lineRule="auto"/>
        <w:ind w:firstLine="709"/>
        <w:jc w:val="both"/>
      </w:pPr>
      <w:r w:rsidRPr="009D21C1">
        <w:t>2. Открытие корпоративных классов АК «АЛРОСА» (ПАО) и «Якутскэнерго».</w:t>
      </w:r>
    </w:p>
    <w:p w:rsidR="00625299" w:rsidRPr="009D21C1" w:rsidRDefault="00625299" w:rsidP="00625299">
      <w:pPr>
        <w:tabs>
          <w:tab w:val="left" w:pos="993"/>
        </w:tabs>
        <w:spacing w:after="0" w:line="240" w:lineRule="auto"/>
        <w:ind w:firstLine="709"/>
        <w:jc w:val="both"/>
      </w:pPr>
      <w:r w:rsidRPr="009D21C1">
        <w:t xml:space="preserve">2.1.3 Создание благоприятных условий для гражданского становления и самореализации детей и молодежи, поддержка и развитие молодежных инициатив, содействие социальному, культурному, духовному и </w:t>
      </w:r>
      <w:proofErr w:type="gramStart"/>
      <w:r w:rsidRPr="009D21C1">
        <w:t>физическому развитию детей</w:t>
      </w:r>
      <w:proofErr w:type="gramEnd"/>
      <w:r w:rsidRPr="009D21C1">
        <w:t xml:space="preserve"> и молодежи:</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2.1.3.1 Создание условий для патриотического и духовно-нравственного воспитания, интеллектуального, творческого, физического развития детей и молодежи, развитие добровольческого движения;</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2.1.3.2 Формирование в молодежной среде осознанной необходимости ведения здорового образа жизни;</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 xml:space="preserve">2.1.3.3 Поддержка и развитие деятельности детских и </w:t>
      </w:r>
      <w:proofErr w:type="gramStart"/>
      <w:r w:rsidRPr="009D21C1">
        <w:rPr>
          <w:rFonts w:ascii="Times New Roman" w:hAnsi="Times New Roman" w:cs="Times New Roman"/>
        </w:rPr>
        <w:t>молодежных общественных объединений</w:t>
      </w:r>
      <w:proofErr w:type="gramEnd"/>
      <w:r w:rsidRPr="009D21C1">
        <w:rPr>
          <w:rFonts w:ascii="Times New Roman" w:hAnsi="Times New Roman" w:cs="Times New Roman"/>
        </w:rPr>
        <w:t xml:space="preserve"> и организаций, действующих на территории города Удачного;</w:t>
      </w:r>
    </w:p>
    <w:p w:rsidR="00625299" w:rsidRPr="009D21C1" w:rsidRDefault="00625299" w:rsidP="00625299">
      <w:pPr>
        <w:tabs>
          <w:tab w:val="left" w:pos="993"/>
        </w:tabs>
        <w:spacing w:after="0" w:line="240" w:lineRule="auto"/>
        <w:ind w:firstLine="709"/>
        <w:jc w:val="both"/>
      </w:pPr>
      <w:r w:rsidRPr="009D21C1">
        <w:t>2.1.3.4 Профилактика детской и подростковой безнадзорности, негативных проявлений в молодежной среде</w:t>
      </w:r>
      <w:r w:rsidRPr="009D21C1">
        <w:rPr>
          <w:rStyle w:val="ae"/>
        </w:rPr>
        <w:footnoteReference w:id="39"/>
      </w:r>
      <w:r w:rsidRPr="009D21C1">
        <w:t>;</w:t>
      </w:r>
    </w:p>
    <w:p w:rsidR="00625299" w:rsidRPr="009D21C1" w:rsidRDefault="00625299" w:rsidP="00625299">
      <w:pPr>
        <w:tabs>
          <w:tab w:val="left" w:pos="993"/>
        </w:tabs>
        <w:spacing w:after="0" w:line="240" w:lineRule="auto"/>
        <w:ind w:firstLine="709"/>
        <w:jc w:val="both"/>
      </w:pPr>
      <w:r w:rsidRPr="009D21C1">
        <w:t>2.1.3.5 Закрепление молодежи в муниципальном образовании.</w:t>
      </w:r>
    </w:p>
    <w:p w:rsidR="00625299" w:rsidRPr="009D21C1" w:rsidRDefault="00625299" w:rsidP="00625299">
      <w:pPr>
        <w:tabs>
          <w:tab w:val="left" w:pos="993"/>
        </w:tabs>
        <w:spacing w:after="0" w:line="240" w:lineRule="auto"/>
        <w:ind w:firstLine="709"/>
        <w:jc w:val="both"/>
        <w:rPr>
          <w:rStyle w:val="af6"/>
          <w:i w:val="0"/>
          <w:iCs w:val="0"/>
        </w:rPr>
      </w:pPr>
      <w:r w:rsidRPr="009D21C1">
        <w:t xml:space="preserve">2.1.4 </w:t>
      </w:r>
      <w:r w:rsidRPr="009D21C1">
        <w:rPr>
          <w:rStyle w:val="af6"/>
          <w:i w:val="0"/>
          <w:iCs w:val="0"/>
        </w:rPr>
        <w:t xml:space="preserve">Создание условий для устойчивого и </w:t>
      </w:r>
      <w:proofErr w:type="gramStart"/>
      <w:r w:rsidRPr="009D21C1">
        <w:rPr>
          <w:rStyle w:val="af6"/>
          <w:i w:val="0"/>
          <w:iCs w:val="0"/>
        </w:rPr>
        <w:t>динамичного развития физической культуры</w:t>
      </w:r>
      <w:proofErr w:type="gramEnd"/>
      <w:r w:rsidRPr="009D21C1">
        <w:rPr>
          <w:rStyle w:val="af6"/>
          <w:i w:val="0"/>
          <w:iCs w:val="0"/>
        </w:rPr>
        <w:t xml:space="preserve"> и спорта на территории города:</w:t>
      </w:r>
    </w:p>
    <w:p w:rsidR="00625299" w:rsidRPr="009D21C1" w:rsidRDefault="00625299" w:rsidP="00625299">
      <w:pPr>
        <w:spacing w:after="0" w:line="240" w:lineRule="auto"/>
        <w:ind w:right="-5" w:firstLine="709"/>
        <w:jc w:val="both"/>
      </w:pPr>
      <w:r w:rsidRPr="009D21C1">
        <w:rPr>
          <w:rStyle w:val="af6"/>
          <w:i w:val="0"/>
          <w:iCs w:val="0"/>
        </w:rPr>
        <w:t xml:space="preserve">2.1.4.1 </w:t>
      </w:r>
      <w:r w:rsidRPr="009D21C1">
        <w:t>Повышение уровня информированности населения города Удачного в вопросах здорового образа жизни;</w:t>
      </w:r>
    </w:p>
    <w:p w:rsidR="00625299" w:rsidRPr="009D21C1" w:rsidRDefault="00625299" w:rsidP="00625299">
      <w:pPr>
        <w:spacing w:after="0" w:line="240" w:lineRule="auto"/>
        <w:ind w:right="-5" w:firstLine="709"/>
        <w:jc w:val="both"/>
      </w:pPr>
      <w:r w:rsidRPr="009D21C1">
        <w:rPr>
          <w:rStyle w:val="af6"/>
          <w:i w:val="0"/>
          <w:iCs w:val="0"/>
        </w:rPr>
        <w:t xml:space="preserve">2.1.4.2 </w:t>
      </w:r>
      <w:r w:rsidRPr="009D21C1">
        <w:t>Формирование культуры здоровья, привитие навыков здорового и активного образа жизни;</w:t>
      </w:r>
    </w:p>
    <w:p w:rsidR="00625299" w:rsidRPr="009D21C1" w:rsidRDefault="00625299" w:rsidP="00625299">
      <w:pPr>
        <w:spacing w:after="0" w:line="240" w:lineRule="auto"/>
        <w:ind w:right="-5" w:firstLine="709"/>
        <w:jc w:val="both"/>
      </w:pPr>
      <w:r w:rsidRPr="009D21C1">
        <w:rPr>
          <w:rStyle w:val="af6"/>
          <w:i w:val="0"/>
          <w:iCs w:val="0"/>
        </w:rPr>
        <w:t xml:space="preserve">2.1.4.3 </w:t>
      </w:r>
      <w:r w:rsidRPr="009D21C1">
        <w:t>Организация и проведение физкультурно-спортивных мероприятий на территории ГП «Город Удачный»;</w:t>
      </w:r>
    </w:p>
    <w:p w:rsidR="00625299" w:rsidRPr="009D21C1" w:rsidRDefault="00625299" w:rsidP="00625299">
      <w:pPr>
        <w:spacing w:after="0" w:line="240" w:lineRule="auto"/>
        <w:ind w:right="-5" w:firstLine="709"/>
        <w:jc w:val="both"/>
      </w:pPr>
      <w:r w:rsidRPr="009D21C1">
        <w:rPr>
          <w:rStyle w:val="af6"/>
          <w:i w:val="0"/>
          <w:iCs w:val="0"/>
        </w:rPr>
        <w:t xml:space="preserve">2.1.4.4 </w:t>
      </w:r>
      <w:r w:rsidRPr="009D21C1">
        <w:t>Формирование потребности в физическом совершенствовании по средствам внедрения эффектной пропаганды и рекламы в сфере физической культуры и спорта;</w:t>
      </w:r>
    </w:p>
    <w:p w:rsidR="00625299" w:rsidRPr="009D21C1" w:rsidRDefault="00625299" w:rsidP="00625299">
      <w:pPr>
        <w:spacing w:after="0" w:line="240" w:lineRule="auto"/>
        <w:ind w:right="-5" w:firstLine="709"/>
        <w:jc w:val="both"/>
      </w:pPr>
      <w:r w:rsidRPr="009D21C1">
        <w:rPr>
          <w:rStyle w:val="af6"/>
          <w:i w:val="0"/>
          <w:iCs w:val="0"/>
        </w:rPr>
        <w:t xml:space="preserve">2.1.4.5 </w:t>
      </w:r>
      <w:r w:rsidRPr="009D21C1">
        <w:t>Эффективное использование материально-спортивной базы учреждений физической культуры и спорта города, развивать ее инфраструктуру;</w:t>
      </w:r>
    </w:p>
    <w:p w:rsidR="00625299" w:rsidRPr="009D21C1" w:rsidRDefault="00625299" w:rsidP="00625299">
      <w:pPr>
        <w:spacing w:after="0" w:line="240" w:lineRule="auto"/>
        <w:ind w:right="-5" w:firstLine="709"/>
        <w:jc w:val="both"/>
      </w:pPr>
      <w:r w:rsidRPr="009D21C1">
        <w:rPr>
          <w:rStyle w:val="af6"/>
          <w:i w:val="0"/>
          <w:iCs w:val="0"/>
        </w:rPr>
        <w:lastRenderedPageBreak/>
        <w:t xml:space="preserve">2.1.4.6 </w:t>
      </w:r>
      <w:r w:rsidRPr="009D21C1">
        <w:t>Содействие социальной адаптации и физической реабилитации инвалидов и лиц с ограниченными возможностями</w:t>
      </w:r>
      <w:r w:rsidRPr="009D21C1">
        <w:rPr>
          <w:rStyle w:val="ae"/>
        </w:rPr>
        <w:footnoteReference w:id="40"/>
      </w:r>
      <w:r w:rsidRPr="009D21C1">
        <w:t>.</w:t>
      </w:r>
    </w:p>
    <w:p w:rsidR="00625299" w:rsidRPr="009D21C1" w:rsidRDefault="00625299" w:rsidP="00625299">
      <w:pPr>
        <w:tabs>
          <w:tab w:val="left" w:pos="993"/>
        </w:tabs>
        <w:spacing w:after="0" w:line="240" w:lineRule="auto"/>
        <w:ind w:firstLine="709"/>
        <w:jc w:val="both"/>
      </w:pPr>
      <w:r w:rsidRPr="009D21C1">
        <w:t>В рамках данного направления флагманским проектом станет Проект «Завершение строительства плоскостных спортивных сооружений при образовательных учреждениях»</w:t>
      </w:r>
      <w:r w:rsidRPr="009D21C1">
        <w:rPr>
          <w:rStyle w:val="ae"/>
        </w:rPr>
        <w:footnoteReference w:id="41"/>
      </w:r>
      <w:r w:rsidRPr="009D21C1">
        <w:t>.</w:t>
      </w:r>
    </w:p>
    <w:p w:rsidR="00625299" w:rsidRPr="009D21C1" w:rsidRDefault="00625299" w:rsidP="00625299">
      <w:pPr>
        <w:tabs>
          <w:tab w:val="left" w:pos="993"/>
        </w:tabs>
        <w:spacing w:after="0" w:line="240" w:lineRule="auto"/>
        <w:ind w:firstLine="709"/>
        <w:jc w:val="both"/>
        <w:rPr>
          <w:rStyle w:val="af6"/>
          <w:i w:val="0"/>
          <w:iCs w:val="0"/>
        </w:rPr>
      </w:pPr>
      <w:r w:rsidRPr="009D21C1">
        <w:t>2.1.5 Создание условий для культурного отдыха населения путем проведения культурно-досуговых массовых мероприятий, сохранение и развитие культурного наследия:</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2.1.5.1 Организация досуга населения;</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2.1.5.2 Создание условий </w:t>
      </w:r>
      <w:r w:rsidRPr="009D21C1">
        <w:rPr>
          <w:rStyle w:val="af6"/>
          <w:rFonts w:ascii="Times New Roman" w:hAnsi="Times New Roman"/>
          <w:i w:val="0"/>
          <w:iCs w:val="0"/>
        </w:rPr>
        <w:t>самодеятельным творческим коллективам для участия в районных фестивалях, конкурсах</w:t>
      </w:r>
      <w:r w:rsidRPr="009D21C1">
        <w:rPr>
          <w:rStyle w:val="af6"/>
          <w:rFonts w:ascii="Times New Roman" w:hAnsi="Times New Roman"/>
          <w:i w:val="0"/>
        </w:rPr>
        <w:t>;</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2.1.5.3 Поддержка талантливых детей в области культуры;</w:t>
      </w:r>
    </w:p>
    <w:p w:rsidR="00625299" w:rsidRPr="009D21C1" w:rsidRDefault="00625299" w:rsidP="00625299">
      <w:pPr>
        <w:pStyle w:val="af5"/>
        <w:spacing w:before="0" w:beforeAutospacing="0" w:after="0" w:afterAutospacing="0"/>
        <w:ind w:firstLine="709"/>
        <w:jc w:val="both"/>
        <w:rPr>
          <w:rFonts w:ascii="Times New Roman" w:hAnsi="Times New Roman" w:cs="Times New Roman"/>
        </w:rPr>
      </w:pPr>
      <w:r w:rsidRPr="009D21C1">
        <w:rPr>
          <w:rFonts w:ascii="Times New Roman" w:hAnsi="Times New Roman" w:cs="Times New Roman"/>
        </w:rPr>
        <w:t>2.1.5.4 Развитие национальных культур и межнациональных отношений;</w:t>
      </w:r>
    </w:p>
    <w:p w:rsidR="00625299" w:rsidRPr="009D21C1" w:rsidRDefault="00625299" w:rsidP="00625299">
      <w:pPr>
        <w:tabs>
          <w:tab w:val="left" w:pos="993"/>
        </w:tabs>
        <w:spacing w:after="0" w:line="240" w:lineRule="auto"/>
        <w:ind w:firstLine="709"/>
        <w:jc w:val="both"/>
      </w:pPr>
      <w:r w:rsidRPr="009D21C1">
        <w:t>2.1.5.5 Сохранение и популяризация памятников и мемориалов, расположенных на территории муниципального образования</w:t>
      </w:r>
      <w:r w:rsidRPr="009D21C1">
        <w:rPr>
          <w:rStyle w:val="ae"/>
        </w:rPr>
        <w:footnoteReference w:id="42"/>
      </w:r>
      <w:r w:rsidRPr="009D21C1">
        <w:t xml:space="preserve">. </w:t>
      </w:r>
    </w:p>
    <w:p w:rsidR="00625299" w:rsidRPr="009D21C1" w:rsidRDefault="00625299" w:rsidP="00625299">
      <w:pPr>
        <w:tabs>
          <w:tab w:val="left" w:pos="993"/>
        </w:tabs>
        <w:spacing w:after="0" w:line="240" w:lineRule="auto"/>
        <w:ind w:firstLine="709"/>
        <w:jc w:val="both"/>
      </w:pPr>
      <w:r w:rsidRPr="009D21C1">
        <w:t>2.1.6 Восстановление и рекультивация загрязненных и нарушенных природных зон.</w:t>
      </w:r>
    </w:p>
    <w:p w:rsidR="00625299" w:rsidRPr="009D21C1" w:rsidRDefault="00625299" w:rsidP="00625299">
      <w:pPr>
        <w:tabs>
          <w:tab w:val="left" w:pos="993"/>
        </w:tabs>
        <w:spacing w:after="0" w:line="240" w:lineRule="auto"/>
        <w:ind w:firstLine="709"/>
        <w:jc w:val="both"/>
      </w:pPr>
      <w:r w:rsidRPr="009D21C1">
        <w:t>В рамках данного направления флагманскими проектами станут:</w:t>
      </w:r>
    </w:p>
    <w:p w:rsidR="00625299" w:rsidRPr="009D21C1" w:rsidRDefault="00625299" w:rsidP="00625299">
      <w:pPr>
        <w:tabs>
          <w:tab w:val="left" w:pos="993"/>
        </w:tabs>
        <w:spacing w:after="0" w:line="240" w:lineRule="auto"/>
        <w:ind w:firstLine="709"/>
        <w:jc w:val="both"/>
      </w:pPr>
      <w:r w:rsidRPr="009D21C1">
        <w:t>1. Проект «Создание предприятия копрового производства по подготовке товарного металлолома».</w:t>
      </w:r>
      <w:r w:rsidRPr="009D21C1">
        <w:rPr>
          <w:rStyle w:val="ae"/>
        </w:rPr>
        <w:footnoteReference w:id="43"/>
      </w:r>
    </w:p>
    <w:p w:rsidR="00625299" w:rsidRPr="009D21C1" w:rsidRDefault="00625299" w:rsidP="00625299">
      <w:pPr>
        <w:tabs>
          <w:tab w:val="left" w:pos="993"/>
        </w:tabs>
        <w:spacing w:after="0" w:line="240" w:lineRule="auto"/>
        <w:ind w:firstLine="709"/>
        <w:jc w:val="both"/>
      </w:pPr>
      <w:r w:rsidRPr="009D21C1">
        <w:t>2. Проект «Строительство завода по переработке технического масла».</w:t>
      </w:r>
      <w:r w:rsidRPr="009D21C1">
        <w:rPr>
          <w:rStyle w:val="ae"/>
        </w:rPr>
        <w:footnoteReference w:id="44"/>
      </w:r>
    </w:p>
    <w:p w:rsidR="00625299" w:rsidRPr="009D21C1" w:rsidRDefault="00625299" w:rsidP="00625299">
      <w:pPr>
        <w:tabs>
          <w:tab w:val="left" w:pos="993"/>
        </w:tabs>
        <w:spacing w:after="0" w:line="240" w:lineRule="auto"/>
        <w:ind w:firstLine="709"/>
        <w:jc w:val="both"/>
      </w:pPr>
      <w:r w:rsidRPr="009D21C1">
        <w:t>2.2 Предпринимательство (промышленность, бизнес, инновации).</w:t>
      </w:r>
    </w:p>
    <w:p w:rsidR="00625299" w:rsidRPr="009D21C1" w:rsidRDefault="00625299" w:rsidP="00625299">
      <w:pPr>
        <w:tabs>
          <w:tab w:val="left" w:pos="993"/>
        </w:tabs>
        <w:spacing w:after="0" w:line="240" w:lineRule="auto"/>
        <w:ind w:firstLine="709"/>
        <w:jc w:val="both"/>
      </w:pPr>
      <w:r w:rsidRPr="009D21C1">
        <w:t>2.2.1 Обеспечение устойчивого развития муниципального образования на основе эффективной деятельности крупных предприятий-</w:t>
      </w:r>
      <w:proofErr w:type="spellStart"/>
      <w:r w:rsidRPr="009D21C1">
        <w:t>недропользователей</w:t>
      </w:r>
      <w:proofErr w:type="spellEnd"/>
      <w:r w:rsidRPr="009D21C1">
        <w:t>:</w:t>
      </w:r>
    </w:p>
    <w:p w:rsidR="00625299" w:rsidRPr="009D21C1" w:rsidRDefault="00625299" w:rsidP="00625299">
      <w:pPr>
        <w:tabs>
          <w:tab w:val="left" w:pos="993"/>
        </w:tabs>
        <w:spacing w:after="0" w:line="240" w:lineRule="auto"/>
        <w:ind w:firstLine="709"/>
        <w:jc w:val="both"/>
      </w:pPr>
      <w:r w:rsidRPr="009D21C1">
        <w:t>2.2.1.1 Поддержание и развитие существующих мощностей алмазодобычи с целью дальнейшей разработки алмазных месторождений;</w:t>
      </w:r>
    </w:p>
    <w:p w:rsidR="00625299" w:rsidRPr="009D21C1" w:rsidRDefault="00625299" w:rsidP="00625299">
      <w:pPr>
        <w:tabs>
          <w:tab w:val="left" w:pos="993"/>
        </w:tabs>
        <w:spacing w:after="0" w:line="240" w:lineRule="auto"/>
        <w:ind w:firstLine="709"/>
        <w:jc w:val="both"/>
      </w:pPr>
      <w:r w:rsidRPr="009D21C1">
        <w:t>В рамках данного направления флагманскими проектами станут:</w:t>
      </w:r>
    </w:p>
    <w:p w:rsidR="00625299" w:rsidRPr="009D21C1" w:rsidRDefault="00625299" w:rsidP="00625299">
      <w:pPr>
        <w:widowControl w:val="0"/>
        <w:autoSpaceDE w:val="0"/>
        <w:autoSpaceDN w:val="0"/>
        <w:adjustRightInd w:val="0"/>
        <w:spacing w:after="0" w:line="240" w:lineRule="auto"/>
        <w:ind w:firstLine="709"/>
        <w:jc w:val="both"/>
      </w:pPr>
      <w:r w:rsidRPr="009D21C1">
        <w:t>1. Проект «Завершение строительства подземного рудника «Удачный»</w:t>
      </w:r>
      <w:r w:rsidRPr="009D21C1">
        <w:rPr>
          <w:rStyle w:val="ae"/>
        </w:rPr>
        <w:footnoteReference w:id="45"/>
      </w:r>
      <w:r w:rsidRPr="009D21C1">
        <w:t>.</w:t>
      </w:r>
    </w:p>
    <w:p w:rsidR="00625299" w:rsidRPr="009D21C1" w:rsidRDefault="00625299" w:rsidP="00625299">
      <w:pPr>
        <w:widowControl w:val="0"/>
        <w:autoSpaceDE w:val="0"/>
        <w:autoSpaceDN w:val="0"/>
        <w:adjustRightInd w:val="0"/>
        <w:spacing w:after="0" w:line="240" w:lineRule="auto"/>
        <w:ind w:firstLine="709"/>
        <w:jc w:val="both"/>
      </w:pPr>
      <w:r w:rsidRPr="009D21C1">
        <w:t>2. Освоение Верхне-</w:t>
      </w:r>
      <w:proofErr w:type="spellStart"/>
      <w:r w:rsidRPr="009D21C1">
        <w:t>Мунского</w:t>
      </w:r>
      <w:proofErr w:type="spellEnd"/>
      <w:r w:rsidRPr="009D21C1">
        <w:t xml:space="preserve"> месторождения алмазов в </w:t>
      </w:r>
      <w:proofErr w:type="spellStart"/>
      <w:r w:rsidRPr="009D21C1">
        <w:t>Оленекском</w:t>
      </w:r>
      <w:proofErr w:type="spellEnd"/>
      <w:r w:rsidRPr="009D21C1">
        <w:t xml:space="preserve"> районе с производственной базой и в </w:t>
      </w:r>
      <w:proofErr w:type="spellStart"/>
      <w:r w:rsidRPr="009D21C1">
        <w:t>г.Удачный</w:t>
      </w:r>
      <w:proofErr w:type="spellEnd"/>
      <w:r w:rsidRPr="009D21C1">
        <w:rPr>
          <w:rStyle w:val="ae"/>
        </w:rPr>
        <w:footnoteReference w:id="46"/>
      </w:r>
      <w:r w:rsidRPr="009D21C1">
        <w:t>.</w:t>
      </w:r>
    </w:p>
    <w:p w:rsidR="00625299" w:rsidRPr="009D21C1" w:rsidRDefault="00625299" w:rsidP="00625299">
      <w:pPr>
        <w:spacing w:after="0" w:line="240" w:lineRule="auto"/>
        <w:ind w:firstLine="709"/>
        <w:jc w:val="both"/>
      </w:pPr>
      <w:r w:rsidRPr="009D21C1">
        <w:t>3. Проект «Автодорога Удачный – Верхне-</w:t>
      </w:r>
      <w:proofErr w:type="spellStart"/>
      <w:r w:rsidRPr="009D21C1">
        <w:t>Мунское</w:t>
      </w:r>
      <w:proofErr w:type="spellEnd"/>
      <w:r w:rsidRPr="009D21C1">
        <w:t xml:space="preserve"> месторождение»</w:t>
      </w:r>
      <w:r w:rsidRPr="009D21C1">
        <w:rPr>
          <w:rStyle w:val="ae"/>
        </w:rPr>
        <w:footnoteReference w:id="47"/>
      </w:r>
      <w:r w:rsidRPr="009D21C1">
        <w:t>.</w:t>
      </w:r>
    </w:p>
    <w:p w:rsidR="00625299" w:rsidRPr="009D21C1" w:rsidRDefault="00625299" w:rsidP="00625299">
      <w:pPr>
        <w:tabs>
          <w:tab w:val="left" w:pos="993"/>
        </w:tabs>
        <w:spacing w:after="0" w:line="240" w:lineRule="auto"/>
        <w:ind w:firstLine="709"/>
        <w:jc w:val="both"/>
      </w:pPr>
      <w:r w:rsidRPr="009D21C1">
        <w:t>2.2.1.2 Создание инновационных производств и высокотехнологичных отраслей экономики.</w:t>
      </w:r>
    </w:p>
    <w:p w:rsidR="00625299" w:rsidRPr="009D21C1" w:rsidRDefault="00625299" w:rsidP="00625299">
      <w:pPr>
        <w:tabs>
          <w:tab w:val="left" w:pos="993"/>
        </w:tabs>
        <w:spacing w:after="0" w:line="240" w:lineRule="auto"/>
        <w:ind w:firstLine="709"/>
        <w:jc w:val="both"/>
      </w:pPr>
      <w:r w:rsidRPr="009D21C1">
        <w:t>В рамках данного направления флагманскими проектами станут:</w:t>
      </w:r>
    </w:p>
    <w:p w:rsidR="00625299" w:rsidRPr="009D21C1" w:rsidRDefault="00625299" w:rsidP="00625299">
      <w:pPr>
        <w:widowControl w:val="0"/>
        <w:autoSpaceDE w:val="0"/>
        <w:autoSpaceDN w:val="0"/>
        <w:adjustRightInd w:val="0"/>
        <w:spacing w:after="0" w:line="240" w:lineRule="auto"/>
        <w:ind w:firstLine="709"/>
        <w:jc w:val="both"/>
      </w:pPr>
      <w:r w:rsidRPr="009D21C1">
        <w:t>1. Проект «Строительство завода по добыче и переработке литиевого концентрата»</w:t>
      </w:r>
      <w:r w:rsidRPr="009D21C1">
        <w:rPr>
          <w:rStyle w:val="ae"/>
        </w:rPr>
        <w:footnoteReference w:id="48"/>
      </w:r>
      <w:r w:rsidRPr="009D21C1">
        <w:t>;</w:t>
      </w:r>
    </w:p>
    <w:p w:rsidR="00625299" w:rsidRPr="009D21C1" w:rsidRDefault="00625299" w:rsidP="00625299">
      <w:pPr>
        <w:widowControl w:val="0"/>
        <w:autoSpaceDE w:val="0"/>
        <w:autoSpaceDN w:val="0"/>
        <w:adjustRightInd w:val="0"/>
        <w:spacing w:after="0" w:line="240" w:lineRule="auto"/>
        <w:ind w:firstLine="709"/>
        <w:jc w:val="both"/>
      </w:pPr>
      <w:r w:rsidRPr="009D21C1">
        <w:t>На данный момент компанией «</w:t>
      </w:r>
      <w:proofErr w:type="spellStart"/>
      <w:r w:rsidRPr="009D21C1">
        <w:t>Экостар-Наутех</w:t>
      </w:r>
      <w:proofErr w:type="spellEnd"/>
      <w:r w:rsidRPr="009D21C1">
        <w:t>» с целью повышения рентабельности проекта, разработана концепция переработки данного сырьевого источника. В процессе практической реализации концепции выполнены такие работы, как:</w:t>
      </w:r>
    </w:p>
    <w:p w:rsidR="00625299" w:rsidRPr="009D21C1" w:rsidRDefault="00625299" w:rsidP="00F31AC7">
      <w:pPr>
        <w:widowControl w:val="0"/>
        <w:numPr>
          <w:ilvl w:val="0"/>
          <w:numId w:val="37"/>
        </w:numPr>
        <w:autoSpaceDE w:val="0"/>
        <w:autoSpaceDN w:val="0"/>
        <w:adjustRightInd w:val="0"/>
        <w:spacing w:after="0" w:line="240" w:lineRule="auto"/>
        <w:ind w:left="0" w:firstLine="709"/>
        <w:jc w:val="both"/>
      </w:pPr>
      <w:proofErr w:type="gramStart"/>
      <w:r w:rsidRPr="009D21C1">
        <w:t>исследован</w:t>
      </w:r>
      <w:proofErr w:type="gramEnd"/>
      <w:r w:rsidRPr="009D21C1">
        <w:t xml:space="preserve"> реальный вещественный состав дренажных рассолов карьера «Удачный», взятого непосредственно из поверхностного трубопровода; подтверждена </w:t>
      </w:r>
      <w:r w:rsidRPr="009D21C1">
        <w:lastRenderedPageBreak/>
        <w:t>стабильность количественного состава рассола во времени, обнаружено наличие в рассоле примеси в виде взвешенных частиц, разработана технологическая схема комплексной переработки дренажных рассолов с учетом наличия обнаруженных примесей;</w:t>
      </w:r>
    </w:p>
    <w:p w:rsidR="00625299" w:rsidRPr="009D21C1" w:rsidRDefault="00625299" w:rsidP="00F31AC7">
      <w:pPr>
        <w:widowControl w:val="0"/>
        <w:numPr>
          <w:ilvl w:val="0"/>
          <w:numId w:val="37"/>
        </w:numPr>
        <w:autoSpaceDE w:val="0"/>
        <w:autoSpaceDN w:val="0"/>
        <w:adjustRightInd w:val="0"/>
        <w:spacing w:after="0" w:line="240" w:lineRule="auto"/>
        <w:ind w:left="0" w:firstLine="709"/>
        <w:jc w:val="both"/>
      </w:pPr>
      <w:proofErr w:type="gramStart"/>
      <w:r w:rsidRPr="009D21C1">
        <w:t>произведен</w:t>
      </w:r>
      <w:proofErr w:type="gramEnd"/>
      <w:r w:rsidRPr="009D21C1">
        <w:t xml:space="preserve"> укрупненный расчет материального и теплового балансов комплексного производства, определены состав и параметры основных производственных объектов, размеры планируемой </w:t>
      </w:r>
      <w:proofErr w:type="spellStart"/>
      <w:r w:rsidRPr="009D21C1">
        <w:t>промплощадки</w:t>
      </w:r>
      <w:proofErr w:type="spellEnd"/>
      <w:r w:rsidRPr="009D21C1">
        <w:t xml:space="preserve"> и место ее расположения;</w:t>
      </w:r>
    </w:p>
    <w:p w:rsidR="00625299" w:rsidRPr="009D21C1" w:rsidRDefault="00625299" w:rsidP="00F31AC7">
      <w:pPr>
        <w:widowControl w:val="0"/>
        <w:numPr>
          <w:ilvl w:val="0"/>
          <w:numId w:val="37"/>
        </w:numPr>
        <w:autoSpaceDE w:val="0"/>
        <w:autoSpaceDN w:val="0"/>
        <w:adjustRightInd w:val="0"/>
        <w:spacing w:after="0" w:line="240" w:lineRule="auto"/>
        <w:ind w:left="0" w:firstLine="709"/>
        <w:jc w:val="both"/>
      </w:pPr>
      <w:proofErr w:type="gramStart"/>
      <w:r w:rsidRPr="009D21C1">
        <w:t>сделана</w:t>
      </w:r>
      <w:proofErr w:type="gramEnd"/>
      <w:r w:rsidRPr="009D21C1">
        <w:t xml:space="preserve"> технико-экономическая оценка показателей планируемого производства, которая подтвердила правильность выбранного направления и целесообразность продолжения работы;</w:t>
      </w:r>
    </w:p>
    <w:p w:rsidR="00625299" w:rsidRPr="009D21C1" w:rsidRDefault="00625299" w:rsidP="00F31AC7">
      <w:pPr>
        <w:widowControl w:val="0"/>
        <w:numPr>
          <w:ilvl w:val="0"/>
          <w:numId w:val="37"/>
        </w:numPr>
        <w:autoSpaceDE w:val="0"/>
        <w:autoSpaceDN w:val="0"/>
        <w:adjustRightInd w:val="0"/>
        <w:spacing w:after="0" w:line="240" w:lineRule="auto"/>
        <w:ind w:left="0" w:firstLine="709"/>
        <w:jc w:val="both"/>
      </w:pPr>
      <w:proofErr w:type="gramStart"/>
      <w:r w:rsidRPr="009D21C1">
        <w:t>показана</w:t>
      </w:r>
      <w:proofErr w:type="gramEnd"/>
      <w:r w:rsidRPr="009D21C1">
        <w:t xml:space="preserve"> целесообразность расширения номенклатуры выпускаемой товарной продукции в рамках предлагаемой технологии комплексной переработки дренажных рассолов карьера «Удачный», обоснована перспективность производства дополнительно нейтрального гипохлорита кальция и магнезиальных продуктов</w:t>
      </w:r>
      <w:r w:rsidRPr="009D21C1">
        <w:rPr>
          <w:rStyle w:val="ae"/>
        </w:rPr>
        <w:footnoteReference w:id="49"/>
      </w:r>
      <w:r w:rsidRPr="009D21C1">
        <w:t>.</w:t>
      </w:r>
    </w:p>
    <w:p w:rsidR="00625299" w:rsidRPr="009D21C1" w:rsidRDefault="00625299" w:rsidP="00625299">
      <w:pPr>
        <w:widowControl w:val="0"/>
        <w:autoSpaceDE w:val="0"/>
        <w:autoSpaceDN w:val="0"/>
        <w:adjustRightInd w:val="0"/>
        <w:spacing w:after="0" w:line="240" w:lineRule="auto"/>
        <w:ind w:firstLine="709"/>
        <w:jc w:val="both"/>
      </w:pPr>
      <w:r w:rsidRPr="009D21C1">
        <w:t xml:space="preserve">2. Проект «Создание туристического комплекса «Алмазное </w:t>
      </w:r>
      <w:proofErr w:type="spellStart"/>
      <w:r w:rsidRPr="009D21C1">
        <w:t>приполярье</w:t>
      </w:r>
      <w:proofErr w:type="spellEnd"/>
      <w:r w:rsidRPr="009D21C1">
        <w:t>»»</w:t>
      </w:r>
      <w:r w:rsidRPr="009D21C1">
        <w:rPr>
          <w:rStyle w:val="ae"/>
        </w:rPr>
        <w:footnoteReference w:id="50"/>
      </w:r>
      <w:r w:rsidRPr="009D21C1">
        <w:t>.</w:t>
      </w:r>
    </w:p>
    <w:p w:rsidR="00625299" w:rsidRPr="009D21C1" w:rsidRDefault="00625299" w:rsidP="00625299">
      <w:pPr>
        <w:tabs>
          <w:tab w:val="left" w:pos="993"/>
        </w:tabs>
        <w:spacing w:after="0" w:line="240" w:lineRule="auto"/>
        <w:ind w:firstLine="709"/>
        <w:jc w:val="both"/>
      </w:pPr>
      <w:r w:rsidRPr="009D21C1">
        <w:t>2.2.2 Создание и обеспечение благоприятных условий для развития и повышения конкурентоспособности малого и среднего предпринимательства на территории города:</w:t>
      </w:r>
    </w:p>
    <w:p w:rsidR="00625299" w:rsidRPr="009D21C1" w:rsidRDefault="00625299" w:rsidP="00625299">
      <w:pPr>
        <w:tabs>
          <w:tab w:val="left" w:pos="993"/>
        </w:tabs>
        <w:spacing w:after="0" w:line="240" w:lineRule="auto"/>
        <w:ind w:firstLine="709"/>
        <w:jc w:val="both"/>
      </w:pPr>
      <w:r w:rsidRPr="009D21C1">
        <w:t>2.2.2.1 Обеспечение и упрощение доступа субъектов малого и среднего предпринимательства к финансовым ресурсам и их эффективное использование;</w:t>
      </w:r>
    </w:p>
    <w:p w:rsidR="00625299" w:rsidRPr="009D21C1" w:rsidRDefault="00625299" w:rsidP="00625299">
      <w:pPr>
        <w:tabs>
          <w:tab w:val="left" w:pos="993"/>
        </w:tabs>
        <w:spacing w:after="0" w:line="240" w:lineRule="auto"/>
        <w:ind w:firstLine="709"/>
        <w:jc w:val="both"/>
      </w:pPr>
      <w:r w:rsidRPr="009D21C1">
        <w:t>2.2.2.2 Обеспечение открытого и равного права доступа субъектов малого и среднего предпринимательства к использованию муниципального имущества;</w:t>
      </w:r>
    </w:p>
    <w:p w:rsidR="00625299" w:rsidRPr="009D21C1" w:rsidRDefault="00625299" w:rsidP="00625299">
      <w:pPr>
        <w:tabs>
          <w:tab w:val="left" w:pos="993"/>
        </w:tabs>
        <w:spacing w:after="0" w:line="240" w:lineRule="auto"/>
        <w:ind w:firstLine="709"/>
        <w:jc w:val="both"/>
      </w:pPr>
      <w:r w:rsidRPr="009D21C1">
        <w:t>2.2.2.3 Развитие системы современного информационного, консультационного и образовательного обеспечения предпринимательства</w:t>
      </w:r>
      <w:r w:rsidRPr="009D21C1">
        <w:rPr>
          <w:rStyle w:val="ae"/>
        </w:rPr>
        <w:footnoteReference w:id="51"/>
      </w:r>
      <w:r w:rsidRPr="009D21C1">
        <w:t>.</w:t>
      </w:r>
    </w:p>
    <w:p w:rsidR="00625299" w:rsidRPr="009D21C1" w:rsidRDefault="00625299" w:rsidP="00625299">
      <w:pPr>
        <w:tabs>
          <w:tab w:val="left" w:pos="993"/>
        </w:tabs>
        <w:spacing w:after="0" w:line="240" w:lineRule="auto"/>
        <w:ind w:firstLine="709"/>
        <w:jc w:val="both"/>
      </w:pPr>
      <w:r w:rsidRPr="009D21C1">
        <w:t>2.3 Муниципальное управление.</w:t>
      </w:r>
    </w:p>
    <w:p w:rsidR="00625299" w:rsidRPr="009D21C1" w:rsidRDefault="00625299" w:rsidP="00625299">
      <w:pPr>
        <w:tabs>
          <w:tab w:val="left" w:pos="993"/>
        </w:tabs>
        <w:spacing w:after="0" w:line="240" w:lineRule="auto"/>
        <w:ind w:firstLine="709"/>
        <w:jc w:val="both"/>
      </w:pPr>
      <w:r w:rsidRPr="009D21C1">
        <w:t>2.3.1 Создание условий для выполнения функций органами местного самоуправления по эффективному владению, пользованию распоряжению муниципальным имуществом:</w:t>
      </w:r>
    </w:p>
    <w:p w:rsidR="00625299" w:rsidRPr="009D21C1" w:rsidRDefault="00625299" w:rsidP="00625299">
      <w:pPr>
        <w:tabs>
          <w:tab w:val="left" w:pos="709"/>
        </w:tabs>
        <w:autoSpaceDE w:val="0"/>
        <w:autoSpaceDN w:val="0"/>
        <w:adjustRightInd w:val="0"/>
        <w:spacing w:after="0" w:line="240" w:lineRule="auto"/>
        <w:ind w:firstLine="709"/>
        <w:jc w:val="both"/>
      </w:pPr>
      <w:r w:rsidRPr="009D21C1">
        <w:t xml:space="preserve">2.3.1.1 Проведение технической инвентаризации объектов недвижимости, в </w:t>
      </w:r>
      <w:proofErr w:type="spellStart"/>
      <w:r w:rsidRPr="009D21C1">
        <w:t>т.ч</w:t>
      </w:r>
      <w:proofErr w:type="spellEnd"/>
      <w:r w:rsidRPr="009D21C1">
        <w:t>. бесхозяйного имущества, изготовление технических и кадастровых паспортов;</w:t>
      </w:r>
    </w:p>
    <w:p w:rsidR="00625299" w:rsidRPr="009D21C1" w:rsidRDefault="00625299" w:rsidP="00625299">
      <w:pPr>
        <w:tabs>
          <w:tab w:val="left" w:pos="709"/>
        </w:tabs>
        <w:autoSpaceDE w:val="0"/>
        <w:autoSpaceDN w:val="0"/>
        <w:adjustRightInd w:val="0"/>
        <w:spacing w:after="0" w:line="240" w:lineRule="auto"/>
        <w:ind w:firstLine="709"/>
        <w:jc w:val="both"/>
      </w:pPr>
      <w:r w:rsidRPr="009D21C1">
        <w:t>2.3.1.2 Оценка стоимости права заключения договора на пользование муниципальным имуществом, стоимости муниципального имущества для расчета арендной платы;</w:t>
      </w:r>
    </w:p>
    <w:p w:rsidR="00625299" w:rsidRPr="009D21C1" w:rsidRDefault="00625299" w:rsidP="00625299">
      <w:pPr>
        <w:tabs>
          <w:tab w:val="left" w:pos="2268"/>
        </w:tabs>
        <w:autoSpaceDE w:val="0"/>
        <w:autoSpaceDN w:val="0"/>
        <w:adjustRightInd w:val="0"/>
        <w:spacing w:after="0" w:line="240" w:lineRule="auto"/>
        <w:ind w:firstLine="709"/>
        <w:jc w:val="both"/>
      </w:pPr>
      <w:r w:rsidRPr="009D21C1">
        <w:t>2.3.1.3 Оценка рыночной стоимости муниципального имущества, а также земельных участков, являющихся предметом аукциона;</w:t>
      </w:r>
    </w:p>
    <w:p w:rsidR="00625299" w:rsidRPr="009D21C1" w:rsidRDefault="00625299" w:rsidP="00625299">
      <w:pPr>
        <w:tabs>
          <w:tab w:val="left" w:pos="2268"/>
        </w:tabs>
        <w:autoSpaceDE w:val="0"/>
        <w:autoSpaceDN w:val="0"/>
        <w:adjustRightInd w:val="0"/>
        <w:spacing w:after="0" w:line="240" w:lineRule="auto"/>
        <w:ind w:firstLine="709"/>
        <w:jc w:val="both"/>
      </w:pPr>
      <w:r w:rsidRPr="009D21C1">
        <w:t>2.3.1.4 Выполнение работ по межхозяйственному устройству и изготовлению документов на право пользования землей для органов местного самоуправления;</w:t>
      </w:r>
    </w:p>
    <w:p w:rsidR="00625299" w:rsidRPr="009D21C1" w:rsidRDefault="00625299" w:rsidP="00625299">
      <w:pPr>
        <w:tabs>
          <w:tab w:val="left" w:pos="2268"/>
        </w:tabs>
        <w:autoSpaceDE w:val="0"/>
        <w:autoSpaceDN w:val="0"/>
        <w:adjustRightInd w:val="0"/>
        <w:spacing w:after="0" w:line="240" w:lineRule="auto"/>
        <w:ind w:firstLine="709"/>
        <w:jc w:val="both"/>
      </w:pPr>
      <w:r w:rsidRPr="009D21C1">
        <w:t>2.3.1.5 Подготовка исходно-разрешительной документации для предоставления земельных участков по результатам аукциона;</w:t>
      </w:r>
    </w:p>
    <w:p w:rsidR="00625299" w:rsidRPr="009D21C1" w:rsidRDefault="00625299" w:rsidP="00625299">
      <w:pPr>
        <w:tabs>
          <w:tab w:val="left" w:pos="709"/>
        </w:tabs>
        <w:spacing w:after="0" w:line="240" w:lineRule="auto"/>
        <w:ind w:firstLine="709"/>
        <w:jc w:val="both"/>
      </w:pPr>
      <w:r w:rsidRPr="009D21C1">
        <w:t>2.3.1.6 Капитальный и текущий ремонт, реконструкция и модернизация объектов муниципальной собственности (кроме жилых домов)</w:t>
      </w:r>
      <w:r w:rsidRPr="009D21C1">
        <w:rPr>
          <w:rStyle w:val="ae"/>
        </w:rPr>
        <w:t xml:space="preserve"> </w:t>
      </w:r>
      <w:r w:rsidRPr="009D21C1">
        <w:rPr>
          <w:rStyle w:val="ae"/>
        </w:rPr>
        <w:footnoteReference w:id="52"/>
      </w:r>
      <w:r w:rsidRPr="009D21C1">
        <w:t>.</w:t>
      </w:r>
    </w:p>
    <w:p w:rsidR="00625299" w:rsidRPr="009D21C1" w:rsidRDefault="00625299" w:rsidP="00625299">
      <w:pPr>
        <w:tabs>
          <w:tab w:val="left" w:pos="993"/>
        </w:tabs>
        <w:spacing w:after="0" w:line="240" w:lineRule="auto"/>
        <w:ind w:firstLine="709"/>
        <w:jc w:val="both"/>
      </w:pPr>
      <w:r w:rsidRPr="009D21C1">
        <w:t>2.3.2 Повышение кадрового потенциала администрации муниципального образования:</w:t>
      </w:r>
    </w:p>
    <w:p w:rsidR="00625299" w:rsidRPr="009D21C1" w:rsidRDefault="00625299" w:rsidP="00625299">
      <w:pPr>
        <w:tabs>
          <w:tab w:val="left" w:pos="993"/>
        </w:tabs>
        <w:spacing w:after="0" w:line="240" w:lineRule="auto"/>
        <w:ind w:firstLine="709"/>
        <w:jc w:val="both"/>
      </w:pPr>
      <w:r w:rsidRPr="009D21C1">
        <w:t>2.3.2.1 Формирование системы непрерывного обучения специалистов (профессиональная переподготовка, повышение квалификации, семинары)</w:t>
      </w:r>
      <w:r w:rsidRPr="009D21C1">
        <w:rPr>
          <w:rStyle w:val="ae"/>
        </w:rPr>
        <w:t xml:space="preserve"> </w:t>
      </w:r>
      <w:r w:rsidRPr="009D21C1">
        <w:rPr>
          <w:rStyle w:val="ae"/>
        </w:rPr>
        <w:footnoteReference w:id="53"/>
      </w:r>
      <w:r w:rsidRPr="009D21C1">
        <w:t>.</w:t>
      </w:r>
    </w:p>
    <w:p w:rsidR="00625299" w:rsidRPr="009D21C1" w:rsidRDefault="00625299" w:rsidP="00625299">
      <w:pPr>
        <w:pStyle w:val="a5"/>
        <w:ind w:firstLine="709"/>
        <w:jc w:val="both"/>
        <w:rPr>
          <w:sz w:val="24"/>
          <w:szCs w:val="24"/>
        </w:rPr>
      </w:pPr>
      <w:r w:rsidRPr="009D21C1">
        <w:rPr>
          <w:sz w:val="24"/>
          <w:szCs w:val="24"/>
        </w:rPr>
        <w:lastRenderedPageBreak/>
        <w:t xml:space="preserve">Необходимо отметить, что в Стратегии социально-экономического развития Мирнинского района РС (Я) на период до 2030 г. предполагалась реализация проекта «Реконструкция канализационно-очистных сооружений в городе объемом 15 тыс. </w:t>
      </w:r>
      <w:proofErr w:type="spellStart"/>
      <w:r w:rsidRPr="009D21C1">
        <w:rPr>
          <w:sz w:val="24"/>
          <w:szCs w:val="24"/>
        </w:rPr>
        <w:t>куб.м</w:t>
      </w:r>
      <w:proofErr w:type="spellEnd"/>
      <w:r w:rsidRPr="009D21C1">
        <w:rPr>
          <w:sz w:val="24"/>
          <w:szCs w:val="24"/>
        </w:rPr>
        <w:t xml:space="preserve"> в сутки». Однако, на период разработки Стратегии социально-экономического развития ГП «Город Удачный» реализация данного проекта завершена в полном объеме, что позволило создать 30 рабочих мест. </w:t>
      </w:r>
    </w:p>
    <w:p w:rsidR="00625299" w:rsidRPr="009D21C1" w:rsidRDefault="00625299" w:rsidP="00625299">
      <w:pPr>
        <w:pStyle w:val="a5"/>
        <w:ind w:firstLine="709"/>
        <w:jc w:val="both"/>
        <w:rPr>
          <w:sz w:val="24"/>
          <w:szCs w:val="24"/>
        </w:rPr>
      </w:pPr>
      <w:r w:rsidRPr="009D21C1">
        <w:rPr>
          <w:sz w:val="24"/>
          <w:szCs w:val="24"/>
        </w:rPr>
        <w:t xml:space="preserve">Также в Стратегии социально-экономического развития муниципального района «Мирнинский район» Республики Саха (Якутия) на период до 2030 г.  </w:t>
      </w:r>
      <w:proofErr w:type="gramStart"/>
      <w:r w:rsidRPr="009D21C1">
        <w:rPr>
          <w:sz w:val="24"/>
          <w:szCs w:val="24"/>
        </w:rPr>
        <w:t>обозначен</w:t>
      </w:r>
      <w:proofErr w:type="gramEnd"/>
      <w:r w:rsidRPr="009D21C1">
        <w:rPr>
          <w:sz w:val="24"/>
          <w:szCs w:val="24"/>
        </w:rPr>
        <w:t xml:space="preserve"> проект </w:t>
      </w:r>
      <w:r w:rsidRPr="009D21C1">
        <w:rPr>
          <w:sz w:val="24"/>
          <w:szCs w:val="24"/>
          <w:lang w:eastAsia="ru-RU"/>
        </w:rPr>
        <w:t xml:space="preserve">«Строительство магистрального газопровода от п. </w:t>
      </w:r>
      <w:proofErr w:type="spellStart"/>
      <w:r w:rsidRPr="009D21C1">
        <w:rPr>
          <w:sz w:val="24"/>
          <w:szCs w:val="24"/>
          <w:lang w:eastAsia="ru-RU"/>
        </w:rPr>
        <w:t>Айхал</w:t>
      </w:r>
      <w:proofErr w:type="spellEnd"/>
      <w:r w:rsidRPr="009D21C1">
        <w:rPr>
          <w:sz w:val="24"/>
          <w:szCs w:val="24"/>
          <w:lang w:eastAsia="ru-RU"/>
        </w:rPr>
        <w:t xml:space="preserve"> до г. Удачный Мирнинского района Республики Саха (Якутия)» (12.2016-12.2023).</w:t>
      </w:r>
      <w:r w:rsidRPr="009D21C1">
        <w:rPr>
          <w:sz w:val="24"/>
          <w:szCs w:val="24"/>
        </w:rPr>
        <w:t xml:space="preserve"> Исполнителем данного мероприятия, согласно отчету, является АО «АЛРОСА-Газ». Инвестиционная программа АО «АЛРОСА-Газ» разработана на 2018-2020 гг. и ею не предусмотрено строительство магистрального газопровода. При разработке АО «АЛРОСА-Газ» новой инвестиционной программы и включении в нее строительства магистрального газопровода, данное мероприятие будет более детально отражено в Стратегии развития </w:t>
      </w:r>
      <w:r w:rsidRPr="009D21C1">
        <w:rPr>
          <w:sz w:val="24"/>
          <w:szCs w:val="24"/>
          <w:lang w:eastAsia="ru-RU"/>
        </w:rPr>
        <w:t>Мирнинского района Республики Саха (Якутия)</w:t>
      </w:r>
      <w:r w:rsidRPr="009D21C1">
        <w:rPr>
          <w:rStyle w:val="ae"/>
          <w:sz w:val="24"/>
          <w:szCs w:val="24"/>
          <w:lang w:eastAsia="ru-RU"/>
        </w:rPr>
        <w:footnoteReference w:id="54"/>
      </w:r>
      <w:r w:rsidRPr="009D21C1">
        <w:rPr>
          <w:sz w:val="24"/>
          <w:szCs w:val="24"/>
          <w:lang w:eastAsia="ru-RU"/>
        </w:rPr>
        <w:t xml:space="preserve">. На данный момент на реализацию данного проекта за счет средств федерального бюджета предполагается 1616,1 млн рублей.  </w:t>
      </w:r>
    </w:p>
    <w:p w:rsidR="00625299" w:rsidRPr="009D21C1" w:rsidRDefault="00625299" w:rsidP="00625299">
      <w:pPr>
        <w:tabs>
          <w:tab w:val="left" w:pos="993"/>
        </w:tabs>
        <w:spacing w:after="0" w:line="240" w:lineRule="auto"/>
        <w:ind w:firstLine="709"/>
        <w:jc w:val="both"/>
        <w:rPr>
          <w:b/>
          <w:bCs/>
        </w:rPr>
      </w:pPr>
      <w:r w:rsidRPr="009D21C1">
        <w:t xml:space="preserve">Кроме того, проект по строительству круглогодичной дороги г. Усть-Кут (Иркутская область) - г. Ленск (Республика Саха (Якутия), запланированный в рамках программы </w:t>
      </w:r>
      <w:r w:rsidRPr="009D21C1">
        <w:rPr>
          <w:rFonts w:eastAsia="Arial Unicode MS"/>
          <w:u w:color="000000"/>
        </w:rPr>
        <w:t>«Комплексное развитие моногорода Удачный Мирнинского района Республики Саха (Якутия)», отложен до 2030г.</w:t>
      </w:r>
      <w:r w:rsidRPr="009D21C1">
        <w:rPr>
          <w:rStyle w:val="ae"/>
          <w:rFonts w:eastAsia="Arial Unicode MS"/>
          <w:u w:color="000000"/>
        </w:rPr>
        <w:footnoteReference w:id="55"/>
      </w:r>
      <w:r w:rsidRPr="009D21C1">
        <w:rPr>
          <w:rFonts w:eastAsia="Arial Unicode MS"/>
          <w:u w:color="000000"/>
        </w:rPr>
        <w:t xml:space="preserve"> Суммы финансирования по данному проекту не подтверждены.</w:t>
      </w:r>
    </w:p>
    <w:p w:rsidR="00625299" w:rsidRPr="009D21C1" w:rsidRDefault="00625299" w:rsidP="00625299">
      <w:pPr>
        <w:tabs>
          <w:tab w:val="left" w:pos="993"/>
        </w:tabs>
        <w:spacing w:after="0" w:line="240" w:lineRule="auto"/>
        <w:ind w:firstLine="709"/>
        <w:jc w:val="both"/>
        <w:rPr>
          <w:bCs/>
        </w:rPr>
      </w:pPr>
      <w:r w:rsidRPr="009D21C1">
        <w:rPr>
          <w:bCs/>
        </w:rPr>
        <w:t xml:space="preserve"> В отношении проекта «</w:t>
      </w:r>
      <w:r w:rsidRPr="009D21C1">
        <w:t xml:space="preserve">Открытие корпоративных классов» был получен официальный ответ на запрос от компании АК «АЛРОСА» (ПАО), информирующий о том, что в 2018 году был открыт корпоративный «АЛРОСА-класс» на базе МБОУ «Политехнический лицей» в г. Мирный и открытие аналогичных классов в г. Удачный, пос. </w:t>
      </w:r>
      <w:proofErr w:type="spellStart"/>
      <w:r w:rsidRPr="009D21C1">
        <w:t>Айхал</w:t>
      </w:r>
      <w:proofErr w:type="spellEnd"/>
      <w:r w:rsidRPr="009D21C1">
        <w:t xml:space="preserve"> и пос. Чернышевск в ближайшее время не планируется.</w:t>
      </w:r>
    </w:p>
    <w:p w:rsidR="00625299" w:rsidRPr="009D21C1" w:rsidRDefault="00625299" w:rsidP="00625299">
      <w:pPr>
        <w:tabs>
          <w:tab w:val="left" w:pos="993"/>
        </w:tabs>
        <w:spacing w:after="0" w:line="240" w:lineRule="auto"/>
        <w:ind w:firstLine="709"/>
        <w:jc w:val="both"/>
        <w:rPr>
          <w:b/>
          <w:bCs/>
        </w:rPr>
      </w:pPr>
    </w:p>
    <w:p w:rsidR="00625299" w:rsidRPr="009D21C1" w:rsidRDefault="00625299" w:rsidP="00625299">
      <w:pPr>
        <w:pStyle w:val="2"/>
        <w:spacing w:before="0" w:after="0" w:line="240" w:lineRule="auto"/>
        <w:ind w:firstLine="709"/>
        <w:jc w:val="both"/>
        <w:rPr>
          <w:rFonts w:ascii="Times New Roman" w:hAnsi="Times New Roman"/>
          <w:bCs w:val="0"/>
          <w:i w:val="0"/>
          <w:sz w:val="24"/>
          <w:szCs w:val="24"/>
        </w:rPr>
      </w:pPr>
      <w:bookmarkStart w:id="46" w:name="_Toc198557497"/>
      <w:r w:rsidRPr="009D21C1">
        <w:rPr>
          <w:rFonts w:ascii="Times New Roman" w:hAnsi="Times New Roman"/>
          <w:bCs w:val="0"/>
          <w:i w:val="0"/>
          <w:sz w:val="24"/>
          <w:szCs w:val="24"/>
        </w:rPr>
        <w:t>4.2. Перечень муниципальных программ, утверждаемых в целях реализации Стратегии</w:t>
      </w:r>
      <w:r w:rsidRPr="009D21C1">
        <w:rPr>
          <w:rStyle w:val="ae"/>
          <w:rFonts w:ascii="Times New Roman" w:hAnsi="Times New Roman"/>
          <w:bCs w:val="0"/>
          <w:i w:val="0"/>
          <w:sz w:val="24"/>
          <w:szCs w:val="24"/>
        </w:rPr>
        <w:footnoteReference w:id="56"/>
      </w:r>
      <w:r w:rsidRPr="009D21C1">
        <w:rPr>
          <w:rFonts w:ascii="Times New Roman" w:hAnsi="Times New Roman"/>
          <w:bCs w:val="0"/>
          <w:i w:val="0"/>
          <w:sz w:val="24"/>
          <w:szCs w:val="24"/>
        </w:rPr>
        <w:t>, а также которые предполагается сформировать на период до 2030 г.</w:t>
      </w:r>
      <w:bookmarkEnd w:id="46"/>
      <w:r w:rsidRPr="009D21C1">
        <w:rPr>
          <w:rFonts w:ascii="Times New Roman" w:hAnsi="Times New Roman"/>
          <w:bCs w:val="0"/>
          <w:i w:val="0"/>
          <w:sz w:val="24"/>
          <w:szCs w:val="24"/>
        </w:rPr>
        <w:t xml:space="preserve"> </w:t>
      </w:r>
    </w:p>
    <w:p w:rsidR="00625299" w:rsidRPr="009D21C1" w:rsidRDefault="00625299" w:rsidP="00625299">
      <w:pPr>
        <w:spacing w:after="0" w:line="240" w:lineRule="auto"/>
        <w:rPr>
          <w:lang w:val="x-none"/>
        </w:rPr>
      </w:pPr>
    </w:p>
    <w:p w:rsidR="00625299" w:rsidRPr="009D21C1" w:rsidRDefault="00625299" w:rsidP="00625299">
      <w:pPr>
        <w:spacing w:after="0" w:line="240" w:lineRule="auto"/>
        <w:ind w:firstLine="709"/>
        <w:jc w:val="both"/>
      </w:pPr>
      <w:r w:rsidRPr="009D21C1">
        <w:t>- Муниципальная программа «Развитие культурного пространства на территории»;</w:t>
      </w:r>
    </w:p>
    <w:p w:rsidR="00625299" w:rsidRPr="009D21C1" w:rsidRDefault="00625299" w:rsidP="00625299">
      <w:pPr>
        <w:spacing w:after="0" w:line="240" w:lineRule="auto"/>
        <w:ind w:firstLine="709"/>
        <w:jc w:val="both"/>
      </w:pPr>
      <w:r w:rsidRPr="009D21C1">
        <w:t>- Муниципальная программа «Организация и осуществление мероприятий по работе с детьми и молодежью»;</w:t>
      </w:r>
    </w:p>
    <w:p w:rsidR="00625299" w:rsidRPr="009D21C1" w:rsidRDefault="00625299" w:rsidP="00625299">
      <w:pPr>
        <w:spacing w:after="0" w:line="240" w:lineRule="auto"/>
        <w:ind w:firstLine="709"/>
        <w:jc w:val="both"/>
      </w:pPr>
      <w:r w:rsidRPr="009D21C1">
        <w:t>- Муниципальная программа «Развитие физической культуры и спорта»;</w:t>
      </w:r>
    </w:p>
    <w:p w:rsidR="00625299" w:rsidRPr="009D21C1" w:rsidRDefault="00625299" w:rsidP="00625299">
      <w:pPr>
        <w:spacing w:after="0" w:line="240" w:lineRule="auto"/>
        <w:ind w:firstLine="709"/>
        <w:jc w:val="both"/>
      </w:pPr>
      <w:r w:rsidRPr="009D21C1">
        <w:t>- Муниципальная программа «Социальная защита населения»;</w:t>
      </w:r>
    </w:p>
    <w:p w:rsidR="00625299" w:rsidRPr="009D21C1" w:rsidRDefault="00625299" w:rsidP="00625299">
      <w:pPr>
        <w:spacing w:after="0" w:line="240" w:lineRule="auto"/>
        <w:ind w:firstLine="709"/>
        <w:jc w:val="both"/>
      </w:pPr>
      <w:r w:rsidRPr="009D21C1">
        <w:t>- Муниципальная программа «Управление муниципальным имуществом»;</w:t>
      </w:r>
    </w:p>
    <w:p w:rsidR="00625299" w:rsidRPr="009D21C1" w:rsidRDefault="00625299" w:rsidP="00625299">
      <w:pPr>
        <w:spacing w:after="0" w:line="240" w:lineRule="auto"/>
        <w:ind w:firstLine="709"/>
        <w:jc w:val="both"/>
      </w:pPr>
      <w:r w:rsidRPr="009D21C1">
        <w:t>- Муниципальная программа «Ремонт и содержание объектов муниципального имущества»;</w:t>
      </w:r>
    </w:p>
    <w:p w:rsidR="00625299" w:rsidRPr="009D21C1" w:rsidRDefault="00625299" w:rsidP="00625299">
      <w:pPr>
        <w:spacing w:after="0" w:line="240" w:lineRule="auto"/>
        <w:ind w:firstLine="709"/>
        <w:jc w:val="both"/>
      </w:pPr>
      <w:r w:rsidRPr="009D21C1">
        <w:t>- Муниципальная программа «Обеспечение безопасности жизнедеятельности населения»;</w:t>
      </w:r>
    </w:p>
    <w:p w:rsidR="00625299" w:rsidRPr="009D21C1" w:rsidRDefault="00625299" w:rsidP="00625299">
      <w:pPr>
        <w:spacing w:after="0" w:line="240" w:lineRule="auto"/>
        <w:ind w:firstLine="709"/>
        <w:jc w:val="both"/>
      </w:pPr>
      <w:r w:rsidRPr="009D21C1">
        <w:t>- Муниципальная программа «Обеспечение граждан доступным и комфортным жильем»;</w:t>
      </w:r>
    </w:p>
    <w:p w:rsidR="00625299" w:rsidRPr="009D21C1" w:rsidRDefault="00625299" w:rsidP="00625299">
      <w:pPr>
        <w:spacing w:after="0" w:line="240" w:lineRule="auto"/>
        <w:ind w:firstLine="709"/>
        <w:jc w:val="both"/>
      </w:pPr>
      <w:r w:rsidRPr="009D21C1">
        <w:lastRenderedPageBreak/>
        <w:t>- Муниципальная программа «Комплексное развитие транспортной инфраструктуры»;</w:t>
      </w:r>
    </w:p>
    <w:p w:rsidR="00625299" w:rsidRPr="009D21C1" w:rsidRDefault="00625299" w:rsidP="00625299">
      <w:pPr>
        <w:spacing w:after="0" w:line="240" w:lineRule="auto"/>
        <w:ind w:firstLine="709"/>
        <w:jc w:val="both"/>
      </w:pPr>
      <w:r w:rsidRPr="009D21C1">
        <w:t>- Муниципальная программа «Комплексное благоустройство территории»;</w:t>
      </w:r>
    </w:p>
    <w:p w:rsidR="00625299" w:rsidRPr="009D21C1" w:rsidRDefault="00625299" w:rsidP="00625299">
      <w:pPr>
        <w:spacing w:after="0" w:line="240" w:lineRule="auto"/>
        <w:ind w:firstLine="709"/>
        <w:jc w:val="both"/>
      </w:pPr>
      <w:r w:rsidRPr="009D21C1">
        <w:t>- Муниципальная программа «Развитие малого и среднего предпринимательства»;</w:t>
      </w:r>
    </w:p>
    <w:p w:rsidR="00625299" w:rsidRPr="009D21C1" w:rsidRDefault="00625299" w:rsidP="00625299">
      <w:pPr>
        <w:spacing w:after="0" w:line="240" w:lineRule="auto"/>
        <w:ind w:firstLine="709"/>
        <w:jc w:val="both"/>
      </w:pPr>
      <w:r w:rsidRPr="009D21C1">
        <w:t>- Муниципальная программа «Формирование комфортной городской среды»;</w:t>
      </w:r>
    </w:p>
    <w:p w:rsidR="00625299" w:rsidRPr="009D21C1" w:rsidRDefault="00625299" w:rsidP="00625299">
      <w:pPr>
        <w:spacing w:after="0" w:line="240" w:lineRule="auto"/>
        <w:ind w:firstLine="709"/>
        <w:jc w:val="both"/>
        <w:rPr>
          <w:bCs/>
        </w:rPr>
      </w:pPr>
      <w:r w:rsidRPr="009D21C1">
        <w:t>-</w:t>
      </w:r>
      <w:r w:rsidRPr="009D21C1">
        <w:rPr>
          <w:bCs/>
        </w:rPr>
        <w:t xml:space="preserve"> Муниципальная программа «Комплексное развитие систем коммунальной инфраструктуры и энергетической эффективности ГП «Город Удачный» на 2024-2029 годы».</w:t>
      </w:r>
    </w:p>
    <w:p w:rsidR="00625299" w:rsidRPr="009D21C1" w:rsidRDefault="00625299" w:rsidP="00625299">
      <w:pPr>
        <w:autoSpaceDE w:val="0"/>
        <w:autoSpaceDN w:val="0"/>
        <w:adjustRightInd w:val="0"/>
        <w:spacing w:after="0" w:line="240" w:lineRule="auto"/>
        <w:ind w:firstLine="709"/>
        <w:jc w:val="both"/>
        <w:rPr>
          <w:lang w:eastAsia="ru-RU"/>
        </w:rPr>
      </w:pPr>
      <w:r w:rsidRPr="009D21C1">
        <w:t>Перечень муниципальных программ, которые предполагается сформировать в рамках Стратегии социально-экономического развития, на период до 2030 г.:</w:t>
      </w:r>
    </w:p>
    <w:p w:rsidR="00625299" w:rsidRPr="009D21C1" w:rsidRDefault="00625299" w:rsidP="00625299">
      <w:pPr>
        <w:pStyle w:val="40"/>
        <w:shd w:val="clear" w:color="auto" w:fill="auto"/>
        <w:spacing w:before="0" w:after="0" w:line="240" w:lineRule="auto"/>
        <w:ind w:firstLine="709"/>
        <w:jc w:val="both"/>
        <w:rPr>
          <w:sz w:val="24"/>
          <w:szCs w:val="24"/>
        </w:rPr>
      </w:pPr>
      <w:r w:rsidRPr="009D21C1">
        <w:rPr>
          <w:sz w:val="24"/>
          <w:szCs w:val="24"/>
        </w:rPr>
        <w:t xml:space="preserve">1. Проект программы «Развитие образования и молодежной политики МО «Город Удачный»» на период 2020-2022 </w:t>
      </w:r>
      <w:proofErr w:type="spellStart"/>
      <w:r w:rsidRPr="009D21C1">
        <w:rPr>
          <w:sz w:val="24"/>
          <w:szCs w:val="24"/>
        </w:rPr>
        <w:t>гг</w:t>
      </w:r>
      <w:proofErr w:type="spellEnd"/>
      <w:r w:rsidRPr="009D21C1">
        <w:rPr>
          <w:sz w:val="24"/>
          <w:szCs w:val="24"/>
        </w:rPr>
        <w:t xml:space="preserve"> с последующей корректировкой на будущие периоды (Аннотация).</w:t>
      </w:r>
    </w:p>
    <w:p w:rsidR="00625299" w:rsidRPr="009D21C1" w:rsidRDefault="00625299" w:rsidP="00625299">
      <w:pPr>
        <w:pStyle w:val="40"/>
        <w:shd w:val="clear" w:color="auto" w:fill="auto"/>
        <w:spacing w:before="0" w:after="0" w:line="240" w:lineRule="auto"/>
        <w:ind w:firstLine="709"/>
        <w:jc w:val="both"/>
        <w:rPr>
          <w:sz w:val="24"/>
          <w:szCs w:val="24"/>
        </w:rPr>
      </w:pPr>
      <w:r w:rsidRPr="009D21C1">
        <w:rPr>
          <w:sz w:val="24"/>
          <w:szCs w:val="24"/>
        </w:rPr>
        <w:t>Опираясь на майский Указ Президента</w:t>
      </w:r>
      <w:r w:rsidRPr="009D21C1">
        <w:rPr>
          <w:rStyle w:val="ae"/>
          <w:sz w:val="24"/>
          <w:szCs w:val="24"/>
        </w:rPr>
        <w:footnoteReference w:id="57"/>
      </w:r>
      <w:r w:rsidRPr="009D21C1">
        <w:rPr>
          <w:sz w:val="24"/>
          <w:szCs w:val="24"/>
        </w:rPr>
        <w:t>, а также направления развития указанные в Стратегии социально-экономического развития муниципального района «Мирнинский район» Республики Саха (Якутия) на период до 2030 г., необходимо более обратить более пристальное внимание  на образовательную сферу, которая на данный момент на территории ГП «Город Удачный» не обозначена в рамках целевых муниципальных программ, и формирование кадрового потенциала территории, что также требует разработки программного документа. Муниципальная программа «Организация и осуществление мероприятий по работе с детьми и молодежью» должна стать основой для нового проекта документа «Развитие образования и молодежной политики ГП «Город Удачный».</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Цели</w:t>
      </w:r>
      <w:r w:rsidRPr="009D21C1">
        <w:t xml:space="preserve"> проекта муниципальной программы</w:t>
      </w:r>
      <w:r w:rsidRPr="009D21C1">
        <w:rPr>
          <w:lang w:eastAsia="ru-RU"/>
        </w:rPr>
        <w:t xml:space="preserve"> «</w:t>
      </w:r>
      <w:r w:rsidRPr="009D21C1">
        <w:t>Развитие образования и молодежной политики ГП «Город Удачный»</w:t>
      </w:r>
      <w:r w:rsidRPr="009D21C1">
        <w:rPr>
          <w:lang w:eastAsia="ru-RU"/>
        </w:rPr>
        <w:t>:</w:t>
      </w:r>
    </w:p>
    <w:p w:rsidR="00625299" w:rsidRPr="009D21C1" w:rsidRDefault="00625299" w:rsidP="00625299">
      <w:pPr>
        <w:autoSpaceDE w:val="0"/>
        <w:autoSpaceDN w:val="0"/>
        <w:adjustRightInd w:val="0"/>
        <w:spacing w:after="0" w:line="240" w:lineRule="auto"/>
        <w:ind w:firstLine="709"/>
        <w:jc w:val="both"/>
      </w:pPr>
      <w:r w:rsidRPr="009D21C1">
        <w:rPr>
          <w:lang w:eastAsia="ru-RU"/>
        </w:rPr>
        <w:t xml:space="preserve">1. </w:t>
      </w:r>
      <w:r w:rsidRPr="009D21C1">
        <w:t xml:space="preserve">Закрепление устойчивой динамики (динамичного) развития муниципальной системы образования и достижение высокого уровня образовательных услуг, удовлетворяющих потребности жителей ГП «Город Удачный», соответствующего современным требованиям социально-экономического развития города. </w:t>
      </w:r>
    </w:p>
    <w:p w:rsidR="00625299" w:rsidRPr="009D21C1" w:rsidRDefault="00625299" w:rsidP="00625299">
      <w:pPr>
        <w:autoSpaceDE w:val="0"/>
        <w:autoSpaceDN w:val="0"/>
        <w:adjustRightInd w:val="0"/>
        <w:spacing w:after="0" w:line="240" w:lineRule="auto"/>
        <w:ind w:firstLine="709"/>
        <w:jc w:val="both"/>
      </w:pPr>
      <w:r w:rsidRPr="009D21C1">
        <w:t>Основные задачи:</w:t>
      </w:r>
    </w:p>
    <w:p w:rsidR="00625299" w:rsidRPr="009D21C1" w:rsidRDefault="00625299" w:rsidP="00625299">
      <w:pPr>
        <w:autoSpaceDE w:val="0"/>
        <w:autoSpaceDN w:val="0"/>
        <w:adjustRightInd w:val="0"/>
        <w:spacing w:after="0" w:line="240" w:lineRule="auto"/>
        <w:ind w:firstLine="709"/>
        <w:jc w:val="both"/>
      </w:pPr>
      <w:r w:rsidRPr="009D21C1">
        <w:t>- реализация системы поддержки талантливых и одаренных учащихся города;</w:t>
      </w:r>
    </w:p>
    <w:p w:rsidR="00625299" w:rsidRPr="009D21C1" w:rsidRDefault="00625299" w:rsidP="00625299">
      <w:pPr>
        <w:autoSpaceDE w:val="0"/>
        <w:autoSpaceDN w:val="0"/>
        <w:adjustRightInd w:val="0"/>
        <w:spacing w:after="0" w:line="240" w:lineRule="auto"/>
        <w:ind w:firstLine="709"/>
        <w:jc w:val="both"/>
      </w:pPr>
      <w:r w:rsidRPr="009D21C1">
        <w:t>- совершенствование кадрового и руководящего потенциала муниципальной системы образования;</w:t>
      </w:r>
    </w:p>
    <w:p w:rsidR="00625299" w:rsidRPr="009D21C1" w:rsidRDefault="00625299" w:rsidP="00625299">
      <w:pPr>
        <w:autoSpaceDE w:val="0"/>
        <w:autoSpaceDN w:val="0"/>
        <w:adjustRightInd w:val="0"/>
        <w:spacing w:after="0" w:line="240" w:lineRule="auto"/>
        <w:ind w:firstLine="709"/>
        <w:jc w:val="both"/>
      </w:pPr>
      <w:r w:rsidRPr="009D21C1">
        <w:t xml:space="preserve"> - развитие инфраструктуры образовательных организаций, обеспечивающих комфортную и безопасную среду.</w:t>
      </w:r>
    </w:p>
    <w:p w:rsidR="00625299" w:rsidRPr="009D21C1" w:rsidRDefault="00625299" w:rsidP="00625299">
      <w:pPr>
        <w:autoSpaceDE w:val="0"/>
        <w:autoSpaceDN w:val="0"/>
        <w:adjustRightInd w:val="0"/>
        <w:spacing w:after="0" w:line="240" w:lineRule="auto"/>
        <w:ind w:firstLine="709"/>
        <w:jc w:val="both"/>
      </w:pPr>
      <w:r w:rsidRPr="009D21C1">
        <w:rPr>
          <w:lang w:eastAsia="ru-RU"/>
        </w:rPr>
        <w:t>2. Повышение эффективности реализации молодежной политики в интересах</w:t>
      </w:r>
      <w:r w:rsidRPr="009D21C1">
        <w:t xml:space="preserve"> ГП «Город Удачный» в целях инновационного социально- ориентированного развития города.</w:t>
      </w:r>
    </w:p>
    <w:p w:rsidR="00625299" w:rsidRPr="009D21C1" w:rsidRDefault="00625299" w:rsidP="00625299">
      <w:pPr>
        <w:autoSpaceDE w:val="0"/>
        <w:autoSpaceDN w:val="0"/>
        <w:adjustRightInd w:val="0"/>
        <w:spacing w:after="0" w:line="240" w:lineRule="auto"/>
        <w:ind w:firstLine="709"/>
        <w:jc w:val="both"/>
      </w:pPr>
      <w:r w:rsidRPr="009D21C1">
        <w:t>Задачи в области молодежной политики представленных в рамках действующей муниципальной программы по соответствующему направлению.</w:t>
      </w:r>
    </w:p>
    <w:p w:rsidR="00625299" w:rsidRPr="009D21C1" w:rsidRDefault="00625299" w:rsidP="00625299">
      <w:pPr>
        <w:autoSpaceDE w:val="0"/>
        <w:autoSpaceDN w:val="0"/>
        <w:adjustRightInd w:val="0"/>
        <w:spacing w:after="0" w:line="240" w:lineRule="auto"/>
        <w:ind w:firstLine="709"/>
        <w:jc w:val="both"/>
      </w:pPr>
      <w:r w:rsidRPr="009D21C1">
        <w:t>Ожидаемые результаты:</w:t>
      </w:r>
    </w:p>
    <w:p w:rsidR="00625299" w:rsidRPr="009D21C1" w:rsidRDefault="00625299" w:rsidP="00625299">
      <w:pPr>
        <w:autoSpaceDE w:val="0"/>
        <w:autoSpaceDN w:val="0"/>
        <w:adjustRightInd w:val="0"/>
        <w:spacing w:after="0" w:line="240" w:lineRule="auto"/>
        <w:ind w:firstLine="709"/>
        <w:jc w:val="both"/>
      </w:pPr>
      <w:r w:rsidRPr="009D21C1">
        <w:t>В образовательном процессе:</w:t>
      </w:r>
    </w:p>
    <w:p w:rsidR="00625299" w:rsidRPr="009D21C1" w:rsidRDefault="00625299" w:rsidP="00F31AC7">
      <w:pPr>
        <w:numPr>
          <w:ilvl w:val="0"/>
          <w:numId w:val="38"/>
        </w:numPr>
        <w:autoSpaceDE w:val="0"/>
        <w:autoSpaceDN w:val="0"/>
        <w:adjustRightInd w:val="0"/>
        <w:spacing w:after="0" w:line="240" w:lineRule="auto"/>
        <w:ind w:left="0" w:firstLine="709"/>
        <w:jc w:val="both"/>
        <w:rPr>
          <w:lang w:eastAsia="ru-RU"/>
        </w:rPr>
      </w:pPr>
      <w:proofErr w:type="gramStart"/>
      <w:r w:rsidRPr="009D21C1">
        <w:rPr>
          <w:lang w:eastAsia="ru-RU"/>
        </w:rPr>
        <w:t>снижение</w:t>
      </w:r>
      <w:proofErr w:type="gramEnd"/>
      <w:r w:rsidRPr="009D21C1">
        <w:rPr>
          <w:lang w:eastAsia="ru-RU"/>
        </w:rPr>
        <w:t xml:space="preserve"> дефицита услуг дошкольного образования;</w:t>
      </w:r>
    </w:p>
    <w:p w:rsidR="00625299" w:rsidRPr="009D21C1" w:rsidRDefault="00625299" w:rsidP="00F31AC7">
      <w:pPr>
        <w:numPr>
          <w:ilvl w:val="0"/>
          <w:numId w:val="38"/>
        </w:numPr>
        <w:autoSpaceDE w:val="0"/>
        <w:autoSpaceDN w:val="0"/>
        <w:adjustRightInd w:val="0"/>
        <w:spacing w:after="0" w:line="240" w:lineRule="auto"/>
        <w:ind w:left="0" w:firstLine="709"/>
        <w:jc w:val="both"/>
        <w:rPr>
          <w:lang w:eastAsia="ru-RU"/>
        </w:rPr>
      </w:pPr>
      <w:proofErr w:type="gramStart"/>
      <w:r w:rsidRPr="009D21C1">
        <w:rPr>
          <w:lang w:eastAsia="ru-RU"/>
        </w:rPr>
        <w:t>обеспечение</w:t>
      </w:r>
      <w:proofErr w:type="gramEnd"/>
      <w:r w:rsidRPr="009D21C1">
        <w:rPr>
          <w:lang w:eastAsia="ru-RU"/>
        </w:rPr>
        <w:t xml:space="preserve"> возможности выбора профиля обучения и индивидуальной траектории освоения образовательной программы; </w:t>
      </w:r>
    </w:p>
    <w:p w:rsidR="00625299" w:rsidRPr="009D21C1" w:rsidRDefault="00625299" w:rsidP="00F31AC7">
      <w:pPr>
        <w:numPr>
          <w:ilvl w:val="0"/>
          <w:numId w:val="38"/>
        </w:numPr>
        <w:autoSpaceDE w:val="0"/>
        <w:autoSpaceDN w:val="0"/>
        <w:adjustRightInd w:val="0"/>
        <w:spacing w:after="0" w:line="240" w:lineRule="auto"/>
        <w:ind w:left="0" w:firstLine="709"/>
        <w:jc w:val="both"/>
        <w:rPr>
          <w:lang w:eastAsia="ru-RU"/>
        </w:rPr>
      </w:pPr>
      <w:proofErr w:type="gramStart"/>
      <w:r w:rsidRPr="009D21C1">
        <w:rPr>
          <w:lang w:eastAsia="ru-RU"/>
        </w:rPr>
        <w:t>повышение</w:t>
      </w:r>
      <w:proofErr w:type="gramEnd"/>
      <w:r w:rsidRPr="009D21C1">
        <w:rPr>
          <w:lang w:eastAsia="ru-RU"/>
        </w:rPr>
        <w:t xml:space="preserve"> удовлетворенности населения качеством образовательных услуг;</w:t>
      </w:r>
    </w:p>
    <w:p w:rsidR="00625299" w:rsidRPr="009D21C1" w:rsidRDefault="00625299" w:rsidP="00F31AC7">
      <w:pPr>
        <w:numPr>
          <w:ilvl w:val="0"/>
          <w:numId w:val="38"/>
        </w:numPr>
        <w:autoSpaceDE w:val="0"/>
        <w:autoSpaceDN w:val="0"/>
        <w:adjustRightInd w:val="0"/>
        <w:spacing w:after="0" w:line="240" w:lineRule="auto"/>
        <w:ind w:left="0" w:firstLine="709"/>
        <w:jc w:val="both"/>
        <w:rPr>
          <w:lang w:eastAsia="ru-RU"/>
        </w:rPr>
      </w:pPr>
      <w:proofErr w:type="gramStart"/>
      <w:r w:rsidRPr="009D21C1">
        <w:rPr>
          <w:lang w:eastAsia="ru-RU"/>
        </w:rPr>
        <w:t>участие</w:t>
      </w:r>
      <w:proofErr w:type="gramEnd"/>
      <w:r w:rsidRPr="009D21C1">
        <w:rPr>
          <w:lang w:eastAsia="ru-RU"/>
        </w:rPr>
        <w:t xml:space="preserve"> работодателей в образовательном процессе сделает последние более чувствительными к потребностям реальной экономики и открытыми к принятию содержательных решений по развитию образовательных программ.</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lastRenderedPageBreak/>
        <w:t>В области молодежной политики ожидаемы результаты подробно представлены в тексте программы.</w:t>
      </w:r>
    </w:p>
    <w:p w:rsidR="00625299" w:rsidRPr="009D21C1" w:rsidRDefault="00625299" w:rsidP="00625299">
      <w:pPr>
        <w:pStyle w:val="40"/>
        <w:shd w:val="clear" w:color="auto" w:fill="auto"/>
        <w:spacing w:before="0" w:after="0" w:line="240" w:lineRule="auto"/>
        <w:ind w:firstLine="709"/>
        <w:jc w:val="both"/>
        <w:rPr>
          <w:sz w:val="24"/>
          <w:szCs w:val="24"/>
        </w:rPr>
      </w:pPr>
      <w:r w:rsidRPr="009D21C1">
        <w:rPr>
          <w:sz w:val="24"/>
          <w:szCs w:val="24"/>
        </w:rPr>
        <w:t xml:space="preserve">2. Проект программы «Совершенствование муниципального </w:t>
      </w:r>
      <w:proofErr w:type="gramStart"/>
      <w:r w:rsidRPr="009D21C1">
        <w:rPr>
          <w:sz w:val="24"/>
          <w:szCs w:val="24"/>
        </w:rPr>
        <w:t>управления  муниципального</w:t>
      </w:r>
      <w:proofErr w:type="gramEnd"/>
      <w:r w:rsidRPr="009D21C1">
        <w:rPr>
          <w:sz w:val="24"/>
          <w:szCs w:val="24"/>
        </w:rPr>
        <w:t xml:space="preserve"> образования  на период 2020 - 2030 гг. (Аннотация).</w:t>
      </w:r>
    </w:p>
    <w:p w:rsidR="00625299" w:rsidRPr="009D21C1" w:rsidRDefault="00625299" w:rsidP="00625299">
      <w:pPr>
        <w:tabs>
          <w:tab w:val="left" w:pos="993"/>
        </w:tabs>
        <w:spacing w:after="0" w:line="240" w:lineRule="auto"/>
        <w:ind w:firstLine="709"/>
        <w:jc w:val="both"/>
      </w:pPr>
      <w:r w:rsidRPr="009D21C1">
        <w:t>Муниципальная программа «Развитие кадрового потенциала администрации МО «Город Удачный» на 2017-2021 годы» направлена на повышение кадрового потенциала администрации города. Однако, анализ показал, что данная программа содержит в себе ряд недостатков, что обуславливает необходимость ее пересмотра или включение представленных мероприятий программы в состав другого, более комплексного, документа.</w:t>
      </w:r>
    </w:p>
    <w:p w:rsidR="00625299" w:rsidRPr="009D21C1" w:rsidRDefault="00625299" w:rsidP="00625299">
      <w:pPr>
        <w:tabs>
          <w:tab w:val="left" w:pos="993"/>
        </w:tabs>
        <w:spacing w:after="0" w:line="240" w:lineRule="auto"/>
        <w:ind w:firstLine="709"/>
        <w:jc w:val="both"/>
      </w:pPr>
      <w:r w:rsidRPr="009D21C1">
        <w:t>В данной программе не все существенные состояния проблемной ситуации в сфере обеспечения и развития кадрового потенциала администрации МО «Город Удачный» рассмотрены системно.</w:t>
      </w:r>
    </w:p>
    <w:p w:rsidR="00625299" w:rsidRPr="009D21C1" w:rsidRDefault="00625299" w:rsidP="00625299">
      <w:pPr>
        <w:tabs>
          <w:tab w:val="left" w:pos="993"/>
        </w:tabs>
        <w:spacing w:after="0" w:line="240" w:lineRule="auto"/>
        <w:ind w:firstLine="709"/>
        <w:jc w:val="both"/>
      </w:pPr>
      <w:r w:rsidRPr="009D21C1">
        <w:t>Анализ фактического состояния вопросов качественной кадровой политики, эффективности использования профессиональных и личностных способностей специалистов содержит только фрагментарные сведения, как например, численность работающих в органах местного самоуправления  администрации города , количество специалистов не прошедших обучение раз в три года и т.д. Отсутствует анализ обеспеченности администрации города конкретными специалистами и существующий кадровый дефицит, а также наименование должностей, по которым требуется повышение квалификации. Отсутствует перечень конкретных видов образовательных программ для обеспечения системы непрерывного обучения и совокупность образовательных учреждений, на базе которых данная система может быть реализована.</w:t>
      </w:r>
    </w:p>
    <w:p w:rsidR="00625299" w:rsidRPr="009D21C1" w:rsidRDefault="00625299" w:rsidP="00625299">
      <w:pPr>
        <w:tabs>
          <w:tab w:val="left" w:pos="993"/>
        </w:tabs>
        <w:spacing w:after="0" w:line="240" w:lineRule="auto"/>
        <w:ind w:firstLine="709"/>
        <w:jc w:val="both"/>
      </w:pPr>
      <w:r w:rsidRPr="009D21C1">
        <w:t>Кроме того, показатели программы не отражают количественное и качественное изменение состояния кадрового потенциала администрации и не позволяют в должной степени оценить эффективность ее реализации.</w:t>
      </w:r>
    </w:p>
    <w:p w:rsidR="00625299" w:rsidRPr="009D21C1" w:rsidRDefault="00625299" w:rsidP="00625299">
      <w:pPr>
        <w:tabs>
          <w:tab w:val="left" w:pos="993"/>
        </w:tabs>
        <w:spacing w:after="0" w:line="240" w:lineRule="auto"/>
        <w:ind w:firstLine="709"/>
        <w:jc w:val="both"/>
      </w:pPr>
      <w:r w:rsidRPr="009D21C1">
        <w:t>Программа не в полной мере соответствует положениям Стратегии социально-экономического развития Мирнинского района Республики Саха (Якутия) на период до 2030 г.</w:t>
      </w:r>
    </w:p>
    <w:p w:rsidR="00625299" w:rsidRPr="009D21C1" w:rsidRDefault="00625299" w:rsidP="00625299">
      <w:pPr>
        <w:tabs>
          <w:tab w:val="left" w:pos="993"/>
        </w:tabs>
        <w:spacing w:after="0" w:line="240" w:lineRule="auto"/>
        <w:ind w:firstLine="709"/>
        <w:jc w:val="both"/>
      </w:pPr>
      <w:r w:rsidRPr="009D21C1">
        <w:t>В целом, в данной муниципальной программе ориентиры развития обозначены достаточно узко и не носят стратегического характера.</w:t>
      </w:r>
    </w:p>
    <w:p w:rsidR="00625299" w:rsidRPr="009D21C1" w:rsidRDefault="00625299" w:rsidP="00625299">
      <w:pPr>
        <w:autoSpaceDE w:val="0"/>
        <w:autoSpaceDN w:val="0"/>
        <w:adjustRightInd w:val="0"/>
        <w:spacing w:after="0" w:line="240" w:lineRule="auto"/>
        <w:ind w:firstLine="709"/>
        <w:jc w:val="both"/>
        <w:rPr>
          <w:lang w:eastAsia="ru-RU"/>
        </w:rPr>
      </w:pPr>
      <w:r w:rsidRPr="009D21C1">
        <w:t xml:space="preserve">Эффективная деятельность органов местного </w:t>
      </w:r>
      <w:proofErr w:type="gramStart"/>
      <w:r w:rsidRPr="009D21C1">
        <w:t>самоуправления  невозможна</w:t>
      </w:r>
      <w:proofErr w:type="gramEnd"/>
      <w:r w:rsidRPr="009D21C1">
        <w:t xml:space="preserve"> без современных средств информационно-коммуникационной системы. Необходимо осуществлять модернизацию технических и технологических информационных систем, обеспечение надежности и скорости работы оборудования, сокращение сроков организации мероприятий, проводимых администрацией, а также обеспечивать постоянную готовность к использованию информационно-коммуникационных систем, создавать условия для эффективного управления и обеспечения информационным обслуживанием.</w:t>
      </w:r>
    </w:p>
    <w:p w:rsidR="00625299" w:rsidRPr="009D21C1" w:rsidRDefault="00625299" w:rsidP="00625299">
      <w:pPr>
        <w:tabs>
          <w:tab w:val="left" w:pos="993"/>
        </w:tabs>
        <w:spacing w:after="0" w:line="240" w:lineRule="auto"/>
        <w:ind w:firstLine="709"/>
        <w:jc w:val="both"/>
      </w:pPr>
      <w:r w:rsidRPr="009D21C1">
        <w:t xml:space="preserve">Важные задачи стоят перед администрацией города в сфере развития кадрового потенциала. Современная муниципальная служба должна быть ориентирована на обеспечение прав и законных интересов граждан, эффективное взаимодействие институтов гражданского общества и органов местного самоуправления, противодействие коррупции, повышение престижа муниципальной службы, основанного на авторитете и профессионализме муниципальных служащих. </w:t>
      </w:r>
    </w:p>
    <w:p w:rsidR="00625299" w:rsidRPr="009D21C1" w:rsidRDefault="00625299" w:rsidP="00625299">
      <w:pPr>
        <w:tabs>
          <w:tab w:val="left" w:pos="993"/>
        </w:tabs>
        <w:spacing w:after="0" w:line="240" w:lineRule="auto"/>
        <w:ind w:firstLine="709"/>
        <w:jc w:val="both"/>
        <w:rPr>
          <w:lang w:eastAsia="ru-RU"/>
        </w:rPr>
      </w:pPr>
      <w:r w:rsidRPr="009D21C1">
        <w:t>Формирование профессиональной муниципальной службы требует совершенствования системы подготовки кадров и дополнительного профессионального образования муниципальных служащих.</w:t>
      </w:r>
    </w:p>
    <w:p w:rsidR="00625299" w:rsidRPr="009D21C1" w:rsidRDefault="00625299" w:rsidP="00625299">
      <w:pPr>
        <w:tabs>
          <w:tab w:val="left" w:pos="993"/>
        </w:tabs>
        <w:spacing w:after="0" w:line="240" w:lineRule="auto"/>
        <w:ind w:firstLine="709"/>
        <w:jc w:val="both"/>
      </w:pPr>
      <w:r w:rsidRPr="009D21C1">
        <w:t xml:space="preserve">Программы дополнительного профессионального образования муниципальных служащих необходимо формировать с учетом программ органов местного самоуправления по профессиональному развитию муниципальных служащих, основанных на индивидуальных планах профессионального развития. В систему профессиональной подготовки и дополнительного профессионального образования муниципальных служащих </w:t>
      </w:r>
      <w:r w:rsidRPr="009D21C1">
        <w:lastRenderedPageBreak/>
        <w:t>необходимо внедрить новые механизмы, обеспечивающие эффективное использование имеющихся ресурсов и повышение качества образования на основе обновления его структуры, содержания и технологий обучения.</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Развитие системы кадрового обеспечения органов местного самоуправления является первоочередным в ходе реализации Федеральных законов:</w:t>
      </w:r>
    </w:p>
    <w:p w:rsidR="00625299" w:rsidRPr="009D21C1" w:rsidRDefault="00625299" w:rsidP="00F31AC7">
      <w:pPr>
        <w:pStyle w:val="a5"/>
        <w:numPr>
          <w:ilvl w:val="0"/>
          <w:numId w:val="39"/>
        </w:numPr>
        <w:ind w:left="0" w:firstLine="709"/>
        <w:jc w:val="both"/>
        <w:rPr>
          <w:sz w:val="24"/>
          <w:szCs w:val="24"/>
        </w:rPr>
      </w:pPr>
      <w:proofErr w:type="gramStart"/>
      <w:r w:rsidRPr="009D21C1">
        <w:rPr>
          <w:sz w:val="24"/>
          <w:szCs w:val="24"/>
          <w:lang w:eastAsia="ru-RU"/>
        </w:rPr>
        <w:t>от</w:t>
      </w:r>
      <w:proofErr w:type="gramEnd"/>
      <w:r w:rsidRPr="009D21C1">
        <w:rPr>
          <w:sz w:val="24"/>
          <w:szCs w:val="24"/>
          <w:lang w:eastAsia="ru-RU"/>
        </w:rPr>
        <w:t xml:space="preserve"> 06.10.2003 № 131-ФЗ </w:t>
      </w:r>
      <w:r w:rsidRPr="009D21C1">
        <w:rPr>
          <w:sz w:val="24"/>
          <w:szCs w:val="24"/>
        </w:rPr>
        <w:t>(ред. от 03.08.2018) «Об общих принципах организации местного самоуправления в Российской Федерации»</w:t>
      </w:r>
      <w:r w:rsidRPr="009D21C1">
        <w:rPr>
          <w:sz w:val="24"/>
          <w:szCs w:val="24"/>
          <w:lang w:eastAsia="ru-RU"/>
        </w:rPr>
        <w:t xml:space="preserve">; </w:t>
      </w:r>
    </w:p>
    <w:p w:rsidR="00625299" w:rsidRPr="009D21C1" w:rsidRDefault="00625299" w:rsidP="00F31AC7">
      <w:pPr>
        <w:numPr>
          <w:ilvl w:val="0"/>
          <w:numId w:val="39"/>
        </w:numPr>
        <w:autoSpaceDE w:val="0"/>
        <w:autoSpaceDN w:val="0"/>
        <w:adjustRightInd w:val="0"/>
        <w:spacing w:after="0" w:line="240" w:lineRule="auto"/>
        <w:ind w:left="0" w:firstLine="709"/>
        <w:jc w:val="both"/>
        <w:rPr>
          <w:lang w:eastAsia="ru-RU"/>
        </w:rPr>
      </w:pPr>
      <w:proofErr w:type="gramStart"/>
      <w:r w:rsidRPr="009D21C1">
        <w:rPr>
          <w:lang w:eastAsia="ru-RU"/>
        </w:rPr>
        <w:t>от</w:t>
      </w:r>
      <w:proofErr w:type="gramEnd"/>
      <w:r w:rsidRPr="009D21C1">
        <w:rPr>
          <w:lang w:eastAsia="ru-RU"/>
        </w:rPr>
        <w:t xml:space="preserve"> 02.03.2007 № 25-ФЗ «О муниципальной службе в Российской Федерации»;</w:t>
      </w:r>
    </w:p>
    <w:p w:rsidR="00625299" w:rsidRPr="009D21C1" w:rsidRDefault="00625299" w:rsidP="00F31AC7">
      <w:pPr>
        <w:numPr>
          <w:ilvl w:val="0"/>
          <w:numId w:val="39"/>
        </w:numPr>
        <w:autoSpaceDE w:val="0"/>
        <w:autoSpaceDN w:val="0"/>
        <w:adjustRightInd w:val="0"/>
        <w:spacing w:after="0" w:line="240" w:lineRule="auto"/>
        <w:ind w:left="0" w:firstLine="709"/>
        <w:jc w:val="both"/>
        <w:rPr>
          <w:lang w:eastAsia="ru-RU"/>
        </w:rPr>
      </w:pPr>
      <w:proofErr w:type="gramStart"/>
      <w:r w:rsidRPr="009D21C1">
        <w:rPr>
          <w:lang w:eastAsia="ru-RU"/>
        </w:rPr>
        <w:t>от</w:t>
      </w:r>
      <w:proofErr w:type="gramEnd"/>
      <w:r w:rsidRPr="009D21C1">
        <w:rPr>
          <w:lang w:eastAsia="ru-RU"/>
        </w:rPr>
        <w:t xml:space="preserve"> 21.07.2005 № 94-ФЗ «О размещении заказов на поставки товаров, выполнение работ, оказание услуг для государственных и муниципальных нужд». </w:t>
      </w:r>
    </w:p>
    <w:p w:rsidR="00625299" w:rsidRPr="009D21C1" w:rsidRDefault="00625299" w:rsidP="00625299">
      <w:pPr>
        <w:tabs>
          <w:tab w:val="left" w:pos="993"/>
        </w:tabs>
        <w:spacing w:after="0" w:line="240" w:lineRule="auto"/>
        <w:ind w:firstLine="709"/>
        <w:jc w:val="both"/>
        <w:rPr>
          <w:lang w:eastAsia="ru-RU"/>
        </w:rPr>
      </w:pPr>
      <w:r w:rsidRPr="009D21C1">
        <w:t>Организация регулярного повышения квалификации лиц, замещающих муниципальные должности, и муниципальных служащих по основным вопросам деятельности органов местного самоуправления, по вопросам размещения заказа, организации и сопровождения бюджетного процесса, по решению задач в отрасли жилищно-коммунального хозяйства необходима для повышения их образовательного уровня и приведения их квалификационного уровня в соответствие с требованиями, предъявляемыми к замещаемой должности.</w:t>
      </w:r>
    </w:p>
    <w:p w:rsidR="00625299" w:rsidRPr="009D21C1" w:rsidRDefault="00625299" w:rsidP="00625299">
      <w:pPr>
        <w:tabs>
          <w:tab w:val="left" w:pos="993"/>
        </w:tabs>
        <w:spacing w:after="0" w:line="240" w:lineRule="auto"/>
        <w:ind w:firstLine="709"/>
        <w:jc w:val="both"/>
      </w:pPr>
      <w:r w:rsidRPr="009D21C1">
        <w:t>К полномочиям органов местного самоуправления относятся самостоятельная подготовка проекта местного бюджета, его утверждение, исполнение, составление отчета об исполнении бюджета, его утверждение и контроль за бюджетным процессом.</w:t>
      </w:r>
      <w:r w:rsidRPr="009D21C1">
        <w:rPr>
          <w:rStyle w:val="ae"/>
        </w:rPr>
        <w:footnoteReference w:id="58"/>
      </w:r>
      <w:r w:rsidRPr="009D21C1">
        <w:t xml:space="preserve"> При этом уровень квалификации специалистов по финансовой работе органов местного самоуправления не всегда соответствует предъявляемым действующим законодательством требованиям. В настоящее время в условиях непрерывного совершенствования системы закупок и внесения изменений в законодательство в сфере размещения заказов на поставки товаров, выполнение работ, оказание услуг для государственных и муниципальных нужд требования к уровню квалификации специалистов повышаются.</w:t>
      </w:r>
    </w:p>
    <w:p w:rsidR="00625299" w:rsidRPr="009D21C1" w:rsidRDefault="00625299" w:rsidP="00625299">
      <w:pPr>
        <w:tabs>
          <w:tab w:val="left" w:pos="993"/>
        </w:tabs>
        <w:spacing w:after="0" w:line="240" w:lineRule="auto"/>
        <w:ind w:firstLine="709"/>
        <w:jc w:val="both"/>
      </w:pPr>
      <w:r w:rsidRPr="009D21C1">
        <w:t>Источником получения информации о значениях показателей эффективности муниципальной программы является ведомственная отчетность администрации города.</w:t>
      </w:r>
    </w:p>
    <w:p w:rsidR="00625299" w:rsidRPr="009D21C1" w:rsidRDefault="00625299" w:rsidP="00625299">
      <w:pPr>
        <w:tabs>
          <w:tab w:val="left" w:pos="993"/>
        </w:tabs>
        <w:spacing w:after="0" w:line="240" w:lineRule="auto"/>
        <w:ind w:firstLine="709"/>
        <w:jc w:val="both"/>
        <w:rPr>
          <w:bCs/>
        </w:rPr>
      </w:pPr>
      <w:r w:rsidRPr="009D21C1">
        <w:rPr>
          <w:bCs/>
        </w:rPr>
        <w:t>В качестве основных целевых показателей эффективности реализации муниципальной программы могут быть:</w:t>
      </w:r>
    </w:p>
    <w:p w:rsidR="00625299" w:rsidRPr="009D21C1" w:rsidRDefault="00625299" w:rsidP="00F31AC7">
      <w:pPr>
        <w:pStyle w:val="Default"/>
        <w:numPr>
          <w:ilvl w:val="0"/>
          <w:numId w:val="40"/>
        </w:numPr>
        <w:tabs>
          <w:tab w:val="left" w:pos="720"/>
        </w:tabs>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количество</w:t>
      </w:r>
      <w:proofErr w:type="gramEnd"/>
      <w:r w:rsidRPr="009D21C1">
        <w:rPr>
          <w:rFonts w:ascii="Times New Roman" w:hAnsi="Times New Roman" w:cs="Times New Roman"/>
          <w:color w:val="auto"/>
        </w:rPr>
        <w:t xml:space="preserve"> нормативных правовых актов администрации города,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 </w:t>
      </w:r>
    </w:p>
    <w:p w:rsidR="00625299" w:rsidRPr="009D21C1" w:rsidRDefault="00625299" w:rsidP="00F31AC7">
      <w:pPr>
        <w:pStyle w:val="Default"/>
        <w:numPr>
          <w:ilvl w:val="0"/>
          <w:numId w:val="40"/>
        </w:numPr>
        <w:tabs>
          <w:tab w:val="left" w:pos="720"/>
        </w:tabs>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количество</w:t>
      </w:r>
      <w:proofErr w:type="gramEnd"/>
      <w:r w:rsidRPr="009D21C1">
        <w:rPr>
          <w:rFonts w:ascii="Times New Roman" w:hAnsi="Times New Roman" w:cs="Times New Roman"/>
          <w:color w:val="auto"/>
        </w:rPr>
        <w:t xml:space="preserve"> обращений граждан в органы местного самоуправления города, рассмотренных с нарушением сроков, установленных законодательством; </w:t>
      </w:r>
    </w:p>
    <w:p w:rsidR="00625299" w:rsidRPr="009D21C1" w:rsidRDefault="00625299" w:rsidP="00F31AC7">
      <w:pPr>
        <w:pStyle w:val="Default"/>
        <w:numPr>
          <w:ilvl w:val="0"/>
          <w:numId w:val="40"/>
        </w:numPr>
        <w:tabs>
          <w:tab w:val="left" w:pos="720"/>
        </w:tabs>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соответствие</w:t>
      </w:r>
      <w:proofErr w:type="gramEnd"/>
      <w:r w:rsidRPr="009D21C1">
        <w:rPr>
          <w:rFonts w:ascii="Times New Roman" w:hAnsi="Times New Roman" w:cs="Times New Roman"/>
          <w:color w:val="auto"/>
        </w:rPr>
        <w:t xml:space="preserve"> муниципальных правовых актов в сфере муниципальной эффективности службы действующему законодательству; </w:t>
      </w:r>
    </w:p>
    <w:p w:rsidR="00625299" w:rsidRPr="009D21C1" w:rsidRDefault="00625299" w:rsidP="00F31AC7">
      <w:pPr>
        <w:pStyle w:val="Default"/>
        <w:numPr>
          <w:ilvl w:val="0"/>
          <w:numId w:val="40"/>
        </w:numPr>
        <w:tabs>
          <w:tab w:val="left" w:pos="720"/>
        </w:tabs>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количество</w:t>
      </w:r>
      <w:proofErr w:type="gramEnd"/>
      <w:r w:rsidRPr="009D21C1">
        <w:rPr>
          <w:rFonts w:ascii="Times New Roman" w:hAnsi="Times New Roman" w:cs="Times New Roman"/>
          <w:color w:val="auto"/>
        </w:rPr>
        <w:t xml:space="preserve"> муниципальных служащих, прошедших аттестацию, от числа муниципальных служащих, подлежащих аттестации; </w:t>
      </w:r>
    </w:p>
    <w:p w:rsidR="00625299" w:rsidRPr="009D21C1" w:rsidRDefault="00625299" w:rsidP="00F31AC7">
      <w:pPr>
        <w:pStyle w:val="Default"/>
        <w:numPr>
          <w:ilvl w:val="0"/>
          <w:numId w:val="40"/>
        </w:numPr>
        <w:tabs>
          <w:tab w:val="left" w:pos="720"/>
        </w:tabs>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расходы</w:t>
      </w:r>
      <w:proofErr w:type="gramEnd"/>
      <w:r w:rsidRPr="009D21C1">
        <w:rPr>
          <w:rFonts w:ascii="Times New Roman" w:hAnsi="Times New Roman" w:cs="Times New Roman"/>
          <w:color w:val="auto"/>
        </w:rPr>
        <w:t xml:space="preserve"> бюджета муниципального образования на содержание работников органов местного самоуправления в расчете на одного жителя муниципального образования; </w:t>
      </w:r>
    </w:p>
    <w:p w:rsidR="00625299" w:rsidRPr="009D21C1" w:rsidRDefault="00625299" w:rsidP="00F31AC7">
      <w:pPr>
        <w:pStyle w:val="Default"/>
        <w:numPr>
          <w:ilvl w:val="0"/>
          <w:numId w:val="40"/>
        </w:numPr>
        <w:tabs>
          <w:tab w:val="left" w:pos="720"/>
        </w:tabs>
        <w:ind w:left="0" w:firstLine="709"/>
        <w:jc w:val="both"/>
        <w:rPr>
          <w:rFonts w:ascii="Times New Roman" w:hAnsi="Times New Roman" w:cs="Times New Roman"/>
          <w:color w:val="auto"/>
        </w:rPr>
      </w:pPr>
      <w:proofErr w:type="gramStart"/>
      <w:r w:rsidRPr="009D21C1">
        <w:rPr>
          <w:rFonts w:ascii="Times New Roman" w:hAnsi="Times New Roman" w:cs="Times New Roman"/>
          <w:color w:val="auto"/>
        </w:rPr>
        <w:t>информирование</w:t>
      </w:r>
      <w:proofErr w:type="gramEnd"/>
      <w:r w:rsidRPr="009D21C1">
        <w:rPr>
          <w:rFonts w:ascii="Times New Roman" w:hAnsi="Times New Roman" w:cs="Times New Roman"/>
          <w:color w:val="auto"/>
        </w:rPr>
        <w:t xml:space="preserve"> населения муниципального образования по вопросам муниципальной службы (через СМИ, официальный сайт). </w:t>
      </w:r>
    </w:p>
    <w:p w:rsidR="00625299" w:rsidRPr="009D21C1" w:rsidRDefault="00625299" w:rsidP="00625299">
      <w:pPr>
        <w:tabs>
          <w:tab w:val="left" w:pos="993"/>
        </w:tabs>
        <w:spacing w:after="0" w:line="240" w:lineRule="auto"/>
        <w:ind w:firstLine="709"/>
        <w:jc w:val="both"/>
      </w:pPr>
      <w:r w:rsidRPr="009D21C1">
        <w:t xml:space="preserve">Определение основных значений по каждому из показателей, в целях оценки эффективности реализации муниципальной программы «Совершенствование муниципального управления   муниципального </w:t>
      </w:r>
      <w:proofErr w:type="gramStart"/>
      <w:r w:rsidRPr="009D21C1">
        <w:t>образования  на</w:t>
      </w:r>
      <w:proofErr w:type="gramEnd"/>
      <w:r w:rsidRPr="009D21C1">
        <w:t xml:space="preserve"> период 2020 - 2030 гг., должно быть детально проработано в ходе непосредственной подготовки и утверждения </w:t>
      </w:r>
      <w:r w:rsidRPr="009D21C1">
        <w:lastRenderedPageBreak/>
        <w:t xml:space="preserve">программы, т.к. на данный момент времени аналогичная программа отсутствует на территории  поселения. . </w:t>
      </w:r>
    </w:p>
    <w:p w:rsidR="00625299" w:rsidRPr="009D21C1" w:rsidRDefault="00625299" w:rsidP="00625299">
      <w:pPr>
        <w:tabs>
          <w:tab w:val="left" w:pos="993"/>
        </w:tabs>
        <w:spacing w:after="0" w:line="240" w:lineRule="auto"/>
        <w:ind w:firstLine="709"/>
        <w:jc w:val="both"/>
      </w:pPr>
      <w:r w:rsidRPr="009D21C1">
        <w:t>Срок реализации муниципальной программы рассчитан на 2020 – 2030 гг. Разделения реализации муниципальной программы на этапы не предусматривается.</w:t>
      </w:r>
    </w:p>
    <w:p w:rsidR="00625299" w:rsidRPr="009D21C1" w:rsidRDefault="00625299" w:rsidP="00625299">
      <w:pPr>
        <w:spacing w:after="0" w:line="240" w:lineRule="auto"/>
        <w:ind w:firstLine="709"/>
        <w:jc w:val="both"/>
      </w:pPr>
      <w:r w:rsidRPr="009D21C1">
        <w:t>Реестр муниципальных программ муниципального образования «Город Удачный» Мирнинского района Республики Саха (Якутия) на 2017-2021 годы представлен в приложении А.</w:t>
      </w:r>
    </w:p>
    <w:p w:rsidR="00625299" w:rsidRPr="009D21C1" w:rsidRDefault="00625299" w:rsidP="00625299">
      <w:pPr>
        <w:spacing w:after="0" w:line="240" w:lineRule="auto"/>
        <w:ind w:firstLine="709"/>
        <w:jc w:val="both"/>
      </w:pPr>
      <w:r w:rsidRPr="009D21C1">
        <w:t xml:space="preserve">Реестр муниципальных программ МО «Город Удачный» </w:t>
      </w:r>
      <w:proofErr w:type="gramStart"/>
      <w:r w:rsidRPr="009D21C1">
        <w:t>Мирнинского  района</w:t>
      </w:r>
      <w:proofErr w:type="gramEnd"/>
      <w:r w:rsidRPr="009D21C1">
        <w:t xml:space="preserve"> Республики Саха (Якутия) на 2022-2026 годы представлен в приложении Б.</w:t>
      </w:r>
    </w:p>
    <w:p w:rsidR="00625299" w:rsidRPr="009D21C1" w:rsidRDefault="00625299" w:rsidP="00625299">
      <w:pPr>
        <w:spacing w:after="0" w:line="240" w:lineRule="auto"/>
        <w:ind w:firstLine="709"/>
        <w:jc w:val="both"/>
      </w:pPr>
    </w:p>
    <w:p w:rsidR="00625299" w:rsidRPr="009D21C1" w:rsidRDefault="00625299" w:rsidP="00625299">
      <w:pPr>
        <w:pStyle w:val="1"/>
        <w:spacing w:line="240" w:lineRule="auto"/>
        <w:ind w:firstLine="709"/>
        <w:rPr>
          <w:bCs/>
        </w:rPr>
      </w:pPr>
      <w:bookmarkStart w:id="47" w:name="_Toc198557498"/>
      <w:r w:rsidRPr="009D21C1">
        <w:rPr>
          <w:bCs/>
        </w:rPr>
        <w:t>5. Оценка финансовых ресурсов, необходимых для реализации Стратегии</w:t>
      </w:r>
      <w:bookmarkEnd w:id="47"/>
    </w:p>
    <w:p w:rsidR="00625299" w:rsidRPr="009D21C1" w:rsidRDefault="00625299" w:rsidP="00625299">
      <w:pPr>
        <w:spacing w:after="0" w:line="240" w:lineRule="auto"/>
      </w:pP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Система управления ходом реализации Стратегии должна рассматриваться как важное направление совершенствования всей системы регионального управления в муниципальном образовании в единстве ее финансовых, институциональных, организационных и кадровых аспектов.</w:t>
      </w:r>
    </w:p>
    <w:p w:rsidR="00625299" w:rsidRPr="009D21C1" w:rsidRDefault="00625299" w:rsidP="00625299">
      <w:pPr>
        <w:autoSpaceDE w:val="0"/>
        <w:autoSpaceDN w:val="0"/>
        <w:adjustRightInd w:val="0"/>
        <w:spacing w:after="0" w:line="240" w:lineRule="auto"/>
        <w:ind w:firstLine="709"/>
        <w:jc w:val="both"/>
        <w:rPr>
          <w:lang w:eastAsia="ru-RU"/>
        </w:rPr>
      </w:pPr>
      <w:r w:rsidRPr="009D21C1">
        <w:t>В отличие от предыдущих разработок перспектив развития ГП «Город Удачный», должна быть изменена роль и функция государственной поддержки Стратегии социально-экономического развития города. Акцент должен делаться не на выделение ресурсов для ее реализации, а на создание и поддержку необходимых институциональных условий для привлечения финансовых ресурсов от частных инвесторов (отечественных и зарубежных), государственных компаний, населения, а также на создание соответствующей инфраструктуры.</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 xml:space="preserve">Проекты, которые должны реализовываться в рамках Стратегии ГП «Город Удачный», разделяются на две группы: </w:t>
      </w:r>
    </w:p>
    <w:p w:rsidR="00625299" w:rsidRPr="009D21C1" w:rsidRDefault="00625299" w:rsidP="00F31AC7">
      <w:pPr>
        <w:numPr>
          <w:ilvl w:val="0"/>
          <w:numId w:val="41"/>
        </w:numPr>
        <w:autoSpaceDE w:val="0"/>
        <w:autoSpaceDN w:val="0"/>
        <w:adjustRightInd w:val="0"/>
        <w:spacing w:after="0" w:line="240" w:lineRule="auto"/>
        <w:ind w:left="0" w:firstLine="709"/>
        <w:jc w:val="both"/>
        <w:rPr>
          <w:lang w:eastAsia="ru-RU"/>
        </w:rPr>
      </w:pPr>
      <w:proofErr w:type="gramStart"/>
      <w:r w:rsidRPr="009D21C1">
        <w:rPr>
          <w:lang w:eastAsia="ru-RU"/>
        </w:rPr>
        <w:t>производственные</w:t>
      </w:r>
      <w:proofErr w:type="gramEnd"/>
      <w:r w:rsidRPr="009D21C1">
        <w:rPr>
          <w:lang w:eastAsia="ru-RU"/>
        </w:rPr>
        <w:t xml:space="preserve"> проекты, финансирование которых будет осуществляться на принципах государственно-частного партнерства;</w:t>
      </w:r>
    </w:p>
    <w:p w:rsidR="00625299" w:rsidRPr="009D21C1" w:rsidRDefault="00625299" w:rsidP="00F31AC7">
      <w:pPr>
        <w:numPr>
          <w:ilvl w:val="0"/>
          <w:numId w:val="41"/>
        </w:numPr>
        <w:autoSpaceDE w:val="0"/>
        <w:autoSpaceDN w:val="0"/>
        <w:adjustRightInd w:val="0"/>
        <w:spacing w:after="0" w:line="240" w:lineRule="auto"/>
        <w:ind w:left="0" w:firstLine="709"/>
        <w:jc w:val="both"/>
        <w:rPr>
          <w:lang w:eastAsia="ru-RU"/>
        </w:rPr>
      </w:pPr>
      <w:proofErr w:type="gramStart"/>
      <w:r w:rsidRPr="009D21C1">
        <w:rPr>
          <w:lang w:eastAsia="ru-RU"/>
        </w:rPr>
        <w:t>социальные</w:t>
      </w:r>
      <w:proofErr w:type="gramEnd"/>
      <w:r w:rsidRPr="009D21C1">
        <w:rPr>
          <w:lang w:eastAsia="ru-RU"/>
        </w:rPr>
        <w:t xml:space="preserve">, «обеспечивающие» программы и проекты. </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К числу социальных, «обеспечивающих» программ и проектов относятся:</w:t>
      </w:r>
    </w:p>
    <w:p w:rsidR="00625299" w:rsidRPr="009D21C1" w:rsidRDefault="00625299" w:rsidP="00F31AC7">
      <w:pPr>
        <w:numPr>
          <w:ilvl w:val="0"/>
          <w:numId w:val="42"/>
        </w:numPr>
        <w:autoSpaceDE w:val="0"/>
        <w:autoSpaceDN w:val="0"/>
        <w:adjustRightInd w:val="0"/>
        <w:spacing w:after="0" w:line="240" w:lineRule="auto"/>
        <w:ind w:left="0" w:firstLine="709"/>
        <w:jc w:val="both"/>
        <w:rPr>
          <w:lang w:eastAsia="ru-RU"/>
        </w:rPr>
      </w:pPr>
      <w:proofErr w:type="gramStart"/>
      <w:r w:rsidRPr="009D21C1">
        <w:rPr>
          <w:lang w:eastAsia="ru-RU"/>
        </w:rPr>
        <w:t>проект</w:t>
      </w:r>
      <w:proofErr w:type="gramEnd"/>
      <w:r w:rsidRPr="009D21C1">
        <w:rPr>
          <w:lang w:eastAsia="ru-RU"/>
        </w:rPr>
        <w:t xml:space="preserve"> «Человеческий капитал», «Здоровье» и «Жилье», а также «Городская среда».</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Вторая группа проектов и программ реализуется за счет федерального и региональных бюджетов, внебюджетных средств и привлеченных средств государственных и частных компаний в рамках социального партнерства и социальной ответственности бизнеса.</w:t>
      </w:r>
    </w:p>
    <w:p w:rsidR="00625299" w:rsidRPr="009D21C1" w:rsidRDefault="00625299" w:rsidP="00625299">
      <w:pPr>
        <w:autoSpaceDE w:val="0"/>
        <w:autoSpaceDN w:val="0"/>
        <w:adjustRightInd w:val="0"/>
        <w:spacing w:after="0" w:line="240" w:lineRule="auto"/>
        <w:ind w:firstLine="709"/>
        <w:jc w:val="both"/>
        <w:rPr>
          <w:lang w:eastAsia="ru-RU"/>
        </w:rPr>
      </w:pPr>
      <w:r w:rsidRPr="009D21C1">
        <w:rPr>
          <w:lang w:eastAsia="ru-RU"/>
        </w:rPr>
        <w:t>Механизмы реализации производственных проектов должны дифференцироваться в зависимости:</w:t>
      </w:r>
    </w:p>
    <w:p w:rsidR="00625299" w:rsidRPr="009D21C1" w:rsidRDefault="00625299" w:rsidP="00F31AC7">
      <w:pPr>
        <w:numPr>
          <w:ilvl w:val="0"/>
          <w:numId w:val="42"/>
        </w:numPr>
        <w:autoSpaceDE w:val="0"/>
        <w:autoSpaceDN w:val="0"/>
        <w:adjustRightInd w:val="0"/>
        <w:spacing w:after="0" w:line="240" w:lineRule="auto"/>
        <w:ind w:left="0" w:firstLine="709"/>
        <w:jc w:val="both"/>
        <w:rPr>
          <w:lang w:eastAsia="ru-RU"/>
        </w:rPr>
      </w:pPr>
      <w:proofErr w:type="gramStart"/>
      <w:r w:rsidRPr="009D21C1">
        <w:rPr>
          <w:lang w:eastAsia="ru-RU"/>
        </w:rPr>
        <w:t>от</w:t>
      </w:r>
      <w:proofErr w:type="gramEnd"/>
      <w:r w:rsidRPr="009D21C1">
        <w:rPr>
          <w:lang w:eastAsia="ru-RU"/>
        </w:rPr>
        <w:t xml:space="preserve"> их характера и специализации;</w:t>
      </w:r>
    </w:p>
    <w:p w:rsidR="00625299" w:rsidRPr="009D21C1" w:rsidRDefault="00625299" w:rsidP="00F31AC7">
      <w:pPr>
        <w:numPr>
          <w:ilvl w:val="0"/>
          <w:numId w:val="42"/>
        </w:numPr>
        <w:autoSpaceDE w:val="0"/>
        <w:autoSpaceDN w:val="0"/>
        <w:adjustRightInd w:val="0"/>
        <w:spacing w:after="0" w:line="240" w:lineRule="auto"/>
        <w:ind w:left="0" w:firstLine="709"/>
        <w:jc w:val="both"/>
        <w:rPr>
          <w:lang w:eastAsia="ru-RU"/>
        </w:rPr>
      </w:pPr>
      <w:proofErr w:type="gramStart"/>
      <w:r w:rsidRPr="009D21C1">
        <w:rPr>
          <w:lang w:eastAsia="ru-RU"/>
        </w:rPr>
        <w:t>доли</w:t>
      </w:r>
      <w:proofErr w:type="gramEnd"/>
      <w:r w:rsidRPr="009D21C1">
        <w:rPr>
          <w:lang w:eastAsia="ru-RU"/>
        </w:rPr>
        <w:t xml:space="preserve"> участия государства в финансировании проектов; </w:t>
      </w:r>
    </w:p>
    <w:p w:rsidR="00625299" w:rsidRPr="009D21C1" w:rsidRDefault="00625299" w:rsidP="00F31AC7">
      <w:pPr>
        <w:numPr>
          <w:ilvl w:val="0"/>
          <w:numId w:val="42"/>
        </w:numPr>
        <w:autoSpaceDE w:val="0"/>
        <w:autoSpaceDN w:val="0"/>
        <w:adjustRightInd w:val="0"/>
        <w:spacing w:after="0" w:line="240" w:lineRule="auto"/>
        <w:ind w:left="0" w:firstLine="709"/>
        <w:jc w:val="both"/>
        <w:rPr>
          <w:lang w:eastAsia="ru-RU"/>
        </w:rPr>
      </w:pPr>
      <w:proofErr w:type="gramStart"/>
      <w:r w:rsidRPr="009D21C1">
        <w:rPr>
          <w:lang w:eastAsia="ru-RU"/>
        </w:rPr>
        <w:t>возможности</w:t>
      </w:r>
      <w:proofErr w:type="gramEnd"/>
      <w:r w:rsidRPr="009D21C1">
        <w:rPr>
          <w:lang w:eastAsia="ru-RU"/>
        </w:rPr>
        <w:t xml:space="preserve"> привлечения для их реализации иностранных инвесторов. </w:t>
      </w:r>
    </w:p>
    <w:p w:rsidR="00625299" w:rsidRPr="009D21C1" w:rsidRDefault="00625299" w:rsidP="00625299">
      <w:pPr>
        <w:pStyle w:val="af2"/>
        <w:ind w:firstLine="709"/>
        <w:jc w:val="both"/>
        <w:rPr>
          <w:rFonts w:ascii="Times New Roman" w:hAnsi="Times New Roman"/>
          <w:sz w:val="24"/>
          <w:szCs w:val="24"/>
        </w:rPr>
      </w:pPr>
      <w:r w:rsidRPr="009D21C1">
        <w:rPr>
          <w:rFonts w:ascii="Times New Roman" w:hAnsi="Times New Roman"/>
          <w:sz w:val="24"/>
          <w:szCs w:val="24"/>
        </w:rPr>
        <w:t>Потребность в финансовых ресурсах для реализации мероприятий Стратегии представлена в таблице 4.</w:t>
      </w:r>
    </w:p>
    <w:p w:rsidR="00625299" w:rsidRPr="009D21C1" w:rsidRDefault="00625299" w:rsidP="00625299">
      <w:pPr>
        <w:pStyle w:val="af1"/>
        <w:rPr>
          <w:color w:val="auto"/>
        </w:rPr>
      </w:pPr>
    </w:p>
    <w:p w:rsidR="00625299" w:rsidRPr="009D21C1" w:rsidRDefault="00625299" w:rsidP="00625299">
      <w:pPr>
        <w:pStyle w:val="af1"/>
        <w:ind w:firstLine="709"/>
        <w:rPr>
          <w:rFonts w:ascii="Times New Roman" w:hAnsi="Times New Roman" w:cs="Times New Roman"/>
          <w:color w:val="auto"/>
          <w:sz w:val="24"/>
          <w:szCs w:val="24"/>
        </w:rPr>
      </w:pPr>
      <w:bookmarkStart w:id="48" w:name="_Toc198557504"/>
      <w:r w:rsidRPr="009D21C1">
        <w:rPr>
          <w:rFonts w:ascii="Times New Roman" w:hAnsi="Times New Roman" w:cs="Times New Roman"/>
          <w:color w:val="auto"/>
          <w:sz w:val="24"/>
          <w:szCs w:val="24"/>
        </w:rPr>
        <w:t xml:space="preserve">Таблица </w:t>
      </w:r>
      <w:r w:rsidRPr="009D21C1">
        <w:rPr>
          <w:rFonts w:ascii="Times New Roman" w:hAnsi="Times New Roman" w:cs="Times New Roman"/>
          <w:color w:val="auto"/>
          <w:sz w:val="24"/>
          <w:szCs w:val="24"/>
        </w:rPr>
        <w:fldChar w:fldCharType="begin"/>
      </w:r>
      <w:r w:rsidRPr="009D21C1">
        <w:rPr>
          <w:rFonts w:ascii="Times New Roman" w:hAnsi="Times New Roman" w:cs="Times New Roman"/>
          <w:color w:val="auto"/>
          <w:sz w:val="24"/>
          <w:szCs w:val="24"/>
        </w:rPr>
        <w:instrText xml:space="preserve"> SEQ Таблица \* ARABIC </w:instrText>
      </w:r>
      <w:r w:rsidRPr="009D21C1">
        <w:rPr>
          <w:rFonts w:ascii="Times New Roman" w:hAnsi="Times New Roman" w:cs="Times New Roman"/>
          <w:color w:val="auto"/>
          <w:sz w:val="24"/>
          <w:szCs w:val="24"/>
        </w:rPr>
        <w:fldChar w:fldCharType="separate"/>
      </w:r>
      <w:r w:rsidRPr="009D21C1">
        <w:rPr>
          <w:rFonts w:ascii="Times New Roman" w:hAnsi="Times New Roman" w:cs="Times New Roman"/>
          <w:noProof/>
          <w:color w:val="auto"/>
          <w:sz w:val="24"/>
          <w:szCs w:val="24"/>
        </w:rPr>
        <w:t>4</w:t>
      </w:r>
      <w:r w:rsidRPr="009D21C1">
        <w:rPr>
          <w:rFonts w:ascii="Times New Roman" w:hAnsi="Times New Roman" w:cs="Times New Roman"/>
          <w:color w:val="auto"/>
          <w:sz w:val="24"/>
          <w:szCs w:val="24"/>
        </w:rPr>
        <w:fldChar w:fldCharType="end"/>
      </w:r>
      <w:r w:rsidRPr="009D21C1">
        <w:rPr>
          <w:rFonts w:ascii="Times New Roman" w:hAnsi="Times New Roman" w:cs="Times New Roman"/>
          <w:color w:val="auto"/>
          <w:sz w:val="24"/>
          <w:szCs w:val="24"/>
        </w:rPr>
        <w:t>. Финансовое обеспечение основных мероприятий Стратегии социально-экономического развития ГП «Город Удачный», млн руб. *</w:t>
      </w:r>
      <w:bookmarkEnd w:id="48"/>
    </w:p>
    <w:p w:rsidR="00625299" w:rsidRPr="009D21C1" w:rsidRDefault="00625299" w:rsidP="00625299">
      <w:pPr>
        <w:spacing w:after="0" w:line="240" w:lineRule="auto"/>
        <w:rPr>
          <w:lang w:eastAsia="ar-SA"/>
        </w:rPr>
      </w:pPr>
      <w:bookmarkStart w:id="49" w:name="_Toc5240149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314"/>
        <w:gridCol w:w="1182"/>
        <w:gridCol w:w="1087"/>
        <w:gridCol w:w="1020"/>
        <w:gridCol w:w="1308"/>
        <w:gridCol w:w="1312"/>
      </w:tblGrid>
      <w:tr w:rsidR="00625299" w:rsidRPr="009D21C1" w:rsidTr="0074466F">
        <w:trPr>
          <w:trHeight w:val="20"/>
          <w:tblHeader/>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widowControl w:val="0"/>
              <w:autoSpaceDE w:val="0"/>
              <w:autoSpaceDN w:val="0"/>
              <w:spacing w:after="0" w:line="240" w:lineRule="auto"/>
              <w:jc w:val="center"/>
              <w:rPr>
                <w:b/>
                <w:sz w:val="20"/>
                <w:szCs w:val="20"/>
                <w:lang w:eastAsia="ru-RU"/>
              </w:rPr>
            </w:pPr>
            <w:r w:rsidRPr="009D21C1">
              <w:rPr>
                <w:b/>
                <w:sz w:val="20"/>
                <w:szCs w:val="20"/>
                <w:lang w:eastAsia="ru-RU"/>
              </w:rPr>
              <w:t>Мероприятие</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Всего</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ФБ</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РС(Я)</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МР</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Город Удачный</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В/б</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Реализация дуального образования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rPr>
            </w:pPr>
            <w:r w:rsidRPr="009D21C1">
              <w:rPr>
                <w:b/>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rPr>
            </w:pPr>
            <w:r w:rsidRPr="009D21C1">
              <w:rPr>
                <w:b/>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lastRenderedPageBreak/>
              <w:t>Открытие корпоративных классов</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rPr>
            </w:pPr>
            <w:r w:rsidRPr="009D21C1">
              <w:rPr>
                <w:b/>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rPr>
            </w:pPr>
            <w:r w:rsidRPr="009D21C1">
              <w:rPr>
                <w:b/>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
                <w:sz w:val="20"/>
                <w:szCs w:val="20"/>
                <w:lang w:eastAsia="ru-RU"/>
              </w:rPr>
            </w:pPr>
            <w:r w:rsidRPr="009D21C1">
              <w:rPr>
                <w:b/>
                <w:sz w:val="20"/>
                <w:szCs w:val="20"/>
                <w:lang w:eastAsia="ru-RU"/>
              </w:rPr>
              <w:t>-</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Завершение строительства плоскостных спортивных сооружений при общеобразовательных учреждениях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13,6</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lang w:eastAsia="ru-RU"/>
              </w:rPr>
              <w:t>13,6</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Реконструкция взлетно-посадочной полосы и аэродромного комплекса аэропорта «Полярный» на основе концессионных соглашений</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4100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2000</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1000</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1100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Завершение строительства подземного рудника «Удачный»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63899</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63899</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Освоение Верхне-</w:t>
            </w:r>
            <w:proofErr w:type="spellStart"/>
            <w:r w:rsidRPr="009D21C1">
              <w:rPr>
                <w:sz w:val="20"/>
                <w:szCs w:val="20"/>
              </w:rPr>
              <w:t>Мунского</w:t>
            </w:r>
            <w:proofErr w:type="spellEnd"/>
            <w:r w:rsidRPr="009D21C1">
              <w:rPr>
                <w:sz w:val="20"/>
                <w:szCs w:val="20"/>
              </w:rPr>
              <w:t xml:space="preserve"> месторождения алмазов в </w:t>
            </w:r>
            <w:proofErr w:type="spellStart"/>
            <w:r w:rsidRPr="009D21C1">
              <w:rPr>
                <w:sz w:val="20"/>
                <w:szCs w:val="20"/>
              </w:rPr>
              <w:t>Оленекском</w:t>
            </w:r>
            <w:proofErr w:type="spellEnd"/>
            <w:r w:rsidRPr="009D21C1">
              <w:rPr>
                <w:sz w:val="20"/>
                <w:szCs w:val="20"/>
              </w:rPr>
              <w:t xml:space="preserve"> районе с производственной базой в г. Удачный</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15722,5</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15722,5</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Автодорога на Удачный - Верхне-</w:t>
            </w:r>
            <w:proofErr w:type="spellStart"/>
            <w:r w:rsidRPr="009D21C1">
              <w:rPr>
                <w:sz w:val="20"/>
                <w:szCs w:val="20"/>
              </w:rPr>
              <w:t>Мунское</w:t>
            </w:r>
            <w:proofErr w:type="spellEnd"/>
            <w:r w:rsidRPr="009D21C1">
              <w:rPr>
                <w:sz w:val="20"/>
                <w:szCs w:val="20"/>
              </w:rPr>
              <w:t xml:space="preserve"> месторождение</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8525</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8525</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Строительство завода по добыче и переработке литиевого концентрата</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1470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1470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Строительство объектов </w:t>
            </w:r>
            <w:proofErr w:type="spellStart"/>
            <w:r w:rsidRPr="009D21C1">
              <w:rPr>
                <w:sz w:val="20"/>
                <w:szCs w:val="20"/>
              </w:rPr>
              <w:t>теплогенерации</w:t>
            </w:r>
            <w:proofErr w:type="spellEnd"/>
            <w:r w:rsidRPr="009D21C1">
              <w:rPr>
                <w:sz w:val="20"/>
                <w:szCs w:val="20"/>
              </w:rPr>
              <w:t xml:space="preserve"> на природном газе в г. Удачный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2000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2000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Строительство корпуса №4 СБО для аэрации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800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800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Вывод из эксплуатации </w:t>
            </w:r>
            <w:proofErr w:type="spellStart"/>
            <w:r w:rsidRPr="009D21C1">
              <w:rPr>
                <w:sz w:val="20"/>
                <w:szCs w:val="20"/>
              </w:rPr>
              <w:t>электрокотельных</w:t>
            </w:r>
            <w:proofErr w:type="spellEnd"/>
            <w:r w:rsidRPr="009D21C1">
              <w:rPr>
                <w:sz w:val="20"/>
                <w:szCs w:val="20"/>
              </w:rPr>
              <w:t xml:space="preserve">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50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50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Реконструкция ЛЭП ВГЭС-</w:t>
            </w:r>
            <w:proofErr w:type="spellStart"/>
            <w:r w:rsidRPr="009D21C1">
              <w:rPr>
                <w:sz w:val="20"/>
                <w:szCs w:val="20"/>
              </w:rPr>
              <w:t>Айхал</w:t>
            </w:r>
            <w:proofErr w:type="spellEnd"/>
            <w:r w:rsidRPr="009D21C1">
              <w:rPr>
                <w:sz w:val="20"/>
                <w:szCs w:val="20"/>
              </w:rPr>
              <w:t>-Удачный (3-й, 4-й этапы)</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2412,95</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2412,95</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Открытие цеха по переработке мяса</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14,2</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8</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0,2</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6</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Открытие цеха по производству хлебобулочных изделий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5</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5</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lastRenderedPageBreak/>
              <w:t>Создание предприятия копрового производства по подготовке товарного металлолома</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800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400</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400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Строительство завода по переработке технического масла</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150</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50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Создание туристического комплекса «Алмазное </w:t>
            </w:r>
            <w:proofErr w:type="spellStart"/>
            <w:r w:rsidRPr="009D21C1">
              <w:rPr>
                <w:sz w:val="20"/>
                <w:szCs w:val="20"/>
              </w:rPr>
              <w:t>приполярье</w:t>
            </w:r>
            <w:proofErr w:type="spellEnd"/>
            <w:r w:rsidRPr="009D21C1">
              <w:rPr>
                <w:sz w:val="20"/>
                <w:szCs w:val="20"/>
              </w:rPr>
              <w:t xml:space="preserve">»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20</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 xml:space="preserve">Внедрение в практику медицинских учреждений района инновационных технологий оказания помощи при неотложных состояниях и в процессе реабилитации больных </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Модернизация (ремонт) зон регистрации и ожидания приема в ГБУ «Удачнинская городская больница»</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1,2</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1,2</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rPr>
              <w:t>Строительство круглогодичной дороги г. Усть-Кут (Иркутская область) - г. Ленск (Республика Саха (Якутия)</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p>
        </w:tc>
      </w:tr>
      <w:tr w:rsidR="00625299" w:rsidRPr="009D21C1" w:rsidTr="0074466F">
        <w:trPr>
          <w:trHeight w:val="20"/>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rPr>
                <w:sz w:val="20"/>
                <w:szCs w:val="20"/>
              </w:rPr>
            </w:pPr>
            <w:r w:rsidRPr="009D21C1">
              <w:rPr>
                <w:sz w:val="20"/>
                <w:szCs w:val="20"/>
                <w:lang w:eastAsia="ru-RU"/>
              </w:rPr>
              <w:t xml:space="preserve">Строительство магистрального газопровода от п. </w:t>
            </w:r>
            <w:proofErr w:type="spellStart"/>
            <w:r w:rsidRPr="009D21C1">
              <w:rPr>
                <w:sz w:val="20"/>
                <w:szCs w:val="20"/>
                <w:lang w:eastAsia="ru-RU"/>
              </w:rPr>
              <w:t>Айхал</w:t>
            </w:r>
            <w:proofErr w:type="spellEnd"/>
            <w:r w:rsidRPr="009D21C1">
              <w:rPr>
                <w:sz w:val="20"/>
                <w:szCs w:val="20"/>
                <w:lang w:eastAsia="ru-RU"/>
              </w:rPr>
              <w:t xml:space="preserve"> до г. Удачный Мирнинского района Республики Саха (Якутия)</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rPr>
            </w:pPr>
            <w:r w:rsidRPr="009D21C1">
              <w:rPr>
                <w:sz w:val="20"/>
                <w:szCs w:val="20"/>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w:t>
            </w:r>
          </w:p>
        </w:tc>
      </w:tr>
      <w:bookmarkEnd w:id="49"/>
      <w:tr w:rsidR="00625299" w:rsidRPr="009D21C1" w:rsidTr="0074466F">
        <w:trPr>
          <w:trHeight w:val="20"/>
          <w:tblHeader/>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widowControl w:val="0"/>
              <w:autoSpaceDE w:val="0"/>
              <w:autoSpaceDN w:val="0"/>
              <w:spacing w:after="0" w:line="240" w:lineRule="auto"/>
              <w:rPr>
                <w:bCs/>
                <w:sz w:val="20"/>
                <w:szCs w:val="20"/>
                <w:lang w:eastAsia="ru-RU"/>
              </w:rPr>
            </w:pPr>
            <w:r w:rsidRPr="009D21C1">
              <w:rPr>
                <w:bCs/>
                <w:sz w:val="20"/>
                <w:szCs w:val="20"/>
                <w:lang w:eastAsia="ru-RU"/>
              </w:rPr>
              <w:t>«Капитальный ремонт участка автодороги «</w:t>
            </w:r>
            <w:proofErr w:type="spellStart"/>
            <w:r w:rsidRPr="009D21C1">
              <w:rPr>
                <w:bCs/>
                <w:sz w:val="20"/>
                <w:szCs w:val="20"/>
                <w:lang w:eastAsia="ru-RU"/>
              </w:rPr>
              <w:t>Жилпоселок</w:t>
            </w:r>
            <w:proofErr w:type="spellEnd"/>
            <w:r w:rsidRPr="009D21C1">
              <w:rPr>
                <w:bCs/>
                <w:sz w:val="20"/>
                <w:szCs w:val="20"/>
                <w:lang w:eastAsia="ru-RU"/>
              </w:rPr>
              <w:t>-Аэропорт» (объездная дорога от дома № 23 до дома № 28)</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139,1</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118,3</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20,8</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r>
      <w:tr w:rsidR="00625299" w:rsidRPr="009D21C1" w:rsidTr="0074466F">
        <w:trPr>
          <w:trHeight w:val="20"/>
          <w:tblHeader/>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widowControl w:val="0"/>
              <w:autoSpaceDE w:val="0"/>
              <w:autoSpaceDN w:val="0"/>
              <w:spacing w:after="0" w:line="240" w:lineRule="auto"/>
              <w:rPr>
                <w:bCs/>
                <w:sz w:val="20"/>
                <w:szCs w:val="20"/>
                <w:lang w:eastAsia="ru-RU"/>
              </w:rPr>
            </w:pPr>
            <w:r w:rsidRPr="009D21C1">
              <w:rPr>
                <w:bCs/>
                <w:sz w:val="20"/>
                <w:szCs w:val="20"/>
                <w:lang w:eastAsia="ru-RU"/>
              </w:rPr>
              <w:t>«Проведение инженерной инфраструктуры (газоснабжение) до земельных участков, предназначенных для строительства жилья многодетным семьям»</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4,0</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4,0</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r>
      <w:tr w:rsidR="00625299" w:rsidRPr="009D21C1" w:rsidTr="0074466F">
        <w:trPr>
          <w:trHeight w:val="20"/>
          <w:tblHeader/>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widowControl w:val="0"/>
              <w:autoSpaceDE w:val="0"/>
              <w:autoSpaceDN w:val="0"/>
              <w:spacing w:after="0" w:line="240" w:lineRule="auto"/>
              <w:rPr>
                <w:bCs/>
                <w:sz w:val="20"/>
                <w:szCs w:val="20"/>
                <w:lang w:eastAsia="ru-RU"/>
              </w:rPr>
            </w:pPr>
            <w:r w:rsidRPr="009D21C1">
              <w:rPr>
                <w:bCs/>
                <w:sz w:val="20"/>
                <w:szCs w:val="20"/>
                <w:lang w:eastAsia="ru-RU"/>
              </w:rPr>
              <w:t xml:space="preserve">«Устройство </w:t>
            </w:r>
            <w:r w:rsidRPr="009D21C1">
              <w:rPr>
                <w:bCs/>
                <w:sz w:val="20"/>
                <w:szCs w:val="20"/>
                <w:lang w:eastAsia="ru-RU"/>
              </w:rPr>
              <w:lastRenderedPageBreak/>
              <w:t>качественного энергосберегающего уличного освещения в г. Удачный»</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lastRenderedPageBreak/>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r>
      <w:tr w:rsidR="00625299" w:rsidRPr="009D21C1" w:rsidTr="0074466F">
        <w:trPr>
          <w:trHeight w:val="20"/>
          <w:tblHeader/>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widowControl w:val="0"/>
              <w:autoSpaceDE w:val="0"/>
              <w:autoSpaceDN w:val="0"/>
              <w:spacing w:after="0" w:line="240" w:lineRule="auto"/>
              <w:rPr>
                <w:bCs/>
                <w:sz w:val="20"/>
                <w:szCs w:val="20"/>
                <w:lang w:eastAsia="ru-RU"/>
              </w:rPr>
            </w:pPr>
            <w:r w:rsidRPr="009D21C1">
              <w:rPr>
                <w:bCs/>
                <w:sz w:val="20"/>
                <w:szCs w:val="20"/>
                <w:lang w:eastAsia="ru-RU"/>
              </w:rPr>
              <w:lastRenderedPageBreak/>
              <w:t>«Создание обособленных захоронений на территории кладбища г. Удачного, как дань памяти погибшим и умершим участникам военных действий в виде Аллеи памяти героев»</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w:t>
            </w:r>
          </w:p>
        </w:tc>
      </w:tr>
      <w:tr w:rsidR="00625299" w:rsidRPr="009D21C1" w:rsidTr="0074466F">
        <w:trPr>
          <w:trHeight w:val="20"/>
          <w:tblHeader/>
        </w:trPr>
        <w:tc>
          <w:tcPr>
            <w:tcW w:w="1109"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widowControl w:val="0"/>
              <w:autoSpaceDE w:val="0"/>
              <w:autoSpaceDN w:val="0"/>
              <w:spacing w:after="0" w:line="240" w:lineRule="auto"/>
              <w:rPr>
                <w:sz w:val="20"/>
                <w:szCs w:val="20"/>
                <w:lang w:eastAsia="ru-RU"/>
              </w:rPr>
            </w:pPr>
            <w:r w:rsidRPr="009D21C1">
              <w:rPr>
                <w:sz w:val="20"/>
                <w:szCs w:val="20"/>
                <w:lang w:eastAsia="ru-RU"/>
              </w:rPr>
              <w:t>ВСЕГО</w:t>
            </w:r>
          </w:p>
        </w:tc>
        <w:tc>
          <w:tcPr>
            <w:tcW w:w="708"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100 231,55</w:t>
            </w:r>
          </w:p>
        </w:tc>
        <w:tc>
          <w:tcPr>
            <w:tcW w:w="63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10 526,2</w:t>
            </w:r>
          </w:p>
        </w:tc>
        <w:tc>
          <w:tcPr>
            <w:tcW w:w="586"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1 668,3</w:t>
            </w:r>
          </w:p>
        </w:tc>
        <w:tc>
          <w:tcPr>
            <w:tcW w:w="550"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51,4</w:t>
            </w:r>
          </w:p>
        </w:tc>
        <w:tc>
          <w:tcPr>
            <w:tcW w:w="704"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sz w:val="20"/>
                <w:szCs w:val="20"/>
                <w:lang w:eastAsia="ru-RU"/>
              </w:rPr>
            </w:pPr>
            <w:r w:rsidRPr="009D21C1">
              <w:rPr>
                <w:sz w:val="20"/>
                <w:szCs w:val="20"/>
                <w:lang w:eastAsia="ru-RU"/>
              </w:rPr>
              <w:t>0,2</w:t>
            </w:r>
          </w:p>
        </w:tc>
        <w:tc>
          <w:tcPr>
            <w:tcW w:w="707" w:type="pct"/>
            <w:tcBorders>
              <w:top w:val="single" w:sz="4" w:space="0" w:color="auto"/>
              <w:left w:val="single" w:sz="4" w:space="0" w:color="auto"/>
              <w:bottom w:val="single" w:sz="4" w:space="0" w:color="auto"/>
              <w:right w:val="single" w:sz="4" w:space="0" w:color="auto"/>
            </w:tcBorders>
            <w:vAlign w:val="center"/>
          </w:tcPr>
          <w:p w:rsidR="00625299" w:rsidRPr="009D21C1" w:rsidRDefault="00625299" w:rsidP="0074466F">
            <w:pPr>
              <w:spacing w:after="0" w:line="240" w:lineRule="auto"/>
              <w:jc w:val="center"/>
              <w:rPr>
                <w:bCs/>
                <w:sz w:val="20"/>
                <w:szCs w:val="20"/>
                <w:lang w:eastAsia="ru-RU"/>
              </w:rPr>
            </w:pPr>
            <w:r w:rsidRPr="009D21C1">
              <w:rPr>
                <w:bCs/>
                <w:sz w:val="20"/>
                <w:szCs w:val="20"/>
                <w:lang w:eastAsia="ru-RU"/>
              </w:rPr>
              <w:t>87 985,45</w:t>
            </w:r>
          </w:p>
        </w:tc>
      </w:tr>
    </w:tbl>
    <w:p w:rsidR="00625299" w:rsidRPr="009D21C1" w:rsidRDefault="00625299" w:rsidP="00625299">
      <w:pPr>
        <w:spacing w:after="0" w:line="240" w:lineRule="auto"/>
        <w:ind w:firstLine="709"/>
        <w:jc w:val="both"/>
      </w:pPr>
    </w:p>
    <w:p w:rsidR="00625299" w:rsidRPr="009D21C1" w:rsidRDefault="00625299" w:rsidP="00625299">
      <w:pPr>
        <w:spacing w:after="0" w:line="240" w:lineRule="auto"/>
        <w:ind w:firstLine="709"/>
        <w:jc w:val="both"/>
      </w:pPr>
      <w:r w:rsidRPr="009D21C1">
        <w:t>Кроме того, на период реализации Стратегии, требуется ориентировочно 70 млн. рублей, на реализацию мероприятий, запланированных в ходе утверждения целевых муниципальных программ.</w:t>
      </w:r>
    </w:p>
    <w:p w:rsidR="00625299" w:rsidRPr="009D21C1" w:rsidRDefault="00625299" w:rsidP="00625299">
      <w:pPr>
        <w:spacing w:after="0" w:line="240" w:lineRule="auto"/>
        <w:ind w:firstLine="709"/>
        <w:jc w:val="both"/>
      </w:pPr>
      <w:r w:rsidRPr="009D21C1">
        <w:sym w:font="Symbol" w:char="F02A"/>
      </w:r>
      <w:r w:rsidRPr="009D21C1">
        <w:t xml:space="preserve"> По проекту «Завершение строительства плоскостных спортивных сооружений при общеобразовательных учреждениях в период 2018-2020 гг. предполагается использование 68 млн рублей за счет средств МО «Мирнинский район». Объем средств не определен для МО «Город Удачный», в связи с этим в таблице указан объем средств, рассчитанный путем определения среднего значения по количеству объектов, задействованных в проекте (13,6 млн.  </w:t>
      </w:r>
      <w:proofErr w:type="gramStart"/>
      <w:r w:rsidRPr="009D21C1">
        <w:t>рублей</w:t>
      </w:r>
      <w:proofErr w:type="gramEnd"/>
      <w:r w:rsidRPr="009D21C1">
        <w:t xml:space="preserve">). </w:t>
      </w:r>
    </w:p>
    <w:p w:rsidR="00625299" w:rsidRPr="009D21C1" w:rsidRDefault="00625299" w:rsidP="00625299">
      <w:pPr>
        <w:spacing w:after="0" w:line="240" w:lineRule="auto"/>
        <w:ind w:firstLine="709"/>
        <w:jc w:val="both"/>
      </w:pPr>
      <w:r w:rsidRPr="009D21C1">
        <w:sym w:font="Symbol" w:char="F02A"/>
      </w:r>
      <w:r w:rsidRPr="009D21C1">
        <w:t>По проекту «Реконструкция ЛЭП ВГЭС-</w:t>
      </w:r>
      <w:proofErr w:type="spellStart"/>
      <w:r w:rsidRPr="009D21C1">
        <w:t>Айхал</w:t>
      </w:r>
      <w:proofErr w:type="spellEnd"/>
      <w:r w:rsidRPr="009D21C1">
        <w:t>-Удачный (3-й, 4-й этапы)», предполагаемого к реализации в периоде с 2023 по 2030 гг., также не поступил ответ на официальный запрос в ПАО «Якутскэнерго», следовательно, объем инвестирования должен быть уточнен (2412,95 млн рублей).</w:t>
      </w:r>
    </w:p>
    <w:p w:rsidR="00625299" w:rsidRPr="009D21C1" w:rsidRDefault="00625299" w:rsidP="00625299">
      <w:pPr>
        <w:spacing w:after="0" w:line="240" w:lineRule="auto"/>
        <w:ind w:firstLine="709"/>
        <w:jc w:val="both"/>
      </w:pPr>
      <w:r w:rsidRPr="009D21C1">
        <w:sym w:font="Symbol" w:char="F02A"/>
      </w:r>
      <w:r w:rsidRPr="009D21C1">
        <w:t xml:space="preserve">Не поступил ответ на запрос в Минздрав РС (Я) относительно проекта «Внедрение в практику медицинских учреждений района инновационных технологий оказания помощи при неотложных состояниях и в процессе реабилитации больных», общий объем инвестиций по данному проекту 430 млн рублей. Объем предполагаемых инвестиций для МО «Город Удачный» уточнить не представляется возможным, т.к. отсутствует перечень населенных пунктов, принимающих участие в рамках данного проекта. </w:t>
      </w:r>
    </w:p>
    <w:p w:rsidR="00625299" w:rsidRPr="009D21C1" w:rsidRDefault="00625299" w:rsidP="00625299">
      <w:pPr>
        <w:spacing w:after="0" w:line="240" w:lineRule="auto"/>
        <w:ind w:firstLine="709"/>
        <w:jc w:val="both"/>
        <w:rPr>
          <w:lang w:eastAsia="ru-RU"/>
        </w:rPr>
      </w:pPr>
      <w:r w:rsidRPr="009D21C1">
        <w:sym w:font="Symbol" w:char="F02A"/>
      </w:r>
      <w:r w:rsidRPr="009D21C1">
        <w:t>Объем средств по проекту «</w:t>
      </w:r>
      <w:r w:rsidRPr="009D21C1">
        <w:rPr>
          <w:lang w:eastAsia="ru-RU"/>
        </w:rPr>
        <w:t xml:space="preserve">Строительство магистрального газопровода от п. </w:t>
      </w:r>
      <w:proofErr w:type="spellStart"/>
      <w:r w:rsidRPr="009D21C1">
        <w:rPr>
          <w:lang w:eastAsia="ru-RU"/>
        </w:rPr>
        <w:t>Айхал</w:t>
      </w:r>
      <w:proofErr w:type="spellEnd"/>
      <w:r w:rsidRPr="009D21C1">
        <w:rPr>
          <w:lang w:eastAsia="ru-RU"/>
        </w:rPr>
        <w:t xml:space="preserve"> до г. Удачный» будет определен после 2020 г.</w:t>
      </w:r>
      <w:r w:rsidRPr="009D21C1">
        <w:rPr>
          <w:rStyle w:val="ae"/>
          <w:lang w:eastAsia="ru-RU"/>
        </w:rPr>
        <w:footnoteReference w:id="59"/>
      </w:r>
      <w:r w:rsidRPr="009D21C1">
        <w:rPr>
          <w:lang w:eastAsia="ru-RU"/>
        </w:rPr>
        <w:t xml:space="preserve"> </w:t>
      </w:r>
    </w:p>
    <w:p w:rsidR="00625299" w:rsidRPr="009D21C1" w:rsidRDefault="00625299" w:rsidP="00625299">
      <w:pPr>
        <w:autoSpaceDE w:val="0"/>
        <w:autoSpaceDN w:val="0"/>
        <w:adjustRightInd w:val="0"/>
        <w:spacing w:after="0" w:line="240" w:lineRule="auto"/>
        <w:ind w:firstLine="709"/>
        <w:jc w:val="both"/>
        <w:rPr>
          <w:lang w:eastAsia="ru-RU"/>
        </w:rPr>
      </w:pPr>
      <w:r w:rsidRPr="009D21C1">
        <w:t>Каждый рассматриваемый в Стратегии производственный проект должен пройти стадии балансовых расчетов, обоснования эффективности, сроков окупаемости и т.д.</w:t>
      </w:r>
    </w:p>
    <w:p w:rsidR="00625299" w:rsidRPr="009D21C1" w:rsidRDefault="00625299" w:rsidP="00625299">
      <w:pPr>
        <w:pStyle w:val="af2"/>
        <w:ind w:firstLine="709"/>
        <w:jc w:val="both"/>
        <w:rPr>
          <w:rFonts w:ascii="Times New Roman" w:hAnsi="Times New Roman"/>
          <w:sz w:val="24"/>
          <w:szCs w:val="24"/>
          <w:lang w:eastAsia="en-US"/>
        </w:rPr>
      </w:pPr>
      <w:r w:rsidRPr="009D21C1">
        <w:rPr>
          <w:rFonts w:ascii="Times New Roman" w:hAnsi="Times New Roman"/>
          <w:sz w:val="24"/>
          <w:szCs w:val="24"/>
          <w:lang w:eastAsia="en-US"/>
        </w:rPr>
        <w:t xml:space="preserve">Финансирование реализации отдельных проектов (мероприятий) определенных Стратегией социально-экономического развития происходит в рамках индивидуальных схем. При этом проекты, вошедшие в Стратегию, при прочих равных условиях пользуются приоритетом при выделении средств муниципального бюджета, лоббировании привлечения средств Республики Саха (Якутия) и федеральных ресурсов. </w:t>
      </w:r>
    </w:p>
    <w:p w:rsidR="00625299" w:rsidRPr="009D21C1" w:rsidRDefault="00625299" w:rsidP="00625299">
      <w:pPr>
        <w:pStyle w:val="af2"/>
        <w:ind w:firstLine="709"/>
        <w:jc w:val="both"/>
        <w:rPr>
          <w:rFonts w:ascii="Times New Roman" w:hAnsi="Times New Roman"/>
          <w:sz w:val="24"/>
          <w:szCs w:val="24"/>
          <w:lang w:eastAsia="en-US"/>
        </w:rPr>
      </w:pPr>
      <w:r w:rsidRPr="009D21C1">
        <w:rPr>
          <w:rFonts w:ascii="Times New Roman" w:hAnsi="Times New Roman"/>
          <w:sz w:val="24"/>
          <w:szCs w:val="24"/>
          <w:lang w:eastAsia="en-US"/>
        </w:rPr>
        <w:t>Кроме того, включение в Стратегию определенного проекта служит дополнительным аргументом при привлечении средств частных инвесторов.</w:t>
      </w:r>
    </w:p>
    <w:p w:rsidR="00625299" w:rsidRPr="009D21C1" w:rsidRDefault="00625299" w:rsidP="00625299">
      <w:pPr>
        <w:pStyle w:val="af2"/>
        <w:ind w:firstLine="709"/>
        <w:jc w:val="both"/>
        <w:rPr>
          <w:rFonts w:ascii="Times New Roman" w:hAnsi="Times New Roman"/>
          <w:sz w:val="24"/>
          <w:szCs w:val="24"/>
        </w:rPr>
      </w:pPr>
      <w:r w:rsidRPr="009D21C1">
        <w:rPr>
          <w:rFonts w:ascii="Times New Roman" w:hAnsi="Times New Roman"/>
          <w:sz w:val="24"/>
          <w:szCs w:val="24"/>
        </w:rPr>
        <w:t>Принципы отбора проектов при их включении в Стратегию:</w:t>
      </w:r>
    </w:p>
    <w:p w:rsidR="00625299" w:rsidRPr="009D21C1" w:rsidRDefault="00625299" w:rsidP="00F31AC7">
      <w:pPr>
        <w:pStyle w:val="af2"/>
        <w:numPr>
          <w:ilvl w:val="0"/>
          <w:numId w:val="43"/>
        </w:numPr>
        <w:ind w:left="0" w:firstLine="709"/>
        <w:jc w:val="both"/>
        <w:rPr>
          <w:rFonts w:ascii="Times New Roman" w:hAnsi="Times New Roman"/>
          <w:sz w:val="24"/>
          <w:szCs w:val="24"/>
        </w:rPr>
      </w:pPr>
      <w:proofErr w:type="gramStart"/>
      <w:r w:rsidRPr="009D21C1">
        <w:rPr>
          <w:rFonts w:ascii="Times New Roman" w:hAnsi="Times New Roman"/>
          <w:sz w:val="24"/>
          <w:szCs w:val="24"/>
        </w:rPr>
        <w:t>целенаправленность</w:t>
      </w:r>
      <w:proofErr w:type="gramEnd"/>
      <w:r w:rsidRPr="009D21C1">
        <w:rPr>
          <w:rFonts w:ascii="Times New Roman" w:hAnsi="Times New Roman"/>
          <w:sz w:val="24"/>
          <w:szCs w:val="24"/>
        </w:rPr>
        <w:t xml:space="preserve"> – определения приоритетных направлений инвестиционных вложений в настоящее время и в перспективе; </w:t>
      </w:r>
    </w:p>
    <w:p w:rsidR="00625299" w:rsidRPr="009D21C1" w:rsidRDefault="00625299" w:rsidP="00F31AC7">
      <w:pPr>
        <w:pStyle w:val="af2"/>
        <w:numPr>
          <w:ilvl w:val="0"/>
          <w:numId w:val="43"/>
        </w:numPr>
        <w:ind w:left="0" w:firstLine="709"/>
        <w:jc w:val="both"/>
        <w:rPr>
          <w:rFonts w:ascii="Times New Roman" w:hAnsi="Times New Roman"/>
          <w:sz w:val="24"/>
          <w:szCs w:val="24"/>
        </w:rPr>
      </w:pPr>
      <w:proofErr w:type="gramStart"/>
      <w:r w:rsidRPr="009D21C1">
        <w:rPr>
          <w:rFonts w:ascii="Times New Roman" w:hAnsi="Times New Roman"/>
          <w:sz w:val="24"/>
          <w:szCs w:val="24"/>
        </w:rPr>
        <w:t>комплексность</w:t>
      </w:r>
      <w:proofErr w:type="gramEnd"/>
      <w:r w:rsidRPr="009D21C1">
        <w:rPr>
          <w:rFonts w:ascii="Times New Roman" w:hAnsi="Times New Roman"/>
          <w:sz w:val="24"/>
          <w:szCs w:val="24"/>
        </w:rPr>
        <w:t xml:space="preserve"> – рассмотрения приоритетных целей инвестиционных программ в контексте всех прогнозируемых социально-экономических показателей </w:t>
      </w:r>
      <w:r w:rsidRPr="009D21C1">
        <w:rPr>
          <w:rFonts w:ascii="Times New Roman" w:hAnsi="Times New Roman"/>
          <w:sz w:val="24"/>
          <w:szCs w:val="24"/>
        </w:rPr>
        <w:lastRenderedPageBreak/>
        <w:t xml:space="preserve">развития муниципального образования; </w:t>
      </w:r>
    </w:p>
    <w:p w:rsidR="00625299" w:rsidRPr="009D21C1" w:rsidRDefault="00625299" w:rsidP="00F31AC7">
      <w:pPr>
        <w:pStyle w:val="af2"/>
        <w:numPr>
          <w:ilvl w:val="0"/>
          <w:numId w:val="43"/>
        </w:numPr>
        <w:ind w:left="0" w:firstLine="709"/>
        <w:jc w:val="both"/>
        <w:rPr>
          <w:rFonts w:ascii="Times New Roman" w:hAnsi="Times New Roman"/>
          <w:sz w:val="24"/>
          <w:szCs w:val="24"/>
        </w:rPr>
      </w:pPr>
      <w:proofErr w:type="gramStart"/>
      <w:r w:rsidRPr="009D21C1">
        <w:rPr>
          <w:rFonts w:ascii="Times New Roman" w:hAnsi="Times New Roman"/>
          <w:sz w:val="24"/>
          <w:szCs w:val="24"/>
        </w:rPr>
        <w:t>эффективность</w:t>
      </w:r>
      <w:proofErr w:type="gramEnd"/>
      <w:r w:rsidRPr="009D21C1">
        <w:rPr>
          <w:rFonts w:ascii="Times New Roman" w:hAnsi="Times New Roman"/>
          <w:sz w:val="24"/>
          <w:szCs w:val="24"/>
        </w:rPr>
        <w:t xml:space="preserve"> – определения соотношения приоритетных целей, размеров инвестиций, издержек и потерь муниципального образования; </w:t>
      </w:r>
    </w:p>
    <w:p w:rsidR="00625299" w:rsidRPr="009D21C1" w:rsidRDefault="00625299" w:rsidP="00F31AC7">
      <w:pPr>
        <w:pStyle w:val="af2"/>
        <w:numPr>
          <w:ilvl w:val="0"/>
          <w:numId w:val="43"/>
        </w:numPr>
        <w:ind w:left="0" w:firstLine="709"/>
        <w:jc w:val="both"/>
        <w:rPr>
          <w:rFonts w:ascii="Times New Roman" w:hAnsi="Times New Roman"/>
          <w:sz w:val="24"/>
          <w:szCs w:val="24"/>
        </w:rPr>
      </w:pPr>
      <w:proofErr w:type="gramStart"/>
      <w:r w:rsidRPr="009D21C1">
        <w:rPr>
          <w:rFonts w:ascii="Times New Roman" w:hAnsi="Times New Roman"/>
          <w:sz w:val="24"/>
          <w:szCs w:val="24"/>
        </w:rPr>
        <w:t>баланса</w:t>
      </w:r>
      <w:proofErr w:type="gramEnd"/>
      <w:r w:rsidRPr="009D21C1">
        <w:rPr>
          <w:rFonts w:ascii="Times New Roman" w:hAnsi="Times New Roman"/>
          <w:sz w:val="24"/>
          <w:szCs w:val="24"/>
        </w:rPr>
        <w:t xml:space="preserve"> интересов – обеспечения согласованности государственных, региональных и местных интересов в процессе формирования и реализации стратегического плана привлечения инвестиций на территорию муниципального образования;</w:t>
      </w:r>
    </w:p>
    <w:p w:rsidR="00625299" w:rsidRPr="009D21C1" w:rsidRDefault="00625299" w:rsidP="00F31AC7">
      <w:pPr>
        <w:pStyle w:val="af2"/>
        <w:numPr>
          <w:ilvl w:val="0"/>
          <w:numId w:val="43"/>
        </w:numPr>
        <w:ind w:left="0" w:firstLine="709"/>
        <w:jc w:val="both"/>
        <w:rPr>
          <w:rFonts w:ascii="Times New Roman" w:hAnsi="Times New Roman"/>
          <w:sz w:val="24"/>
          <w:szCs w:val="24"/>
        </w:rPr>
      </w:pPr>
      <w:proofErr w:type="gramStart"/>
      <w:r w:rsidRPr="009D21C1">
        <w:rPr>
          <w:rFonts w:ascii="Times New Roman" w:hAnsi="Times New Roman"/>
          <w:sz w:val="24"/>
          <w:szCs w:val="24"/>
        </w:rPr>
        <w:t>концентрация</w:t>
      </w:r>
      <w:proofErr w:type="gramEnd"/>
      <w:r w:rsidRPr="009D21C1">
        <w:rPr>
          <w:rFonts w:ascii="Times New Roman" w:hAnsi="Times New Roman"/>
          <w:sz w:val="24"/>
          <w:szCs w:val="24"/>
        </w:rPr>
        <w:t xml:space="preserve"> – обеспечения повышения качества институциональной среды и создании узнаваемого имиджа муниципального образования;</w:t>
      </w:r>
    </w:p>
    <w:p w:rsidR="00625299" w:rsidRPr="009D21C1" w:rsidRDefault="00625299" w:rsidP="00F31AC7">
      <w:pPr>
        <w:pStyle w:val="af2"/>
        <w:numPr>
          <w:ilvl w:val="0"/>
          <w:numId w:val="43"/>
        </w:numPr>
        <w:ind w:left="0" w:firstLine="709"/>
        <w:jc w:val="both"/>
        <w:rPr>
          <w:rFonts w:ascii="Times New Roman" w:hAnsi="Times New Roman"/>
          <w:sz w:val="24"/>
          <w:szCs w:val="24"/>
        </w:rPr>
      </w:pPr>
      <w:proofErr w:type="gramStart"/>
      <w:r w:rsidRPr="009D21C1">
        <w:rPr>
          <w:rFonts w:ascii="Times New Roman" w:hAnsi="Times New Roman"/>
          <w:sz w:val="24"/>
          <w:szCs w:val="24"/>
        </w:rPr>
        <w:t>легитимность</w:t>
      </w:r>
      <w:proofErr w:type="gramEnd"/>
      <w:r w:rsidRPr="009D21C1">
        <w:rPr>
          <w:rFonts w:ascii="Times New Roman" w:hAnsi="Times New Roman"/>
          <w:sz w:val="24"/>
          <w:szCs w:val="24"/>
        </w:rPr>
        <w:t xml:space="preserve"> – согласования плана привлечения инвестиций на территорию муниципального образования представительным органом местного самоуправления.</w:t>
      </w:r>
    </w:p>
    <w:p w:rsidR="00625299" w:rsidRPr="009D21C1" w:rsidRDefault="00625299" w:rsidP="00625299">
      <w:pPr>
        <w:spacing w:after="0" w:line="240" w:lineRule="auto"/>
        <w:ind w:firstLine="709"/>
        <w:jc w:val="right"/>
        <w:rPr>
          <w:b/>
        </w:rPr>
      </w:pPr>
    </w:p>
    <w:p w:rsidR="00625299" w:rsidRPr="009D21C1" w:rsidRDefault="00625299" w:rsidP="00625299">
      <w:pPr>
        <w:spacing w:after="0" w:line="240" w:lineRule="auto"/>
        <w:ind w:firstLine="709"/>
        <w:jc w:val="right"/>
        <w:rPr>
          <w:b/>
        </w:rPr>
      </w:pPr>
    </w:p>
    <w:p w:rsidR="00625299" w:rsidRPr="009D21C1" w:rsidRDefault="00625299" w:rsidP="00625299">
      <w:pPr>
        <w:pStyle w:val="aff1"/>
        <w:spacing w:before="0" w:after="0" w:line="240" w:lineRule="auto"/>
        <w:jc w:val="right"/>
        <w:rPr>
          <w:rFonts w:ascii="Times New Roman" w:hAnsi="Times New Roman"/>
          <w:sz w:val="24"/>
          <w:szCs w:val="24"/>
        </w:rPr>
      </w:pPr>
      <w:bookmarkStart w:id="50" w:name="_Toc197971056"/>
    </w:p>
    <w:p w:rsidR="00625299" w:rsidRPr="009D21C1" w:rsidRDefault="00625299" w:rsidP="00625299">
      <w:pPr>
        <w:pStyle w:val="aff1"/>
        <w:spacing w:before="0" w:after="0" w:line="240" w:lineRule="auto"/>
        <w:jc w:val="right"/>
        <w:rPr>
          <w:rFonts w:ascii="Times New Roman" w:hAnsi="Times New Roman"/>
          <w:sz w:val="24"/>
          <w:szCs w:val="24"/>
        </w:rPr>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Pr="009D21C1" w:rsidRDefault="00625299" w:rsidP="00625299">
      <w:pPr>
        <w:spacing w:after="0" w:line="240" w:lineRule="auto"/>
        <w:jc w:val="right"/>
      </w:pPr>
    </w:p>
    <w:p w:rsidR="00625299" w:rsidRDefault="00625299" w:rsidP="00625299">
      <w:pPr>
        <w:jc w:val="right"/>
      </w:pPr>
    </w:p>
    <w:p w:rsidR="00625299" w:rsidRPr="009D21C1" w:rsidRDefault="00625299" w:rsidP="00625299">
      <w:pPr>
        <w:jc w:val="right"/>
      </w:pPr>
      <w:r w:rsidRPr="009D21C1">
        <w:lastRenderedPageBreak/>
        <w:t>Приложение А</w:t>
      </w:r>
      <w:bookmarkEnd w:id="50"/>
    </w:p>
    <w:p w:rsidR="00625299" w:rsidRPr="009D21C1" w:rsidRDefault="00625299" w:rsidP="00625299">
      <w:pPr>
        <w:pStyle w:val="2"/>
        <w:jc w:val="center"/>
        <w:rPr>
          <w:rFonts w:ascii="Times New Roman" w:hAnsi="Times New Roman"/>
          <w:i w:val="0"/>
          <w:sz w:val="24"/>
          <w:szCs w:val="24"/>
        </w:rPr>
      </w:pPr>
    </w:p>
    <w:p w:rsidR="00625299" w:rsidRPr="009D21C1" w:rsidRDefault="00625299" w:rsidP="00625299">
      <w:pPr>
        <w:pStyle w:val="2"/>
        <w:jc w:val="center"/>
        <w:rPr>
          <w:rFonts w:ascii="Times New Roman" w:hAnsi="Times New Roman"/>
          <w:i w:val="0"/>
          <w:sz w:val="24"/>
          <w:szCs w:val="24"/>
        </w:rPr>
      </w:pPr>
    </w:p>
    <w:p w:rsidR="00625299" w:rsidRPr="009D21C1" w:rsidRDefault="00625299" w:rsidP="00625299">
      <w:pPr>
        <w:pStyle w:val="1"/>
      </w:pPr>
      <w:bookmarkStart w:id="51" w:name="_Toc198557499"/>
      <w:r w:rsidRPr="009D21C1">
        <w:t>Реестр муниципальных программ муниципального образования «Город Удачный» Мирнинского района Республики Саха (Якутия) на 2017-2021 годы</w:t>
      </w:r>
      <w:bookmarkEnd w:id="51"/>
    </w:p>
    <w:p w:rsidR="00625299" w:rsidRPr="009D21C1" w:rsidRDefault="00625299" w:rsidP="00625299">
      <w:pPr>
        <w:jc w:val="center"/>
      </w:pPr>
      <w:r w:rsidRPr="009D21C1">
        <w:t>(</w:t>
      </w:r>
      <w:proofErr w:type="gramStart"/>
      <w:r w:rsidRPr="009D21C1">
        <w:t>по</w:t>
      </w:r>
      <w:proofErr w:type="gramEnd"/>
      <w:r w:rsidRPr="009D21C1">
        <w:t xml:space="preserve"> состоянию на 01.10.2018г.)</w:t>
      </w:r>
    </w:p>
    <w:p w:rsidR="00625299" w:rsidRPr="009D21C1" w:rsidRDefault="00625299" w:rsidP="00625299">
      <w:pPr>
        <w:spacing w:after="0" w:line="240" w:lineRule="auto"/>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5"/>
        <w:gridCol w:w="3000"/>
        <w:gridCol w:w="1815"/>
        <w:gridCol w:w="991"/>
        <w:gridCol w:w="991"/>
        <w:gridCol w:w="991"/>
        <w:gridCol w:w="992"/>
      </w:tblGrid>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b/>
                <w:sz w:val="20"/>
                <w:szCs w:val="20"/>
              </w:rPr>
            </w:pPr>
            <w:r w:rsidRPr="009D21C1">
              <w:rPr>
                <w:b/>
                <w:sz w:val="20"/>
                <w:szCs w:val="20"/>
              </w:rPr>
              <w:t>№ п/п</w:t>
            </w:r>
          </w:p>
        </w:tc>
        <w:tc>
          <w:tcPr>
            <w:tcW w:w="1605"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right="34"/>
              <w:jc w:val="center"/>
              <w:rPr>
                <w:b/>
                <w:sz w:val="20"/>
                <w:szCs w:val="20"/>
              </w:rPr>
            </w:pPr>
            <w:r w:rsidRPr="009D21C1">
              <w:rPr>
                <w:b/>
                <w:sz w:val="20"/>
                <w:szCs w:val="20"/>
              </w:rPr>
              <w:t>Наименование целевой программы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b/>
                <w:sz w:val="20"/>
                <w:szCs w:val="20"/>
              </w:rPr>
            </w:pPr>
            <w:r w:rsidRPr="009D21C1">
              <w:rPr>
                <w:b/>
                <w:sz w:val="20"/>
                <w:szCs w:val="20"/>
              </w:rPr>
              <w:t>Координатор целевой программы</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b/>
                <w:sz w:val="20"/>
                <w:szCs w:val="20"/>
              </w:rPr>
            </w:pPr>
            <w:r w:rsidRPr="009D21C1">
              <w:rPr>
                <w:b/>
                <w:sz w:val="20"/>
                <w:szCs w:val="20"/>
              </w:rPr>
              <w:t>2018</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b/>
                <w:sz w:val="20"/>
                <w:szCs w:val="20"/>
              </w:rPr>
            </w:pPr>
            <w:r w:rsidRPr="009D21C1">
              <w:rPr>
                <w:b/>
                <w:sz w:val="20"/>
                <w:szCs w:val="20"/>
              </w:rPr>
              <w:t>2019</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b/>
                <w:sz w:val="20"/>
                <w:szCs w:val="20"/>
              </w:rPr>
            </w:pPr>
            <w:r w:rsidRPr="009D21C1">
              <w:rPr>
                <w:b/>
                <w:sz w:val="20"/>
                <w:szCs w:val="20"/>
              </w:rPr>
              <w:t>2020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b/>
                <w:sz w:val="20"/>
                <w:szCs w:val="20"/>
              </w:rPr>
            </w:pPr>
            <w:r w:rsidRPr="009D21C1">
              <w:rPr>
                <w:b/>
                <w:sz w:val="20"/>
                <w:szCs w:val="20"/>
              </w:rPr>
              <w:t>2021</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Муниципальная программа «Развитие культуры в сфере обеспечения досуга населения» на 2017 - 2021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Пугачева Н.Н.</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4 582,4</w:t>
            </w:r>
          </w:p>
        </w:tc>
        <w:tc>
          <w:tcPr>
            <w:tcW w:w="53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6 247,0</w:t>
            </w:r>
          </w:p>
        </w:tc>
        <w:tc>
          <w:tcPr>
            <w:tcW w:w="53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5 550,0</w:t>
            </w:r>
          </w:p>
        </w:tc>
        <w:tc>
          <w:tcPr>
            <w:tcW w:w="531"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5 550,0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«Организация и осуществление мероприятий по работе с детьми и </w:t>
            </w:r>
            <w:proofErr w:type="gramStart"/>
            <w:r w:rsidRPr="009D21C1">
              <w:rPr>
                <w:sz w:val="20"/>
                <w:szCs w:val="20"/>
              </w:rPr>
              <w:t>молодежью  на</w:t>
            </w:r>
            <w:proofErr w:type="gramEnd"/>
            <w:r w:rsidRPr="009D21C1">
              <w:rPr>
                <w:sz w:val="20"/>
                <w:szCs w:val="20"/>
              </w:rPr>
              <w:t xml:space="preserve"> 2017 – 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i/>
                <w:sz w:val="20"/>
                <w:szCs w:val="20"/>
              </w:rPr>
            </w:pPr>
            <w:r w:rsidRPr="009D21C1">
              <w:rPr>
                <w:sz w:val="20"/>
                <w:szCs w:val="20"/>
              </w:rPr>
              <w:t>Пугачева Н.Н.</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2 712,78</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2 076,0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2 325,0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2 325,0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«Развитие физкультуры и </w:t>
            </w:r>
            <w:proofErr w:type="gramStart"/>
            <w:r w:rsidRPr="009D21C1">
              <w:rPr>
                <w:sz w:val="20"/>
                <w:szCs w:val="20"/>
              </w:rPr>
              <w:t>спорта»  на</w:t>
            </w:r>
            <w:proofErr w:type="gramEnd"/>
            <w:r w:rsidRPr="009D21C1">
              <w:rPr>
                <w:sz w:val="20"/>
                <w:szCs w:val="20"/>
              </w:rPr>
              <w:t xml:space="preserve"> 2017-2021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i/>
                <w:sz w:val="20"/>
                <w:szCs w:val="20"/>
              </w:rPr>
            </w:pPr>
            <w:r w:rsidRPr="009D21C1">
              <w:rPr>
                <w:sz w:val="20"/>
                <w:szCs w:val="20"/>
              </w:rPr>
              <w:t>Мора М.В.</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4 535,3</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4 500,0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5 000,0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5 500,0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Муниципальная программа «Социальная поддержка населения на 2017-2021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i/>
                <w:sz w:val="20"/>
                <w:szCs w:val="20"/>
              </w:rPr>
            </w:pPr>
            <w:r w:rsidRPr="009D21C1">
              <w:rPr>
                <w:sz w:val="20"/>
                <w:szCs w:val="20"/>
              </w:rPr>
              <w:t>Шестакова А.Ф</w:t>
            </w:r>
            <w:r w:rsidRPr="009D21C1">
              <w:rPr>
                <w:i/>
                <w:sz w:val="20"/>
                <w:szCs w:val="20"/>
              </w:rPr>
              <w:t>.</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1 577,7</w:t>
            </w:r>
          </w:p>
        </w:tc>
        <w:tc>
          <w:tcPr>
            <w:tcW w:w="53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2 444,5</w:t>
            </w:r>
          </w:p>
        </w:tc>
        <w:tc>
          <w:tcPr>
            <w:tcW w:w="53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2 515,0</w:t>
            </w:r>
          </w:p>
        </w:tc>
        <w:tc>
          <w:tcPr>
            <w:tcW w:w="531"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2 548,0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«Профилактика и борьба с социально значимыми заболеваниями, предупреждение </w:t>
            </w:r>
            <w:proofErr w:type="spellStart"/>
            <w:proofErr w:type="gramStart"/>
            <w:r w:rsidRPr="009D21C1">
              <w:rPr>
                <w:sz w:val="20"/>
                <w:szCs w:val="20"/>
              </w:rPr>
              <w:t>болезнезависимости</w:t>
            </w:r>
            <w:proofErr w:type="spellEnd"/>
            <w:r w:rsidRPr="009D21C1">
              <w:rPr>
                <w:sz w:val="20"/>
                <w:szCs w:val="20"/>
              </w:rPr>
              <w:t xml:space="preserve">  населения</w:t>
            </w:r>
            <w:proofErr w:type="gramEnd"/>
            <w:r w:rsidRPr="009D21C1">
              <w:rPr>
                <w:sz w:val="20"/>
                <w:szCs w:val="20"/>
              </w:rPr>
              <w:t xml:space="preserve"> города Удачный на 2018-2021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Шестакова А.Ф</w:t>
            </w:r>
            <w:r w:rsidRPr="009D21C1">
              <w:rPr>
                <w:i/>
                <w:sz w:val="20"/>
                <w:szCs w:val="20"/>
              </w:rPr>
              <w:t>.</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1 085,0</w:t>
            </w:r>
          </w:p>
        </w:tc>
        <w:tc>
          <w:tcPr>
            <w:tcW w:w="53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5 639,0</w:t>
            </w:r>
          </w:p>
        </w:tc>
        <w:tc>
          <w:tcPr>
            <w:tcW w:w="53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1 482,2</w:t>
            </w:r>
          </w:p>
        </w:tc>
        <w:tc>
          <w:tcPr>
            <w:tcW w:w="531"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1 513,0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r w:rsidRPr="009D21C1">
              <w:rPr>
                <w:sz w:val="20"/>
                <w:szCs w:val="20"/>
              </w:rPr>
              <w:t>Муниципальная программа «Развитие малого и среднего предпринимательства на 2017-2021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i/>
                <w:sz w:val="20"/>
                <w:szCs w:val="20"/>
              </w:rPr>
            </w:pPr>
            <w:r w:rsidRPr="009D21C1">
              <w:rPr>
                <w:sz w:val="20"/>
                <w:szCs w:val="20"/>
              </w:rPr>
              <w:t>Литвиненко О.Ю.</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200,0</w:t>
            </w:r>
          </w:p>
        </w:tc>
        <w:tc>
          <w:tcPr>
            <w:tcW w:w="53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250,0</w:t>
            </w:r>
          </w:p>
        </w:tc>
        <w:tc>
          <w:tcPr>
            <w:tcW w:w="53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300,0</w:t>
            </w:r>
          </w:p>
        </w:tc>
        <w:tc>
          <w:tcPr>
            <w:tcW w:w="531"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300,0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w:t>
            </w:r>
          </w:p>
          <w:p w:rsidR="00625299" w:rsidRPr="009D21C1" w:rsidRDefault="00625299" w:rsidP="0074466F">
            <w:pPr>
              <w:spacing w:after="0" w:line="240" w:lineRule="auto"/>
              <w:rPr>
                <w:i/>
                <w:sz w:val="20"/>
                <w:szCs w:val="20"/>
              </w:rPr>
            </w:pPr>
            <w:r w:rsidRPr="009D21C1">
              <w:rPr>
                <w:sz w:val="20"/>
                <w:szCs w:val="20"/>
              </w:rPr>
              <w:t>«Управление муниципальным имуществом» на 2017 - 2021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Хисматуллина Н.Н.</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18 031,8</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28 170,5</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15 090,0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4 072,0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pStyle w:val="a3"/>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proofErr w:type="gramStart"/>
            <w:r w:rsidRPr="009D21C1">
              <w:rPr>
                <w:i/>
                <w:sz w:val="20"/>
                <w:szCs w:val="20"/>
              </w:rPr>
              <w:t>в</w:t>
            </w:r>
            <w:proofErr w:type="gramEnd"/>
            <w:r w:rsidRPr="009D21C1">
              <w:rPr>
                <w:i/>
                <w:sz w:val="20"/>
                <w:szCs w:val="20"/>
              </w:rPr>
              <w:t xml:space="preserve"> т. ч. ремонты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Сапожникова И.С.</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16 731,3</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26 450,0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13 000,0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3 000,0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Муниципальная программа «Энергосбережение и повышение энергетической эффективности в на 2017-2021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Пахомова Н.А.</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1 887,1</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6 309,8</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7 936,9</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5 941,6</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r w:rsidRPr="009D21C1">
              <w:rPr>
                <w:sz w:val="20"/>
                <w:szCs w:val="20"/>
              </w:rPr>
              <w:t>Муниципальная программа «</w:t>
            </w:r>
            <w:proofErr w:type="gramStart"/>
            <w:r w:rsidRPr="009D21C1">
              <w:rPr>
                <w:sz w:val="20"/>
                <w:szCs w:val="20"/>
              </w:rPr>
              <w:t>Обеспечение  безопасности</w:t>
            </w:r>
            <w:proofErr w:type="gramEnd"/>
            <w:r w:rsidRPr="009D21C1">
              <w:rPr>
                <w:sz w:val="20"/>
                <w:szCs w:val="20"/>
              </w:rPr>
              <w:t xml:space="preserve"> жизнедеятельности населения МО «Город Удачный»  на 2017 - 2021 годы».</w:t>
            </w:r>
          </w:p>
        </w:tc>
        <w:tc>
          <w:tcPr>
            <w:tcW w:w="971" w:type="pct"/>
            <w:vMerge w:val="restar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Шестакова О.С.</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3 434,9</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1 485,2</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1 514,2</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1 533,8</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pStyle w:val="a3"/>
              <w:ind w:left="360"/>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r w:rsidRPr="009D21C1">
              <w:rPr>
                <w:i/>
                <w:sz w:val="20"/>
                <w:szCs w:val="20"/>
              </w:rPr>
              <w:t xml:space="preserve">Подпрограмма «Защита населения и территории от чрезвычайных ситуаций и </w:t>
            </w:r>
            <w:proofErr w:type="gramStart"/>
            <w:r w:rsidRPr="009D21C1">
              <w:rPr>
                <w:i/>
                <w:sz w:val="20"/>
                <w:szCs w:val="20"/>
              </w:rPr>
              <w:t>обеспечение  пожарной</w:t>
            </w:r>
            <w:proofErr w:type="gramEnd"/>
            <w:r w:rsidRPr="009D21C1">
              <w:rPr>
                <w:i/>
                <w:sz w:val="20"/>
                <w:szCs w:val="20"/>
              </w:rPr>
              <w:t xml:space="preserve"> безопасности  на территории МО «Город Удачный» на 2017- 2021 годы»</w:t>
            </w:r>
          </w:p>
        </w:tc>
        <w:tc>
          <w:tcPr>
            <w:tcW w:w="971"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599,4</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340,0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350,4</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360,0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pStyle w:val="a3"/>
              <w:ind w:left="360"/>
            </w:pPr>
          </w:p>
        </w:tc>
        <w:tc>
          <w:tcPr>
            <w:tcW w:w="1605" w:type="pct"/>
            <w:tcBorders>
              <w:top w:val="single" w:sz="4" w:space="0" w:color="auto"/>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i/>
                <w:sz w:val="20"/>
                <w:szCs w:val="20"/>
              </w:rPr>
            </w:pPr>
            <w:r w:rsidRPr="009D21C1">
              <w:rPr>
                <w:i/>
                <w:sz w:val="20"/>
                <w:szCs w:val="20"/>
              </w:rPr>
              <w:t xml:space="preserve"> Профилактика терроризма, экстремизма и других преступных проявлений на территории МО «Город Удачный» (в рамках аппаратно-программного комплекса «Безопасный город» на 2017-2021 годы») </w:t>
            </w:r>
          </w:p>
        </w:tc>
        <w:tc>
          <w:tcPr>
            <w:tcW w:w="971" w:type="pct"/>
            <w:vMerge/>
            <w:tcBorders>
              <w:top w:val="single" w:sz="4" w:space="0" w:color="auto"/>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auto"/>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2 289,5</w:t>
            </w:r>
          </w:p>
        </w:tc>
        <w:tc>
          <w:tcPr>
            <w:tcW w:w="530" w:type="pct"/>
            <w:tcBorders>
              <w:top w:val="single" w:sz="4" w:space="0" w:color="auto"/>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701,4</w:t>
            </w:r>
          </w:p>
        </w:tc>
        <w:tc>
          <w:tcPr>
            <w:tcW w:w="530" w:type="pct"/>
            <w:tcBorders>
              <w:top w:val="single" w:sz="4" w:space="0" w:color="auto"/>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710,0</w:t>
            </w:r>
          </w:p>
        </w:tc>
        <w:tc>
          <w:tcPr>
            <w:tcW w:w="531" w:type="pct"/>
            <w:tcBorders>
              <w:top w:val="single" w:sz="4" w:space="0" w:color="auto"/>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720,0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pStyle w:val="a3"/>
              <w:ind w:left="360"/>
            </w:pPr>
          </w:p>
        </w:tc>
        <w:tc>
          <w:tcPr>
            <w:tcW w:w="1605"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i/>
                <w:sz w:val="20"/>
                <w:szCs w:val="20"/>
              </w:rPr>
            </w:pPr>
            <w:r w:rsidRPr="009D21C1">
              <w:rPr>
                <w:i/>
                <w:sz w:val="20"/>
                <w:szCs w:val="20"/>
              </w:rPr>
              <w:t xml:space="preserve"> Подпрограмма «Обеспечение безопасности и охрана жизни населения города Удачный на водных объектах на территории МО «Город Удачный» на 2017 - 2019 годы». </w:t>
            </w:r>
          </w:p>
        </w:tc>
        <w:tc>
          <w:tcPr>
            <w:tcW w:w="971"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0</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10,0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10,0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pStyle w:val="a3"/>
              <w:ind w:left="360"/>
            </w:pPr>
          </w:p>
        </w:tc>
        <w:tc>
          <w:tcPr>
            <w:tcW w:w="1605"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i/>
                <w:sz w:val="20"/>
                <w:szCs w:val="20"/>
              </w:rPr>
            </w:pPr>
            <w:r w:rsidRPr="009D21C1">
              <w:rPr>
                <w:i/>
                <w:sz w:val="20"/>
                <w:szCs w:val="20"/>
              </w:rPr>
              <w:t xml:space="preserve"> Подпрограмма «Сокращение численности безнадзорных животных на территории МО «Город Удачный» на 2017 - 2021 годы». </w:t>
            </w:r>
          </w:p>
        </w:tc>
        <w:tc>
          <w:tcPr>
            <w:tcW w:w="971"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546,0</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443,8</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443,8</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443,8</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Муниципальная программа «Обеспечение население города качественным жильем» на 2017-2021 годы.</w:t>
            </w:r>
          </w:p>
        </w:tc>
        <w:tc>
          <w:tcPr>
            <w:tcW w:w="971" w:type="pct"/>
            <w:vMerge w:val="restar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proofErr w:type="spellStart"/>
            <w:r w:rsidRPr="009D21C1">
              <w:rPr>
                <w:sz w:val="20"/>
                <w:szCs w:val="20"/>
              </w:rPr>
              <w:t>Капитурова</w:t>
            </w:r>
            <w:proofErr w:type="spellEnd"/>
            <w:r w:rsidRPr="009D21C1">
              <w:rPr>
                <w:sz w:val="20"/>
                <w:szCs w:val="20"/>
              </w:rPr>
              <w:t xml:space="preserve"> В.П.</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34443,9</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3571,0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4085,0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3500,0</w:t>
            </w:r>
          </w:p>
        </w:tc>
      </w:tr>
      <w:tr w:rsidR="00625299" w:rsidRPr="009D21C1" w:rsidTr="0074466F">
        <w:trPr>
          <w:cantSplit/>
          <w:trHeight w:val="20"/>
        </w:trPr>
        <w:tc>
          <w:tcPr>
            <w:tcW w:w="302" w:type="pct"/>
            <w:vMerge w:val="restar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pStyle w:val="a3"/>
              <w:ind w:left="360"/>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r w:rsidRPr="009D21C1">
              <w:rPr>
                <w:i/>
                <w:sz w:val="20"/>
                <w:szCs w:val="20"/>
              </w:rPr>
              <w:t>Подпрограмма «Предоставление благоустроенного жилья в социальный наем гражданам, состоящим на учете в качестве малоимущих, нуждающихся в улучшении жилищных условий»</w:t>
            </w:r>
            <w:r w:rsidRPr="009D21C1">
              <w:rPr>
                <w:sz w:val="20"/>
                <w:szCs w:val="20"/>
              </w:rPr>
              <w:t xml:space="preserve"> </w:t>
            </w:r>
          </w:p>
        </w:tc>
        <w:tc>
          <w:tcPr>
            <w:tcW w:w="971"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0</w:t>
            </w:r>
          </w:p>
        </w:tc>
        <w:tc>
          <w:tcPr>
            <w:tcW w:w="53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0</w:t>
            </w:r>
          </w:p>
        </w:tc>
        <w:tc>
          <w:tcPr>
            <w:tcW w:w="53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0</w:t>
            </w:r>
          </w:p>
        </w:tc>
        <w:tc>
          <w:tcPr>
            <w:tcW w:w="531"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0</w:t>
            </w:r>
          </w:p>
        </w:tc>
      </w:tr>
      <w:tr w:rsidR="00625299" w:rsidRPr="009D21C1" w:rsidTr="0074466F">
        <w:trPr>
          <w:cantSplit/>
          <w:trHeight w:val="20"/>
        </w:trPr>
        <w:tc>
          <w:tcPr>
            <w:tcW w:w="302"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r w:rsidRPr="009D21C1">
              <w:rPr>
                <w:i/>
                <w:sz w:val="20"/>
                <w:szCs w:val="20"/>
              </w:rPr>
              <w:t>Подпрограмма «Обеспечение жильем молодых семей»</w:t>
            </w:r>
          </w:p>
        </w:tc>
        <w:tc>
          <w:tcPr>
            <w:tcW w:w="971"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1000,0</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3051,0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3500,0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3500,0</w:t>
            </w:r>
          </w:p>
        </w:tc>
      </w:tr>
      <w:tr w:rsidR="00625299" w:rsidRPr="009D21C1" w:rsidTr="0074466F">
        <w:trPr>
          <w:cantSplit/>
          <w:trHeight w:val="20"/>
        </w:trPr>
        <w:tc>
          <w:tcPr>
            <w:tcW w:w="302"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i/>
                <w:sz w:val="20"/>
                <w:szCs w:val="20"/>
              </w:rPr>
            </w:pPr>
            <w:r w:rsidRPr="009D21C1">
              <w:rPr>
                <w:i/>
                <w:sz w:val="20"/>
                <w:szCs w:val="20"/>
              </w:rPr>
              <w:t>Подпрограмма «Переселение граждан из ветхого и аварийного жилищного фонда»</w:t>
            </w:r>
          </w:p>
        </w:tc>
        <w:tc>
          <w:tcPr>
            <w:tcW w:w="971" w:type="pct"/>
            <w:vMerge/>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rPr>
                <w:sz w:val="20"/>
                <w:szCs w:val="20"/>
              </w:rPr>
            </w:pP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33443,9</w:t>
            </w:r>
          </w:p>
        </w:tc>
        <w:tc>
          <w:tcPr>
            <w:tcW w:w="53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520,0</w:t>
            </w:r>
          </w:p>
        </w:tc>
        <w:tc>
          <w:tcPr>
            <w:tcW w:w="53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585,0</w:t>
            </w:r>
          </w:p>
        </w:tc>
        <w:tc>
          <w:tcPr>
            <w:tcW w:w="531"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«Благоустройство и озеленение города </w:t>
            </w:r>
            <w:proofErr w:type="spellStart"/>
            <w:proofErr w:type="gramStart"/>
            <w:r w:rsidRPr="009D21C1">
              <w:rPr>
                <w:sz w:val="20"/>
                <w:szCs w:val="20"/>
              </w:rPr>
              <w:t>Удачный»на</w:t>
            </w:r>
            <w:proofErr w:type="spellEnd"/>
            <w:proofErr w:type="gramEnd"/>
            <w:r w:rsidRPr="009D21C1">
              <w:rPr>
                <w:sz w:val="20"/>
                <w:szCs w:val="20"/>
              </w:rPr>
              <w:t xml:space="preserve"> 2017 - 2021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Сапожникова И.С.</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32 643,1</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50 327,2</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51 462,9</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51 978,7</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«Комплексное развитие </w:t>
            </w:r>
            <w:proofErr w:type="gramStart"/>
            <w:r w:rsidRPr="009D21C1">
              <w:rPr>
                <w:sz w:val="20"/>
                <w:szCs w:val="20"/>
              </w:rPr>
              <w:t>транспортной  инфраструктуры</w:t>
            </w:r>
            <w:proofErr w:type="gramEnd"/>
            <w:r w:rsidRPr="009D21C1">
              <w:rPr>
                <w:sz w:val="20"/>
                <w:szCs w:val="20"/>
              </w:rPr>
              <w:t xml:space="preserve"> муниципального образования «Город Удачный» на 2017-2021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Сапожникова И.С.</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29 876,1</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jc w:val="center"/>
              <w:rPr>
                <w:sz w:val="20"/>
                <w:szCs w:val="20"/>
              </w:rPr>
            </w:pPr>
            <w:r w:rsidRPr="009D21C1">
              <w:rPr>
                <w:sz w:val="20"/>
                <w:szCs w:val="20"/>
              </w:rPr>
              <w:t>61 800,0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73 215,0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jc w:val="center"/>
              <w:rPr>
                <w:sz w:val="20"/>
                <w:szCs w:val="20"/>
              </w:rPr>
            </w:pPr>
            <w:r w:rsidRPr="009D21C1">
              <w:rPr>
                <w:sz w:val="20"/>
                <w:szCs w:val="20"/>
              </w:rPr>
              <w:t>87 315,0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«Развитие кадрового потенциала администрации МО «Город </w:t>
            </w:r>
            <w:proofErr w:type="gramStart"/>
            <w:r w:rsidRPr="009D21C1">
              <w:rPr>
                <w:sz w:val="20"/>
                <w:szCs w:val="20"/>
              </w:rPr>
              <w:t>Удачный»  на</w:t>
            </w:r>
            <w:proofErr w:type="gramEnd"/>
            <w:r w:rsidRPr="009D21C1">
              <w:rPr>
                <w:sz w:val="20"/>
                <w:szCs w:val="20"/>
              </w:rPr>
              <w:t xml:space="preserve"> 2017-2021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Барбарук А.И.</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300,0</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250,0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250,0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250,0</w:t>
            </w:r>
          </w:p>
        </w:tc>
      </w:tr>
      <w:tr w:rsidR="00625299" w:rsidRPr="009D21C1" w:rsidTr="0074466F">
        <w:trPr>
          <w:cantSplit/>
          <w:trHeight w:val="20"/>
        </w:trPr>
        <w:tc>
          <w:tcPr>
            <w:tcW w:w="302"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625299">
            <w:pPr>
              <w:pStyle w:val="a3"/>
              <w:numPr>
                <w:ilvl w:val="0"/>
                <w:numId w:val="1"/>
              </w:numPr>
              <w:jc w:val="center"/>
            </w:pPr>
          </w:p>
        </w:tc>
        <w:tc>
          <w:tcPr>
            <w:tcW w:w="1605"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rPr>
                <w:sz w:val="20"/>
                <w:szCs w:val="20"/>
              </w:rPr>
            </w:pPr>
            <w:r w:rsidRPr="009D21C1">
              <w:rPr>
                <w:sz w:val="20"/>
                <w:szCs w:val="20"/>
              </w:rPr>
              <w:t xml:space="preserve">Муниципальная программа «Формирование комфортной городской среды МО «Город </w:t>
            </w:r>
            <w:proofErr w:type="gramStart"/>
            <w:r w:rsidRPr="009D21C1">
              <w:rPr>
                <w:sz w:val="20"/>
                <w:szCs w:val="20"/>
              </w:rPr>
              <w:t>Удачный»  на</w:t>
            </w:r>
            <w:proofErr w:type="gramEnd"/>
            <w:r w:rsidRPr="009D21C1">
              <w:rPr>
                <w:sz w:val="20"/>
                <w:szCs w:val="20"/>
              </w:rPr>
              <w:t xml:space="preserve"> 2018-2022 годы»</w:t>
            </w:r>
          </w:p>
        </w:tc>
        <w:tc>
          <w:tcPr>
            <w:tcW w:w="971"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Сапожникова И.С</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9 000,0</w:t>
            </w:r>
          </w:p>
        </w:tc>
        <w:tc>
          <w:tcPr>
            <w:tcW w:w="53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jc w:val="center"/>
              <w:rPr>
                <w:sz w:val="20"/>
                <w:szCs w:val="20"/>
              </w:rPr>
            </w:pPr>
            <w:r w:rsidRPr="009D21C1">
              <w:rPr>
                <w:sz w:val="20"/>
                <w:szCs w:val="20"/>
              </w:rPr>
              <w:t>9 500,0</w:t>
            </w:r>
          </w:p>
        </w:tc>
        <w:tc>
          <w:tcPr>
            <w:tcW w:w="53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9 500,0</w:t>
            </w:r>
          </w:p>
        </w:tc>
        <w:tc>
          <w:tcPr>
            <w:tcW w:w="531"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jc w:val="center"/>
              <w:rPr>
                <w:sz w:val="20"/>
                <w:szCs w:val="20"/>
              </w:rPr>
            </w:pPr>
            <w:r w:rsidRPr="009D21C1">
              <w:rPr>
                <w:sz w:val="20"/>
                <w:szCs w:val="20"/>
              </w:rPr>
              <w:t>9 500,0</w:t>
            </w:r>
          </w:p>
        </w:tc>
      </w:tr>
    </w:tbl>
    <w:p w:rsidR="00625299" w:rsidRPr="009D21C1" w:rsidRDefault="00625299" w:rsidP="00625299">
      <w:pPr>
        <w:spacing w:after="0" w:line="240" w:lineRule="auto"/>
      </w:pPr>
    </w:p>
    <w:p w:rsidR="00625299" w:rsidRPr="009D21C1" w:rsidRDefault="00625299" w:rsidP="00625299">
      <w:pPr>
        <w:spacing w:after="0" w:line="240" w:lineRule="auto"/>
        <w:jc w:val="right"/>
      </w:pPr>
      <w:bookmarkStart w:id="52" w:name="_Toc197971058"/>
      <w:bookmarkStart w:id="53" w:name="_GoBack"/>
      <w:bookmarkEnd w:id="53"/>
      <w:r w:rsidRPr="009D21C1">
        <w:lastRenderedPageBreak/>
        <w:t>Приложение Б</w:t>
      </w:r>
      <w:bookmarkEnd w:id="52"/>
    </w:p>
    <w:p w:rsidR="00625299" w:rsidRPr="009D21C1" w:rsidRDefault="00625299" w:rsidP="00625299">
      <w:pPr>
        <w:pStyle w:val="1"/>
        <w:spacing w:line="240" w:lineRule="auto"/>
      </w:pPr>
    </w:p>
    <w:p w:rsidR="00625299" w:rsidRPr="009D21C1" w:rsidRDefault="00625299" w:rsidP="00625299">
      <w:pPr>
        <w:spacing w:after="0" w:line="240" w:lineRule="auto"/>
      </w:pPr>
    </w:p>
    <w:p w:rsidR="00625299" w:rsidRPr="009D21C1" w:rsidRDefault="00625299" w:rsidP="00625299">
      <w:pPr>
        <w:pStyle w:val="1"/>
        <w:spacing w:line="240" w:lineRule="auto"/>
      </w:pPr>
      <w:bookmarkStart w:id="54" w:name="_Toc198557500"/>
      <w:r w:rsidRPr="009D21C1">
        <w:t>Реестр муниципальных программ муниципального образования «Город Удачный» Мирнинского района Республики Саха (Якутия) на 2022-2026 годы</w:t>
      </w:r>
      <w:bookmarkEnd w:id="54"/>
      <w:r w:rsidRPr="009D21C1">
        <w:t xml:space="preserve"> </w:t>
      </w:r>
    </w:p>
    <w:p w:rsidR="00625299" w:rsidRPr="009D21C1" w:rsidRDefault="00625299" w:rsidP="00625299">
      <w:pPr>
        <w:pStyle w:val="1"/>
        <w:spacing w:line="240" w:lineRule="auto"/>
        <w:rPr>
          <w:b w:val="0"/>
        </w:rPr>
      </w:pPr>
    </w:p>
    <w:p w:rsidR="00625299" w:rsidRPr="009D21C1" w:rsidRDefault="00625299" w:rsidP="00625299">
      <w:pPr>
        <w:jc w:val="center"/>
      </w:pPr>
      <w:r w:rsidRPr="009D21C1">
        <w:t>(</w:t>
      </w:r>
      <w:proofErr w:type="gramStart"/>
      <w:r w:rsidRPr="009D21C1">
        <w:t>по</w:t>
      </w:r>
      <w:proofErr w:type="gramEnd"/>
      <w:r w:rsidRPr="009D21C1">
        <w:t xml:space="preserve"> состоянию на 01.12.2022г.)</w:t>
      </w:r>
    </w:p>
    <w:p w:rsidR="00625299" w:rsidRPr="009D21C1" w:rsidRDefault="00625299" w:rsidP="00625299">
      <w:pPr>
        <w:spacing w:after="0" w:line="240" w:lineRule="auto"/>
        <w:ind w:firstLine="709"/>
        <w:jc w:val="center"/>
        <w:rPr>
          <w:b/>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2434"/>
        <w:gridCol w:w="1412"/>
        <w:gridCol w:w="904"/>
        <w:gridCol w:w="904"/>
        <w:gridCol w:w="904"/>
        <w:gridCol w:w="850"/>
        <w:gridCol w:w="811"/>
      </w:tblGrid>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firstLine="709"/>
              <w:jc w:val="center"/>
              <w:rPr>
                <w:b/>
                <w:bCs/>
                <w:sz w:val="20"/>
                <w:szCs w:val="20"/>
                <w:lang w:eastAsia="ru-RU"/>
              </w:rPr>
            </w:pPr>
            <w:r w:rsidRPr="009D21C1">
              <w:rPr>
                <w:b/>
                <w:bCs/>
                <w:sz w:val="20"/>
                <w:szCs w:val="20"/>
                <w:lang w:eastAsia="ru-RU"/>
              </w:rPr>
              <w:t>№ п/п</w:t>
            </w:r>
          </w:p>
        </w:tc>
        <w:tc>
          <w:tcPr>
            <w:tcW w:w="1556"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right="34" w:firstLine="72"/>
              <w:jc w:val="center"/>
              <w:rPr>
                <w:b/>
                <w:bCs/>
                <w:sz w:val="20"/>
                <w:szCs w:val="20"/>
                <w:lang w:eastAsia="ru-RU"/>
              </w:rPr>
            </w:pPr>
            <w:r w:rsidRPr="009D21C1">
              <w:rPr>
                <w:b/>
                <w:bCs/>
                <w:sz w:val="20"/>
                <w:szCs w:val="20"/>
                <w:lang w:eastAsia="ru-RU"/>
              </w:rPr>
              <w:t>Наименование целевой программы</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hanging="2"/>
              <w:jc w:val="center"/>
              <w:rPr>
                <w:b/>
                <w:bCs/>
                <w:sz w:val="20"/>
                <w:szCs w:val="20"/>
                <w:lang w:eastAsia="ru-RU"/>
              </w:rPr>
            </w:pPr>
            <w:r w:rsidRPr="009D21C1">
              <w:rPr>
                <w:b/>
                <w:bCs/>
                <w:sz w:val="20"/>
                <w:szCs w:val="20"/>
                <w:lang w:eastAsia="ru-RU"/>
              </w:rPr>
              <w:t>Координатор целевой программы</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hanging="87"/>
              <w:jc w:val="center"/>
              <w:rPr>
                <w:b/>
                <w:bCs/>
                <w:sz w:val="20"/>
                <w:szCs w:val="20"/>
                <w:lang w:eastAsia="ru-RU"/>
              </w:rPr>
            </w:pPr>
            <w:r w:rsidRPr="009D21C1">
              <w:rPr>
                <w:b/>
                <w:bCs/>
                <w:sz w:val="20"/>
                <w:szCs w:val="20"/>
                <w:lang w:eastAsia="ru-RU"/>
              </w:rPr>
              <w:t>2022</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hanging="87"/>
              <w:jc w:val="center"/>
              <w:rPr>
                <w:b/>
                <w:bCs/>
                <w:sz w:val="20"/>
                <w:szCs w:val="20"/>
                <w:lang w:eastAsia="ru-RU"/>
              </w:rPr>
            </w:pPr>
            <w:r w:rsidRPr="009D21C1">
              <w:rPr>
                <w:b/>
                <w:bCs/>
                <w:sz w:val="20"/>
                <w:szCs w:val="20"/>
                <w:lang w:eastAsia="ru-RU"/>
              </w:rPr>
              <w:t>2023</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
                <w:bCs/>
                <w:sz w:val="20"/>
                <w:szCs w:val="20"/>
                <w:lang w:eastAsia="ru-RU"/>
              </w:rPr>
            </w:pPr>
            <w:r w:rsidRPr="009D21C1">
              <w:rPr>
                <w:b/>
                <w:bCs/>
                <w:sz w:val="20"/>
                <w:szCs w:val="20"/>
                <w:lang w:eastAsia="ru-RU"/>
              </w:rPr>
              <w:t>2024</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
                <w:bCs/>
                <w:sz w:val="20"/>
                <w:szCs w:val="20"/>
                <w:lang w:eastAsia="ru-RU"/>
              </w:rPr>
            </w:pPr>
            <w:r w:rsidRPr="009D21C1">
              <w:rPr>
                <w:b/>
                <w:bCs/>
                <w:sz w:val="20"/>
                <w:szCs w:val="20"/>
                <w:lang w:eastAsia="ru-RU"/>
              </w:rPr>
              <w:t>2025</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
                <w:bCs/>
                <w:sz w:val="20"/>
                <w:szCs w:val="20"/>
                <w:lang w:eastAsia="ru-RU"/>
              </w:rPr>
            </w:pPr>
            <w:r w:rsidRPr="009D21C1">
              <w:rPr>
                <w:b/>
                <w:bCs/>
                <w:sz w:val="20"/>
                <w:szCs w:val="20"/>
                <w:lang w:eastAsia="ru-RU"/>
              </w:rPr>
              <w:t>2026</w:t>
            </w:r>
          </w:p>
        </w:tc>
      </w:tr>
      <w:tr w:rsidR="00625299" w:rsidRPr="009D21C1" w:rsidTr="0074466F">
        <w:trPr>
          <w:cantSplit/>
          <w:trHeight w:val="867"/>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ГП «Город Удачный» «Развитие культурного пространства на территории МО "Город Удачный" на 2022-2026 годы» </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sz w:val="20"/>
                <w:szCs w:val="20"/>
                <w:lang w:eastAsia="ru-RU"/>
              </w:rPr>
            </w:pPr>
            <w:r w:rsidRPr="009D21C1">
              <w:rPr>
                <w:bCs/>
                <w:sz w:val="20"/>
                <w:szCs w:val="20"/>
                <w:lang w:eastAsia="ru-RU"/>
              </w:rPr>
              <w:t>Моргунов В.О.</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7 616,37</w:t>
            </w:r>
          </w:p>
        </w:tc>
        <w:tc>
          <w:tcPr>
            <w:tcW w:w="49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val="en-US" w:eastAsia="ru-RU"/>
              </w:rPr>
            </w:pPr>
            <w:r w:rsidRPr="009D21C1">
              <w:rPr>
                <w:bCs/>
                <w:sz w:val="20"/>
                <w:szCs w:val="20"/>
                <w:lang w:val="en-US" w:eastAsia="ru-RU"/>
              </w:rPr>
              <w:t>4 735</w:t>
            </w:r>
            <w:r w:rsidRPr="009D21C1">
              <w:rPr>
                <w:bCs/>
                <w:sz w:val="20"/>
                <w:szCs w:val="20"/>
                <w:lang w:eastAsia="ru-RU"/>
              </w:rPr>
              <w:t>,</w:t>
            </w:r>
            <w:r w:rsidRPr="009D21C1">
              <w:rPr>
                <w:bCs/>
                <w:sz w:val="20"/>
                <w:szCs w:val="20"/>
                <w:lang w:val="en-US" w:eastAsia="ru-RU"/>
              </w:rPr>
              <w:t>0</w:t>
            </w:r>
          </w:p>
        </w:tc>
        <w:tc>
          <w:tcPr>
            <w:tcW w:w="489"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5 110,9</w:t>
            </w:r>
          </w:p>
        </w:tc>
        <w:tc>
          <w:tcPr>
            <w:tcW w:w="48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5 573,6</w:t>
            </w:r>
          </w:p>
        </w:tc>
        <w:tc>
          <w:tcPr>
            <w:tcW w:w="477"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firstLine="13"/>
              <w:jc w:val="center"/>
              <w:rPr>
                <w:bCs/>
                <w:sz w:val="20"/>
                <w:szCs w:val="20"/>
                <w:lang w:eastAsia="ru-RU"/>
              </w:rPr>
            </w:pPr>
            <w:r w:rsidRPr="009D21C1">
              <w:rPr>
                <w:bCs/>
                <w:sz w:val="20"/>
                <w:szCs w:val="20"/>
                <w:lang w:eastAsia="ru-RU"/>
              </w:rPr>
              <w:t>5 648,6</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ГП «Город Удачный» «Организация и осуществление мероприятий по работе с детьми и молодежью на 2022– 2026 годы» </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i/>
                <w:sz w:val="20"/>
                <w:szCs w:val="20"/>
                <w:lang w:eastAsia="ru-RU"/>
              </w:rPr>
            </w:pPr>
            <w:r w:rsidRPr="009D21C1">
              <w:rPr>
                <w:bCs/>
                <w:sz w:val="20"/>
                <w:szCs w:val="20"/>
                <w:lang w:eastAsia="ru-RU"/>
              </w:rPr>
              <w:t>Моргунов В.О.</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2 088,8</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2 665,2</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3 098,4</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2 905,0</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2 905,0</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городского поселения «Город Удачный» муниципального района «Мирнинский район» Республики Саха (Якутия) «Развитие физической культуры и спорта на 2022-2026 годы»</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i/>
                <w:sz w:val="20"/>
                <w:szCs w:val="20"/>
                <w:lang w:eastAsia="ru-RU"/>
              </w:rPr>
            </w:pPr>
            <w:r w:rsidRPr="009D21C1">
              <w:rPr>
                <w:bCs/>
                <w:sz w:val="20"/>
                <w:szCs w:val="20"/>
                <w:lang w:eastAsia="ru-RU"/>
              </w:rPr>
              <w:t xml:space="preserve"> Мора М.В. </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3 976,95</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5 905,1</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6 445,1</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5 681,6</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5 781,6</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«Социальная защита населения городского поселения «Город Удачный» муниципального района «Мирнинский район» Республики Саха (Якутия) на 2022-2026 годы» </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i/>
                <w:sz w:val="20"/>
                <w:szCs w:val="20"/>
                <w:lang w:eastAsia="ru-RU"/>
              </w:rPr>
            </w:pPr>
            <w:r w:rsidRPr="009D21C1">
              <w:rPr>
                <w:bCs/>
                <w:sz w:val="20"/>
                <w:szCs w:val="20"/>
                <w:lang w:eastAsia="ru-RU"/>
              </w:rPr>
              <w:t xml:space="preserve"> </w:t>
            </w:r>
            <w:proofErr w:type="spellStart"/>
            <w:r w:rsidRPr="009D21C1">
              <w:rPr>
                <w:bCs/>
                <w:sz w:val="20"/>
                <w:szCs w:val="20"/>
                <w:lang w:eastAsia="ru-RU"/>
              </w:rPr>
              <w:t>Козик</w:t>
            </w:r>
            <w:proofErr w:type="spellEnd"/>
            <w:r w:rsidRPr="009D21C1">
              <w:rPr>
                <w:bCs/>
                <w:sz w:val="20"/>
                <w:szCs w:val="20"/>
                <w:lang w:eastAsia="ru-RU"/>
              </w:rPr>
              <w:t xml:space="preserve"> Е.В. </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3 332,63</w:t>
            </w:r>
          </w:p>
        </w:tc>
        <w:tc>
          <w:tcPr>
            <w:tcW w:w="49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6 885,2</w:t>
            </w:r>
          </w:p>
        </w:tc>
        <w:tc>
          <w:tcPr>
            <w:tcW w:w="489"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7 916,6</w:t>
            </w:r>
          </w:p>
        </w:tc>
        <w:tc>
          <w:tcPr>
            <w:tcW w:w="48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3 049,1</w:t>
            </w:r>
          </w:p>
        </w:tc>
        <w:tc>
          <w:tcPr>
            <w:tcW w:w="477"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3 865,1</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i/>
                <w:sz w:val="20"/>
                <w:szCs w:val="20"/>
                <w:lang w:eastAsia="ru-RU"/>
              </w:rPr>
            </w:pPr>
            <w:r w:rsidRPr="009D21C1">
              <w:rPr>
                <w:bCs/>
                <w:sz w:val="20"/>
                <w:szCs w:val="20"/>
                <w:lang w:eastAsia="ru-RU"/>
              </w:rPr>
              <w:t xml:space="preserve"> Муниципальная программа «Развитие малого и среднего предпринимательства в ГП «Город Удачный» на 2022-2026 годы» </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i/>
                <w:sz w:val="20"/>
                <w:szCs w:val="20"/>
                <w:lang w:eastAsia="ru-RU"/>
              </w:rPr>
            </w:pPr>
            <w:r w:rsidRPr="009D21C1">
              <w:rPr>
                <w:bCs/>
                <w:sz w:val="20"/>
                <w:szCs w:val="20"/>
                <w:lang w:eastAsia="ru-RU"/>
              </w:rPr>
              <w:t xml:space="preserve"> Литвиненко О.Ю. </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300,0</w:t>
            </w:r>
          </w:p>
        </w:tc>
        <w:tc>
          <w:tcPr>
            <w:tcW w:w="490" w:type="pct"/>
            <w:tcBorders>
              <w:top w:val="single" w:sz="4" w:space="0" w:color="000000"/>
              <w:left w:val="single" w:sz="4" w:space="0" w:color="000000"/>
              <w:bottom w:val="single" w:sz="4" w:space="0" w:color="auto"/>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400,0</w:t>
            </w:r>
          </w:p>
        </w:tc>
        <w:tc>
          <w:tcPr>
            <w:tcW w:w="489"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400,0</w:t>
            </w:r>
          </w:p>
        </w:tc>
        <w:tc>
          <w:tcPr>
            <w:tcW w:w="480"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400,0</w:t>
            </w:r>
          </w:p>
        </w:tc>
        <w:tc>
          <w:tcPr>
            <w:tcW w:w="477" w:type="pct"/>
            <w:tcBorders>
              <w:top w:val="single" w:sz="4" w:space="0" w:color="000000"/>
              <w:left w:val="single" w:sz="4" w:space="0" w:color="000000"/>
              <w:bottom w:val="single" w:sz="4" w:space="0" w:color="auto"/>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400,0</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i/>
                <w:sz w:val="20"/>
                <w:szCs w:val="20"/>
                <w:lang w:eastAsia="ru-RU"/>
              </w:rPr>
            </w:pPr>
            <w:r w:rsidRPr="009D21C1">
              <w:rPr>
                <w:bCs/>
                <w:sz w:val="20"/>
                <w:szCs w:val="20"/>
                <w:lang w:eastAsia="ru-RU"/>
              </w:rPr>
              <w:t xml:space="preserve"> Муниципальная программа городского поселения «Город Удачный» муниципального района «Мирнинский район» Республики Саха (Якутия) «Управление муниципальным имуществом ГП "Город Удачный" на 2022 - 2026 годы»</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sz w:val="20"/>
                <w:szCs w:val="20"/>
                <w:lang w:eastAsia="ru-RU"/>
              </w:rPr>
            </w:pPr>
            <w:r w:rsidRPr="009D21C1">
              <w:rPr>
                <w:bCs/>
                <w:sz w:val="20"/>
                <w:szCs w:val="20"/>
                <w:lang w:eastAsia="ru-RU"/>
              </w:rPr>
              <w:t xml:space="preserve"> Хисматуллина Н.Н. </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2 117,19</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2 132,8</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2 093,5</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770,0</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556,2</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городского поселения «Город Удачный» муниципального района «Мирнинский район» Республики Саха (Якутия) «Ремонт и содержание объектов муниципального имущества ГП "Город Удачный" на 2022 - 2026 годы»</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left="-108" w:right="-108" w:hanging="35"/>
              <w:jc w:val="center"/>
              <w:rPr>
                <w:bCs/>
                <w:sz w:val="20"/>
                <w:szCs w:val="20"/>
                <w:lang w:eastAsia="ru-RU"/>
              </w:rPr>
            </w:pPr>
            <w:r w:rsidRPr="009D21C1">
              <w:rPr>
                <w:bCs/>
                <w:sz w:val="20"/>
                <w:szCs w:val="20"/>
                <w:lang w:eastAsia="ru-RU"/>
              </w:rPr>
              <w:t xml:space="preserve">Брюхова С.В. </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23 603,1</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38 484,1</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18 417,6</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7 525,0</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4 250,0</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Муниципальная программа «Комплексное развитие систем коммунальной инфраструктуры и энергетической эффективности ГП "Город </w:t>
            </w:r>
            <w:proofErr w:type="spellStart"/>
            <w:r w:rsidRPr="009D21C1">
              <w:rPr>
                <w:bCs/>
                <w:sz w:val="20"/>
                <w:szCs w:val="20"/>
                <w:lang w:eastAsia="ru-RU"/>
              </w:rPr>
              <w:t>Удачный"на</w:t>
            </w:r>
            <w:proofErr w:type="spellEnd"/>
            <w:r w:rsidRPr="009D21C1">
              <w:rPr>
                <w:bCs/>
                <w:sz w:val="20"/>
                <w:szCs w:val="20"/>
                <w:lang w:eastAsia="ru-RU"/>
              </w:rPr>
              <w:t xml:space="preserve"> 2024-2029 годы»</w:t>
            </w:r>
          </w:p>
        </w:tc>
        <w:tc>
          <w:tcPr>
            <w:tcW w:w="754"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tabs>
                <w:tab w:val="left" w:pos="-2"/>
              </w:tabs>
              <w:spacing w:after="0" w:line="240" w:lineRule="auto"/>
              <w:ind w:left="-108" w:right="-108" w:hanging="35"/>
              <w:jc w:val="center"/>
              <w:rPr>
                <w:bCs/>
                <w:sz w:val="20"/>
                <w:szCs w:val="20"/>
                <w:lang w:eastAsia="ru-RU"/>
              </w:rPr>
            </w:pPr>
            <w:r w:rsidRPr="009D21C1">
              <w:rPr>
                <w:bCs/>
                <w:sz w:val="20"/>
                <w:szCs w:val="20"/>
                <w:lang w:eastAsia="ru-RU"/>
              </w:rPr>
              <w:t>Золотухин О.Н.</w:t>
            </w:r>
          </w:p>
        </w:tc>
        <w:tc>
          <w:tcPr>
            <w:tcW w:w="48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0,0</w:t>
            </w:r>
          </w:p>
        </w:tc>
        <w:tc>
          <w:tcPr>
            <w:tcW w:w="49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0,0</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33 359,3</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3 740,9</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3 879,6</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Муниципальная программа ГП "Город Удачный" "Обеспечение безопасности жизнедеятельности населения на 2022 - 2026 годы»</w:t>
            </w:r>
          </w:p>
        </w:tc>
        <w:tc>
          <w:tcPr>
            <w:tcW w:w="754"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tabs>
                <w:tab w:val="left" w:pos="-2"/>
              </w:tabs>
              <w:spacing w:after="0" w:line="240" w:lineRule="auto"/>
              <w:jc w:val="center"/>
              <w:rPr>
                <w:bCs/>
                <w:sz w:val="20"/>
                <w:szCs w:val="20"/>
                <w:lang w:eastAsia="ru-RU"/>
              </w:rPr>
            </w:pPr>
            <w:r w:rsidRPr="009D21C1">
              <w:rPr>
                <w:bCs/>
                <w:sz w:val="20"/>
                <w:szCs w:val="20"/>
                <w:lang w:eastAsia="ru-RU"/>
              </w:rPr>
              <w:t>Шестакова О.С.</w:t>
            </w:r>
          </w:p>
        </w:tc>
        <w:tc>
          <w:tcPr>
            <w:tcW w:w="487"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ind w:right="-108" w:hanging="44"/>
              <w:jc w:val="center"/>
              <w:rPr>
                <w:bCs/>
                <w:sz w:val="20"/>
                <w:szCs w:val="20"/>
                <w:lang w:eastAsia="ru-RU"/>
              </w:rPr>
            </w:pPr>
            <w:r w:rsidRPr="009D21C1">
              <w:rPr>
                <w:bCs/>
                <w:sz w:val="20"/>
                <w:szCs w:val="20"/>
                <w:lang w:eastAsia="ru-RU"/>
              </w:rPr>
              <w:t>2 564,2</w:t>
            </w:r>
          </w:p>
        </w:tc>
        <w:tc>
          <w:tcPr>
            <w:tcW w:w="490"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ind w:right="-108" w:hanging="5"/>
              <w:jc w:val="center"/>
              <w:rPr>
                <w:bCs/>
                <w:sz w:val="20"/>
                <w:szCs w:val="20"/>
                <w:lang w:eastAsia="ru-RU"/>
              </w:rPr>
            </w:pPr>
            <w:r w:rsidRPr="009D21C1">
              <w:rPr>
                <w:bCs/>
                <w:sz w:val="20"/>
                <w:szCs w:val="20"/>
                <w:lang w:eastAsia="ru-RU"/>
              </w:rPr>
              <w:t>1 868,9</w:t>
            </w:r>
          </w:p>
        </w:tc>
        <w:tc>
          <w:tcPr>
            <w:tcW w:w="489" w:type="pct"/>
            <w:tcBorders>
              <w:top w:val="single" w:sz="4" w:space="0" w:color="000000"/>
              <w:left w:val="single" w:sz="4" w:space="0" w:color="000000"/>
              <w:bottom w:val="single" w:sz="4" w:space="0" w:color="000000"/>
              <w:right w:val="single" w:sz="4" w:space="0" w:color="000000"/>
            </w:tcBorders>
          </w:tcPr>
          <w:p w:rsidR="00625299" w:rsidRPr="009D21C1" w:rsidRDefault="00625299" w:rsidP="0074466F">
            <w:pPr>
              <w:spacing w:after="0" w:line="240" w:lineRule="auto"/>
              <w:ind w:right="-108" w:hanging="5"/>
              <w:jc w:val="center"/>
              <w:rPr>
                <w:bCs/>
                <w:sz w:val="20"/>
                <w:szCs w:val="20"/>
                <w:lang w:eastAsia="ru-RU"/>
              </w:rPr>
            </w:pPr>
            <w:r w:rsidRPr="009D21C1">
              <w:rPr>
                <w:bCs/>
                <w:sz w:val="20"/>
                <w:szCs w:val="20"/>
                <w:lang w:eastAsia="ru-RU"/>
              </w:rPr>
              <w:t>1 982,5</w:t>
            </w:r>
          </w:p>
        </w:tc>
        <w:tc>
          <w:tcPr>
            <w:tcW w:w="480" w:type="pct"/>
            <w:tcBorders>
              <w:top w:val="single" w:sz="4" w:space="0" w:color="000000"/>
              <w:left w:val="single" w:sz="4" w:space="0" w:color="000000"/>
              <w:bottom w:val="single" w:sz="4" w:space="0" w:color="000000"/>
              <w:right w:val="single" w:sz="4" w:space="0" w:color="000000"/>
            </w:tcBorders>
          </w:tcPr>
          <w:p w:rsidR="00625299" w:rsidRPr="009D21C1" w:rsidRDefault="00625299" w:rsidP="0074466F">
            <w:pPr>
              <w:spacing w:after="0" w:line="240" w:lineRule="auto"/>
              <w:ind w:right="-108" w:hanging="5"/>
              <w:jc w:val="center"/>
              <w:rPr>
                <w:bCs/>
                <w:sz w:val="20"/>
                <w:szCs w:val="20"/>
                <w:lang w:eastAsia="ru-RU"/>
              </w:rPr>
            </w:pPr>
            <w:r w:rsidRPr="009D21C1">
              <w:rPr>
                <w:bCs/>
                <w:sz w:val="20"/>
                <w:szCs w:val="20"/>
                <w:lang w:eastAsia="ru-RU"/>
              </w:rPr>
              <w:t>914 ,1</w:t>
            </w:r>
          </w:p>
        </w:tc>
        <w:tc>
          <w:tcPr>
            <w:tcW w:w="477" w:type="pct"/>
            <w:tcBorders>
              <w:top w:val="single" w:sz="4" w:space="0" w:color="000000"/>
              <w:left w:val="single" w:sz="4" w:space="0" w:color="000000"/>
              <w:bottom w:val="single" w:sz="4" w:space="0" w:color="000000"/>
              <w:right w:val="single" w:sz="4" w:space="0" w:color="000000"/>
            </w:tcBorders>
          </w:tcPr>
          <w:p w:rsidR="00625299" w:rsidRPr="009D21C1" w:rsidRDefault="00625299" w:rsidP="0074466F">
            <w:pPr>
              <w:spacing w:after="0" w:line="240" w:lineRule="auto"/>
              <w:ind w:right="-108" w:hanging="5"/>
              <w:jc w:val="center"/>
              <w:rPr>
                <w:bCs/>
                <w:sz w:val="20"/>
                <w:szCs w:val="20"/>
                <w:lang w:eastAsia="ru-RU"/>
              </w:rPr>
            </w:pPr>
            <w:r w:rsidRPr="009D21C1">
              <w:rPr>
                <w:bCs/>
                <w:sz w:val="20"/>
                <w:szCs w:val="20"/>
                <w:lang w:eastAsia="ru-RU"/>
              </w:rPr>
              <w:t>1 177,3</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ГП "Город Удачный" «Обеспечение граждан доступным и комфортным жильем на 2022-2026 годы»</w:t>
            </w:r>
          </w:p>
        </w:tc>
        <w:tc>
          <w:tcPr>
            <w:tcW w:w="754"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tabs>
                <w:tab w:val="left" w:pos="-2"/>
              </w:tabs>
              <w:spacing w:after="0" w:line="240" w:lineRule="auto"/>
              <w:ind w:left="-108" w:right="-108"/>
              <w:jc w:val="center"/>
              <w:rPr>
                <w:bCs/>
                <w:sz w:val="20"/>
                <w:szCs w:val="20"/>
                <w:lang w:eastAsia="ru-RU"/>
              </w:rPr>
            </w:pPr>
            <w:r w:rsidRPr="009D21C1">
              <w:rPr>
                <w:bCs/>
                <w:sz w:val="20"/>
                <w:szCs w:val="20"/>
                <w:lang w:eastAsia="ru-RU"/>
              </w:rPr>
              <w:t>Фесенко И.С.</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2 746,98</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4 803,0</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7 701,8</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3 775,0</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4 600,0</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Муниципальная программа ГП "Город Удачный" «Комплексное благоустройство территории ГП "Город Удачный" на 2022-2026 годы»</w:t>
            </w:r>
          </w:p>
        </w:tc>
        <w:tc>
          <w:tcPr>
            <w:tcW w:w="754"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tabs>
                <w:tab w:val="left" w:pos="-2"/>
              </w:tabs>
              <w:spacing w:after="0" w:line="240" w:lineRule="auto"/>
              <w:ind w:left="-108" w:right="-108"/>
              <w:jc w:val="center"/>
              <w:rPr>
                <w:bCs/>
                <w:sz w:val="20"/>
                <w:szCs w:val="20"/>
                <w:lang w:eastAsia="ru-RU"/>
              </w:rPr>
            </w:pPr>
            <w:r w:rsidRPr="009D21C1">
              <w:rPr>
                <w:bCs/>
                <w:sz w:val="20"/>
                <w:szCs w:val="20"/>
                <w:lang w:eastAsia="ru-RU"/>
              </w:rPr>
              <w:t>Брюхова С.В.</w:t>
            </w:r>
          </w:p>
        </w:tc>
        <w:tc>
          <w:tcPr>
            <w:tcW w:w="487"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112 147,6</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118 949,4</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211 509,1</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55 909,1</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108" w:right="-108" w:hanging="5"/>
              <w:jc w:val="center"/>
              <w:rPr>
                <w:bCs/>
                <w:sz w:val="20"/>
                <w:szCs w:val="20"/>
                <w:lang w:eastAsia="ru-RU"/>
              </w:rPr>
            </w:pPr>
            <w:r w:rsidRPr="009D21C1">
              <w:rPr>
                <w:bCs/>
                <w:sz w:val="20"/>
                <w:szCs w:val="20"/>
                <w:lang w:eastAsia="ru-RU"/>
              </w:rPr>
              <w:t>37 865,0</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hideMark/>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Муниципальная программа "Комплексное развитие транспортной инфраструктуры городского поселения "Город Удачный" на 2022-2026 годы»</w:t>
            </w:r>
          </w:p>
        </w:tc>
        <w:tc>
          <w:tcPr>
            <w:tcW w:w="754" w:type="pct"/>
            <w:tcBorders>
              <w:top w:val="single" w:sz="4" w:space="0" w:color="000000"/>
              <w:left w:val="single" w:sz="4" w:space="0" w:color="000000"/>
              <w:bottom w:val="single" w:sz="4" w:space="0" w:color="000000"/>
              <w:right w:val="single" w:sz="4" w:space="0" w:color="000000"/>
            </w:tcBorders>
            <w:vAlign w:val="center"/>
            <w:hideMark/>
          </w:tcPr>
          <w:p w:rsidR="00625299" w:rsidRPr="009D21C1" w:rsidRDefault="00625299" w:rsidP="0074466F">
            <w:pPr>
              <w:tabs>
                <w:tab w:val="left" w:pos="-2"/>
              </w:tabs>
              <w:spacing w:after="0" w:line="240" w:lineRule="auto"/>
              <w:ind w:right="-198"/>
              <w:jc w:val="both"/>
              <w:rPr>
                <w:bCs/>
                <w:sz w:val="20"/>
                <w:szCs w:val="20"/>
                <w:lang w:eastAsia="ru-RU"/>
              </w:rPr>
            </w:pPr>
            <w:r w:rsidRPr="009D21C1">
              <w:rPr>
                <w:bCs/>
                <w:sz w:val="20"/>
                <w:szCs w:val="20"/>
                <w:lang w:eastAsia="ru-RU"/>
              </w:rPr>
              <w:t>Брюхова С.В.</w:t>
            </w:r>
          </w:p>
        </w:tc>
        <w:tc>
          <w:tcPr>
            <w:tcW w:w="48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right="-108" w:hanging="152"/>
              <w:jc w:val="center"/>
              <w:rPr>
                <w:bCs/>
                <w:sz w:val="20"/>
                <w:szCs w:val="20"/>
                <w:lang w:eastAsia="ru-RU"/>
              </w:rPr>
            </w:pPr>
            <w:r w:rsidRPr="009D21C1">
              <w:rPr>
                <w:bCs/>
                <w:sz w:val="20"/>
                <w:szCs w:val="20"/>
                <w:lang w:eastAsia="ru-RU"/>
              </w:rPr>
              <w:t>37 456,8</w:t>
            </w:r>
          </w:p>
        </w:tc>
        <w:tc>
          <w:tcPr>
            <w:tcW w:w="49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right="-108" w:hanging="142"/>
              <w:jc w:val="center"/>
              <w:rPr>
                <w:bCs/>
                <w:sz w:val="20"/>
                <w:szCs w:val="20"/>
                <w:lang w:eastAsia="ru-RU"/>
              </w:rPr>
            </w:pPr>
            <w:r w:rsidRPr="009D21C1">
              <w:rPr>
                <w:bCs/>
                <w:sz w:val="20"/>
                <w:szCs w:val="20"/>
                <w:lang w:eastAsia="ru-RU"/>
              </w:rPr>
              <w:t>38 316,4</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right="-108" w:hanging="146"/>
              <w:jc w:val="center"/>
              <w:rPr>
                <w:bCs/>
                <w:sz w:val="20"/>
                <w:szCs w:val="20"/>
                <w:lang w:eastAsia="ru-RU"/>
              </w:rPr>
            </w:pPr>
            <w:r w:rsidRPr="009D21C1">
              <w:rPr>
                <w:bCs/>
                <w:sz w:val="20"/>
                <w:szCs w:val="20"/>
                <w:lang w:eastAsia="ru-RU"/>
              </w:rPr>
              <w:t>37 892,4</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left="-5" w:right="-108" w:hanging="61"/>
              <w:jc w:val="both"/>
              <w:rPr>
                <w:bCs/>
                <w:sz w:val="20"/>
                <w:szCs w:val="20"/>
                <w:lang w:eastAsia="ru-RU"/>
              </w:rPr>
            </w:pPr>
            <w:r w:rsidRPr="009D21C1">
              <w:rPr>
                <w:bCs/>
                <w:sz w:val="20"/>
                <w:szCs w:val="20"/>
                <w:lang w:eastAsia="ru-RU"/>
              </w:rPr>
              <w:t>22 050,4</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right="-108" w:hanging="170"/>
              <w:jc w:val="center"/>
              <w:rPr>
                <w:bCs/>
                <w:sz w:val="20"/>
                <w:szCs w:val="20"/>
                <w:lang w:eastAsia="ru-RU"/>
              </w:rPr>
            </w:pPr>
            <w:r w:rsidRPr="009D21C1">
              <w:rPr>
                <w:bCs/>
                <w:sz w:val="20"/>
                <w:szCs w:val="20"/>
                <w:lang w:eastAsia="ru-RU"/>
              </w:rPr>
              <w:t>23 986,6</w:t>
            </w:r>
          </w:p>
        </w:tc>
      </w:tr>
      <w:tr w:rsidR="00625299" w:rsidRPr="009D21C1" w:rsidTr="0074466F">
        <w:trPr>
          <w:cantSplit/>
          <w:jc w:val="center"/>
        </w:trPr>
        <w:tc>
          <w:tcPr>
            <w:tcW w:w="265"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F31AC7">
            <w:pPr>
              <w:numPr>
                <w:ilvl w:val="0"/>
                <w:numId w:val="45"/>
              </w:numPr>
              <w:spacing w:after="0" w:line="240" w:lineRule="auto"/>
              <w:jc w:val="center"/>
              <w:rPr>
                <w:bCs/>
                <w:sz w:val="20"/>
                <w:szCs w:val="20"/>
                <w:lang w:eastAsia="ru-RU"/>
              </w:rPr>
            </w:pPr>
          </w:p>
        </w:tc>
        <w:tc>
          <w:tcPr>
            <w:tcW w:w="1556" w:type="pct"/>
            <w:tcBorders>
              <w:top w:val="single" w:sz="4" w:space="0" w:color="000000"/>
              <w:left w:val="single" w:sz="4" w:space="0" w:color="000000"/>
              <w:bottom w:val="single" w:sz="4" w:space="0" w:color="000000"/>
              <w:right w:val="single" w:sz="4" w:space="0" w:color="000000"/>
            </w:tcBorders>
          </w:tcPr>
          <w:p w:rsidR="00625299" w:rsidRPr="009D21C1" w:rsidRDefault="00625299" w:rsidP="0074466F">
            <w:pPr>
              <w:spacing w:after="0" w:line="240" w:lineRule="auto"/>
              <w:jc w:val="both"/>
              <w:rPr>
                <w:bCs/>
                <w:sz w:val="20"/>
                <w:szCs w:val="20"/>
                <w:lang w:eastAsia="ru-RU"/>
              </w:rPr>
            </w:pPr>
            <w:r w:rsidRPr="009D21C1">
              <w:rPr>
                <w:bCs/>
                <w:sz w:val="20"/>
                <w:szCs w:val="20"/>
                <w:lang w:eastAsia="ru-RU"/>
              </w:rPr>
              <w:t xml:space="preserve"> Муниципальная программа муниципального образования «Город Удачный» Мирнинского района Республики Саха (Якутия) «Формирование комфортной городской среды МО «Город Удачный» на 2018-2024 годы»</w:t>
            </w:r>
          </w:p>
        </w:tc>
        <w:tc>
          <w:tcPr>
            <w:tcW w:w="754"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tabs>
                <w:tab w:val="left" w:pos="-2"/>
              </w:tabs>
              <w:spacing w:after="0" w:line="240" w:lineRule="auto"/>
              <w:ind w:right="-198"/>
              <w:jc w:val="both"/>
              <w:rPr>
                <w:bCs/>
                <w:sz w:val="20"/>
                <w:szCs w:val="20"/>
                <w:lang w:eastAsia="ru-RU"/>
              </w:rPr>
            </w:pPr>
            <w:r w:rsidRPr="009D21C1">
              <w:rPr>
                <w:bCs/>
                <w:sz w:val="20"/>
                <w:szCs w:val="20"/>
                <w:lang w:eastAsia="ru-RU"/>
              </w:rPr>
              <w:t>Брюхова С.В.</w:t>
            </w:r>
          </w:p>
        </w:tc>
        <w:tc>
          <w:tcPr>
            <w:tcW w:w="48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Cs/>
                <w:sz w:val="20"/>
                <w:szCs w:val="20"/>
                <w:lang w:eastAsia="ru-RU"/>
              </w:rPr>
            </w:pPr>
            <w:r w:rsidRPr="009D21C1">
              <w:rPr>
                <w:bCs/>
                <w:sz w:val="20"/>
                <w:szCs w:val="20"/>
                <w:lang w:eastAsia="ru-RU"/>
              </w:rPr>
              <w:t>9 000,0</w:t>
            </w:r>
          </w:p>
        </w:tc>
        <w:tc>
          <w:tcPr>
            <w:tcW w:w="49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Cs/>
                <w:sz w:val="20"/>
                <w:szCs w:val="20"/>
                <w:lang w:eastAsia="ru-RU"/>
              </w:rPr>
            </w:pPr>
            <w:r w:rsidRPr="009D21C1">
              <w:rPr>
                <w:bCs/>
                <w:sz w:val="20"/>
                <w:szCs w:val="20"/>
                <w:lang w:eastAsia="ru-RU"/>
              </w:rPr>
              <w:t>4 696,8</w:t>
            </w:r>
          </w:p>
        </w:tc>
        <w:tc>
          <w:tcPr>
            <w:tcW w:w="489"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Cs/>
                <w:sz w:val="20"/>
                <w:szCs w:val="20"/>
                <w:lang w:eastAsia="ru-RU"/>
              </w:rPr>
            </w:pPr>
            <w:r w:rsidRPr="009D21C1">
              <w:rPr>
                <w:bCs/>
                <w:sz w:val="20"/>
                <w:szCs w:val="20"/>
                <w:lang w:eastAsia="ru-RU"/>
              </w:rPr>
              <w:t>0,0</w:t>
            </w:r>
          </w:p>
        </w:tc>
        <w:tc>
          <w:tcPr>
            <w:tcW w:w="480"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Cs/>
                <w:sz w:val="20"/>
                <w:szCs w:val="20"/>
                <w:lang w:eastAsia="ru-RU"/>
              </w:rPr>
            </w:pPr>
            <w:r w:rsidRPr="009D21C1">
              <w:rPr>
                <w:bCs/>
                <w:sz w:val="20"/>
                <w:szCs w:val="20"/>
                <w:lang w:eastAsia="ru-RU"/>
              </w:rPr>
              <w:t>0,0</w:t>
            </w:r>
          </w:p>
        </w:tc>
        <w:tc>
          <w:tcPr>
            <w:tcW w:w="477" w:type="pct"/>
            <w:tcBorders>
              <w:top w:val="single" w:sz="4" w:space="0" w:color="000000"/>
              <w:left w:val="single" w:sz="4" w:space="0" w:color="000000"/>
              <w:bottom w:val="single" w:sz="4" w:space="0" w:color="000000"/>
              <w:right w:val="single" w:sz="4" w:space="0" w:color="000000"/>
            </w:tcBorders>
            <w:vAlign w:val="center"/>
          </w:tcPr>
          <w:p w:rsidR="00625299" w:rsidRPr="009D21C1" w:rsidRDefault="00625299" w:rsidP="0074466F">
            <w:pPr>
              <w:spacing w:after="0" w:line="240" w:lineRule="auto"/>
              <w:ind w:hanging="87"/>
              <w:jc w:val="center"/>
              <w:rPr>
                <w:bCs/>
                <w:sz w:val="20"/>
                <w:szCs w:val="20"/>
                <w:lang w:eastAsia="ru-RU"/>
              </w:rPr>
            </w:pPr>
            <w:r w:rsidRPr="009D21C1">
              <w:rPr>
                <w:bCs/>
                <w:sz w:val="20"/>
                <w:szCs w:val="20"/>
                <w:lang w:eastAsia="ru-RU"/>
              </w:rPr>
              <w:t>0,0</w:t>
            </w:r>
          </w:p>
        </w:tc>
      </w:tr>
    </w:tbl>
    <w:p w:rsidR="00625299" w:rsidRPr="009D21C1" w:rsidRDefault="00625299" w:rsidP="00625299">
      <w:pPr>
        <w:spacing w:after="0" w:line="240" w:lineRule="auto"/>
        <w:ind w:firstLine="709"/>
        <w:jc w:val="center"/>
        <w:rPr>
          <w:b/>
          <w:sz w:val="28"/>
          <w:szCs w:val="28"/>
        </w:rPr>
      </w:pPr>
    </w:p>
    <w:p w:rsidR="00625299" w:rsidRPr="009D21C1" w:rsidRDefault="00625299" w:rsidP="00625299">
      <w:pPr>
        <w:spacing w:after="0" w:line="240" w:lineRule="auto"/>
      </w:pPr>
    </w:p>
    <w:p w:rsidR="00625299" w:rsidRPr="009D21C1" w:rsidRDefault="00625299" w:rsidP="00625299">
      <w:pPr>
        <w:spacing w:after="0" w:line="240" w:lineRule="auto"/>
      </w:pPr>
    </w:p>
    <w:p w:rsidR="00625299" w:rsidRPr="00B07333" w:rsidRDefault="00625299"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p w:rsidR="00A83CB5" w:rsidRPr="00B07333" w:rsidRDefault="00A83CB5" w:rsidP="00B07333">
      <w:pPr>
        <w:spacing w:after="0" w:line="360" w:lineRule="auto"/>
        <w:jc w:val="right"/>
        <w:rPr>
          <w:b/>
          <w:bCs/>
          <w:color w:val="171717" w:themeColor="background2" w:themeShade="1A"/>
        </w:rPr>
      </w:pPr>
    </w:p>
    <w:sectPr w:rsidR="00A83CB5" w:rsidRPr="00B07333" w:rsidSect="00553E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AC7" w:rsidRDefault="00F31AC7" w:rsidP="00C64357">
      <w:pPr>
        <w:spacing w:after="0" w:line="240" w:lineRule="auto"/>
      </w:pPr>
      <w:r>
        <w:separator/>
      </w:r>
    </w:p>
  </w:endnote>
  <w:endnote w:type="continuationSeparator" w:id="0">
    <w:p w:rsidR="00F31AC7" w:rsidRDefault="00F31AC7" w:rsidP="00C6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99" w:rsidRDefault="00625299" w:rsidP="00BD11CF">
    <w:pPr>
      <w:pStyle w:val="af"/>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1</w:t>
    </w:r>
    <w:r>
      <w:rPr>
        <w:rStyle w:val="afb"/>
      </w:rPr>
      <w:fldChar w:fldCharType="end"/>
    </w:r>
  </w:p>
  <w:p w:rsidR="00625299" w:rsidRDefault="0062529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299" w:rsidRPr="00A21E9D" w:rsidRDefault="00625299" w:rsidP="00BD11CF">
    <w:pPr>
      <w:pStyle w:val="af"/>
      <w:framePr w:wrap="around" w:vAnchor="text" w:hAnchor="margin" w:xAlign="center" w:y="1"/>
      <w:rPr>
        <w:rStyle w:val="afb"/>
        <w:rFonts w:ascii="Times New Roman" w:hAnsi="Times New Roman"/>
      </w:rPr>
    </w:pPr>
    <w:r w:rsidRPr="00A21E9D">
      <w:rPr>
        <w:rStyle w:val="afb"/>
        <w:rFonts w:ascii="Times New Roman" w:hAnsi="Times New Roman"/>
      </w:rPr>
      <w:fldChar w:fldCharType="begin"/>
    </w:r>
    <w:r w:rsidRPr="00A21E9D">
      <w:rPr>
        <w:rStyle w:val="afb"/>
        <w:rFonts w:ascii="Times New Roman" w:hAnsi="Times New Roman"/>
      </w:rPr>
      <w:instrText xml:space="preserve">PAGE  </w:instrText>
    </w:r>
    <w:r w:rsidRPr="00A21E9D">
      <w:rPr>
        <w:rStyle w:val="afb"/>
        <w:rFonts w:ascii="Times New Roman" w:hAnsi="Times New Roman"/>
      </w:rPr>
      <w:fldChar w:fldCharType="separate"/>
    </w:r>
    <w:r>
      <w:rPr>
        <w:rStyle w:val="afb"/>
        <w:rFonts w:ascii="Times New Roman" w:hAnsi="Times New Roman"/>
        <w:noProof/>
      </w:rPr>
      <w:t>68</w:t>
    </w:r>
    <w:r w:rsidRPr="00A21E9D">
      <w:rPr>
        <w:rStyle w:val="afb"/>
        <w:rFonts w:ascii="Times New Roman" w:hAnsi="Times New Roman"/>
      </w:rPr>
      <w:fldChar w:fldCharType="end"/>
    </w:r>
  </w:p>
  <w:p w:rsidR="00625299" w:rsidRDefault="0062529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AC7" w:rsidRDefault="00F31AC7" w:rsidP="00C64357">
      <w:pPr>
        <w:spacing w:after="0" w:line="240" w:lineRule="auto"/>
      </w:pPr>
      <w:r>
        <w:separator/>
      </w:r>
    </w:p>
  </w:footnote>
  <w:footnote w:type="continuationSeparator" w:id="0">
    <w:p w:rsidR="00F31AC7" w:rsidRDefault="00F31AC7" w:rsidP="00C64357">
      <w:pPr>
        <w:spacing w:after="0" w:line="240" w:lineRule="auto"/>
      </w:pPr>
      <w:r>
        <w:continuationSeparator/>
      </w:r>
    </w:p>
  </w:footnote>
  <w:footnote w:id="1">
    <w:p w:rsidR="00625299" w:rsidRPr="009D21C1" w:rsidRDefault="00625299" w:rsidP="00625299">
      <w:pPr>
        <w:pStyle w:val="a5"/>
        <w:jc w:val="both"/>
      </w:pPr>
      <w:r w:rsidRPr="009D21C1">
        <w:rPr>
          <w:rStyle w:val="ae"/>
        </w:rPr>
        <w:footnoteRef/>
      </w:r>
      <w:r w:rsidRPr="009D21C1">
        <w:t xml:space="preserve"> В соответствии с Федеральным планом </w:t>
      </w:r>
      <w:proofErr w:type="spellStart"/>
      <w:r w:rsidRPr="009D21C1">
        <w:t>статработ</w:t>
      </w:r>
      <w:proofErr w:type="spellEnd"/>
      <w:r w:rsidRPr="009D21C1">
        <w:t xml:space="preserve"> срок предоставления (распространения) официальной </w:t>
      </w:r>
      <w:proofErr w:type="spellStart"/>
      <w:r w:rsidRPr="009D21C1">
        <w:t>статинформации</w:t>
      </w:r>
      <w:proofErr w:type="spellEnd"/>
      <w:r w:rsidRPr="009D21C1">
        <w:t xml:space="preserve"> о возрастно-половом составе населения в разрезе муниципальных образований на 1 января 2018 г. – октябрь 2018 г.</w:t>
      </w:r>
    </w:p>
  </w:footnote>
  <w:footnote w:id="2">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образования «Мирнинский район» республики Саха (Якутия) на период до 2030 года</w:t>
      </w:r>
    </w:p>
  </w:footnote>
  <w:footnote w:id="3">
    <w:p w:rsidR="00625299" w:rsidRPr="009D21C1" w:rsidRDefault="00625299" w:rsidP="00625299">
      <w:pPr>
        <w:pStyle w:val="af7"/>
        <w:jc w:val="both"/>
        <w:rPr>
          <w:rFonts w:ascii="Times New Roman" w:hAnsi="Times New Roman" w:cs="Times New Roman"/>
          <w:sz w:val="20"/>
          <w:szCs w:val="20"/>
        </w:rPr>
      </w:pPr>
      <w:r w:rsidRPr="009D21C1">
        <w:rPr>
          <w:rStyle w:val="ae"/>
          <w:rFonts w:ascii="Times New Roman" w:eastAsia="Calibri" w:hAnsi="Times New Roman"/>
          <w:sz w:val="20"/>
          <w:szCs w:val="20"/>
        </w:rPr>
        <w:footnoteRef/>
      </w:r>
      <w:r w:rsidRPr="009D21C1">
        <w:rPr>
          <w:rFonts w:ascii="Times New Roman" w:hAnsi="Times New Roman" w:cs="Times New Roman"/>
          <w:sz w:val="20"/>
          <w:szCs w:val="20"/>
        </w:rPr>
        <w:t xml:space="preserve"> Доклад «Перспективы развития агропромышленного комплекса Западной экономической зоны Республики Саха (Якутия)» на зональной стратегической сессии от 08.11.2018 г.</w:t>
      </w:r>
    </w:p>
  </w:footnote>
  <w:footnote w:id="4">
    <w:p w:rsidR="00625299" w:rsidRPr="009D21C1" w:rsidRDefault="00625299" w:rsidP="00625299">
      <w:pPr>
        <w:pStyle w:val="af7"/>
        <w:jc w:val="both"/>
        <w:rPr>
          <w:rFonts w:ascii="Times New Roman" w:hAnsi="Times New Roman" w:cs="Times New Roman"/>
          <w:sz w:val="20"/>
          <w:szCs w:val="20"/>
        </w:rPr>
      </w:pPr>
      <w:r w:rsidRPr="009D21C1">
        <w:rPr>
          <w:rStyle w:val="ae"/>
          <w:rFonts w:eastAsia="Calibri"/>
        </w:rPr>
        <w:footnoteRef/>
      </w:r>
      <w:r w:rsidRPr="009D21C1">
        <w:t xml:space="preserve"> </w:t>
      </w:r>
      <w:r w:rsidRPr="009D21C1">
        <w:rPr>
          <w:rFonts w:ascii="Times New Roman" w:hAnsi="Times New Roman" w:cs="Times New Roman"/>
          <w:sz w:val="20"/>
          <w:szCs w:val="20"/>
        </w:rPr>
        <w:t>Доклад руководителя ГАУ «Центр стратегических исследований Республики Саха (Якутия)» Кондратьевой В.И. на зональной стратегической сессии от 08.11.2018 г.</w:t>
      </w:r>
    </w:p>
    <w:p w:rsidR="00625299" w:rsidRPr="009D21C1" w:rsidRDefault="00625299" w:rsidP="00625299">
      <w:pPr>
        <w:pStyle w:val="a5"/>
        <w:jc w:val="both"/>
      </w:pPr>
    </w:p>
  </w:footnote>
  <w:footnote w:id="5">
    <w:p w:rsidR="00625299" w:rsidRPr="009D21C1" w:rsidRDefault="00625299" w:rsidP="00625299">
      <w:pPr>
        <w:pStyle w:val="a5"/>
        <w:jc w:val="both"/>
      </w:pPr>
      <w:r w:rsidRPr="009D21C1">
        <w:rPr>
          <w:rStyle w:val="ae"/>
        </w:rPr>
        <w:footnoteRef/>
      </w:r>
      <w:r w:rsidRPr="009D21C1">
        <w:t xml:space="preserve">Согласно реестру муниципальных услуг и муниципальных функций, предоставляемых населению </w:t>
      </w:r>
      <w:proofErr w:type="gramStart"/>
      <w:r w:rsidRPr="009D21C1">
        <w:t>администрацией  МО</w:t>
      </w:r>
      <w:proofErr w:type="gramEnd"/>
      <w:r w:rsidRPr="009D21C1">
        <w:t xml:space="preserve"> «Город Удачный»</w:t>
      </w:r>
    </w:p>
  </w:footnote>
  <w:footnote w:id="6">
    <w:p w:rsidR="00625299" w:rsidRPr="009D21C1" w:rsidRDefault="00625299" w:rsidP="00625299">
      <w:pPr>
        <w:jc w:val="both"/>
        <w:rPr>
          <w:sz w:val="20"/>
          <w:szCs w:val="20"/>
        </w:rPr>
      </w:pPr>
      <w:r w:rsidRPr="009D21C1">
        <w:rPr>
          <w:rStyle w:val="ae"/>
          <w:sz w:val="20"/>
          <w:szCs w:val="20"/>
        </w:rPr>
        <w:footnoteRef/>
      </w:r>
      <w:r w:rsidRPr="009D21C1">
        <w:rPr>
          <w:sz w:val="20"/>
          <w:szCs w:val="20"/>
        </w:rPr>
        <w:t xml:space="preserve"> Отчет об оценке эффективности муниципальных целевых программ МО «Город Удачный» Мирнинского района РС (Якутия) по итогам 2017 года</w:t>
      </w:r>
    </w:p>
    <w:p w:rsidR="00625299" w:rsidRPr="009D21C1" w:rsidRDefault="00625299" w:rsidP="00625299">
      <w:pPr>
        <w:jc w:val="both"/>
      </w:pPr>
    </w:p>
  </w:footnote>
  <w:footnote w:id="7">
    <w:p w:rsidR="00625299" w:rsidRPr="009D21C1" w:rsidRDefault="00625299" w:rsidP="00625299">
      <w:pPr>
        <w:pStyle w:val="a5"/>
        <w:jc w:val="both"/>
        <w:rPr>
          <w:shd w:val="clear" w:color="auto" w:fill="FFFFFF"/>
        </w:rPr>
      </w:pPr>
      <w:r w:rsidRPr="009D21C1">
        <w:rPr>
          <w:rStyle w:val="ae"/>
        </w:rPr>
        <w:footnoteRef/>
      </w:r>
      <w:r w:rsidRPr="009D21C1">
        <w:t xml:space="preserve"> </w:t>
      </w:r>
      <w:r w:rsidRPr="009D21C1">
        <w:rPr>
          <w:shd w:val="clear" w:color="auto" w:fill="FFFFFF"/>
        </w:rPr>
        <w:t>Письмо Минфина России от 25.09.2017 № 06-06-22/60325 «Результаты оценки качества управления региональными финансами за 2016 год, оценки качества межбюджетных отношений в субъектах Российской Федерации в 2016 и 2017 годах»</w:t>
      </w:r>
    </w:p>
    <w:p w:rsidR="00625299" w:rsidRPr="009D21C1" w:rsidRDefault="00625299" w:rsidP="00625299">
      <w:pPr>
        <w:pStyle w:val="a5"/>
        <w:jc w:val="both"/>
      </w:pPr>
    </w:p>
  </w:footnote>
  <w:footnote w:id="8">
    <w:p w:rsidR="00625299" w:rsidRPr="009D21C1" w:rsidRDefault="00625299" w:rsidP="00625299">
      <w:pPr>
        <w:pStyle w:val="a5"/>
      </w:pPr>
      <w:r w:rsidRPr="009D21C1">
        <w:rPr>
          <w:rStyle w:val="ae"/>
        </w:rPr>
        <w:footnoteRef/>
      </w:r>
      <w:r w:rsidRPr="009D21C1">
        <w:t xml:space="preserve"> Ответ на официальный запрос в ООО «</w:t>
      </w:r>
      <w:proofErr w:type="spellStart"/>
      <w:r w:rsidRPr="009D21C1">
        <w:t>Экостар-Наутех</w:t>
      </w:r>
      <w:proofErr w:type="spellEnd"/>
      <w:r w:rsidRPr="009D21C1">
        <w:t>» от 29.08.2018г.</w:t>
      </w:r>
    </w:p>
  </w:footnote>
  <w:footnote w:id="9">
    <w:p w:rsidR="00625299" w:rsidRPr="009D21C1" w:rsidRDefault="00625299" w:rsidP="00625299">
      <w:pPr>
        <w:pStyle w:val="a5"/>
      </w:pPr>
      <w:r w:rsidRPr="009D21C1">
        <w:rPr>
          <w:rStyle w:val="ae"/>
        </w:rPr>
        <w:footnoteRef/>
      </w:r>
      <w:r w:rsidRPr="009D21C1">
        <w:t xml:space="preserve"> Официальные данные отсутствуют</w:t>
      </w:r>
    </w:p>
  </w:footnote>
  <w:footnote w:id="10">
    <w:p w:rsidR="00625299" w:rsidRPr="009D21C1" w:rsidRDefault="00625299" w:rsidP="00625299">
      <w:pPr>
        <w:pStyle w:val="a5"/>
      </w:pPr>
      <w:r w:rsidRPr="009D21C1">
        <w:rPr>
          <w:rStyle w:val="ae"/>
        </w:rPr>
        <w:footnoteRef/>
      </w:r>
      <w:r w:rsidRPr="009D21C1">
        <w:t xml:space="preserve"> Согласно постановлению №126 от 04.04.2018 г. «Об основных итогах развития МО «Город Удачный» Мирнинского района Республики Саха (Якутия) за 2017 год»</w:t>
      </w:r>
    </w:p>
  </w:footnote>
  <w:footnote w:id="11">
    <w:p w:rsidR="00625299" w:rsidRPr="009D21C1" w:rsidRDefault="00625299" w:rsidP="00625299">
      <w:pPr>
        <w:pStyle w:val="a5"/>
      </w:pPr>
      <w:r w:rsidRPr="009D21C1">
        <w:rPr>
          <w:rStyle w:val="ae"/>
        </w:rPr>
        <w:footnoteRef/>
      </w:r>
      <w:r w:rsidRPr="009D21C1">
        <w:t xml:space="preserve"> Официальные данные отсутствуют</w:t>
      </w:r>
    </w:p>
  </w:footnote>
  <w:footnote w:id="12">
    <w:p w:rsidR="00625299" w:rsidRPr="009D21C1" w:rsidRDefault="00625299" w:rsidP="00625299">
      <w:pPr>
        <w:pStyle w:val="a5"/>
      </w:pPr>
      <w:r w:rsidRPr="009D21C1">
        <w:rPr>
          <w:rStyle w:val="ae"/>
        </w:rPr>
        <w:footnoteRef/>
      </w:r>
      <w:r w:rsidRPr="009D21C1">
        <w:t xml:space="preserve"> Официальные данные отсутствуют</w:t>
      </w:r>
    </w:p>
  </w:footnote>
  <w:footnote w:id="13">
    <w:p w:rsidR="00625299" w:rsidRPr="009D21C1" w:rsidRDefault="00625299" w:rsidP="00625299">
      <w:pPr>
        <w:pStyle w:val="a5"/>
      </w:pPr>
      <w:r w:rsidRPr="009D21C1">
        <w:rPr>
          <w:rStyle w:val="ae"/>
        </w:rPr>
        <w:footnoteRef/>
      </w:r>
      <w:r w:rsidRPr="009D21C1">
        <w:t xml:space="preserve"> Официальные данные отсутствуют</w:t>
      </w:r>
    </w:p>
    <w:p w:rsidR="00625299" w:rsidRPr="009D21C1" w:rsidRDefault="00625299" w:rsidP="00625299">
      <w:pPr>
        <w:pStyle w:val="a5"/>
      </w:pPr>
    </w:p>
    <w:p w:rsidR="00625299" w:rsidRPr="009D21C1" w:rsidRDefault="00625299" w:rsidP="00625299">
      <w:pPr>
        <w:pStyle w:val="a5"/>
      </w:pPr>
    </w:p>
    <w:p w:rsidR="00625299" w:rsidRPr="009D21C1" w:rsidRDefault="00625299" w:rsidP="00625299">
      <w:pPr>
        <w:pStyle w:val="a5"/>
      </w:pPr>
    </w:p>
    <w:p w:rsidR="00625299" w:rsidRPr="009D21C1" w:rsidRDefault="00625299" w:rsidP="00625299">
      <w:pPr>
        <w:pStyle w:val="a5"/>
      </w:pPr>
    </w:p>
  </w:footnote>
  <w:footnote w:id="14">
    <w:p w:rsidR="00625299" w:rsidRPr="009D21C1" w:rsidRDefault="00625299" w:rsidP="00625299">
      <w:pPr>
        <w:spacing w:after="0" w:line="240" w:lineRule="auto"/>
        <w:jc w:val="both"/>
        <w:rPr>
          <w:sz w:val="20"/>
          <w:szCs w:val="20"/>
        </w:rPr>
      </w:pPr>
      <w:r w:rsidRPr="009D21C1">
        <w:rPr>
          <w:rStyle w:val="ae"/>
          <w:sz w:val="20"/>
          <w:szCs w:val="20"/>
        </w:rPr>
        <w:footnoteRef/>
      </w:r>
      <w:r w:rsidRPr="009D21C1">
        <w:rPr>
          <w:sz w:val="20"/>
          <w:szCs w:val="20"/>
        </w:rPr>
        <w:t xml:space="preserve"> Расчет на основе среднегодовых темпов прироста численности населения по Республике Саха (Якутия) до 2030 года</w:t>
      </w:r>
    </w:p>
    <w:p w:rsidR="00625299" w:rsidRPr="009D21C1" w:rsidRDefault="00625299" w:rsidP="00625299">
      <w:pPr>
        <w:spacing w:after="0" w:line="240" w:lineRule="auto"/>
        <w:jc w:val="both"/>
        <w:rPr>
          <w:sz w:val="20"/>
          <w:szCs w:val="20"/>
        </w:rPr>
      </w:pPr>
    </w:p>
  </w:footnote>
  <w:footnote w:id="15">
    <w:p w:rsidR="00625299" w:rsidRPr="009D21C1" w:rsidRDefault="00625299" w:rsidP="00625299">
      <w:pPr>
        <w:spacing w:after="0" w:line="240" w:lineRule="auto"/>
        <w:jc w:val="both"/>
      </w:pPr>
      <w:r w:rsidRPr="009D21C1">
        <w:rPr>
          <w:rStyle w:val="ae"/>
        </w:rPr>
        <w:footnoteRef/>
      </w:r>
      <w:r w:rsidRPr="009D21C1">
        <w:t xml:space="preserve"> </w:t>
      </w:r>
      <w:r w:rsidRPr="009D21C1">
        <w:rPr>
          <w:sz w:val="20"/>
          <w:szCs w:val="20"/>
        </w:rPr>
        <w:t xml:space="preserve">Расчет на основе среднегодовых темпов прироста </w:t>
      </w:r>
      <w:r w:rsidRPr="009D21C1">
        <w:rPr>
          <w:bCs/>
          <w:sz w:val="20"/>
          <w:szCs w:val="20"/>
        </w:rPr>
        <w:t>оборота розничной торговли по РФ до 2030 года</w:t>
      </w:r>
      <w:r w:rsidRPr="009D21C1">
        <w:t xml:space="preserve"> </w:t>
      </w:r>
    </w:p>
  </w:footnote>
  <w:footnote w:id="16">
    <w:p w:rsidR="00625299" w:rsidRPr="009D21C1" w:rsidRDefault="00625299" w:rsidP="00625299">
      <w:pPr>
        <w:spacing w:after="0" w:line="240" w:lineRule="auto"/>
        <w:jc w:val="both"/>
        <w:rPr>
          <w:sz w:val="20"/>
          <w:szCs w:val="20"/>
        </w:rPr>
      </w:pPr>
      <w:r w:rsidRPr="009D21C1">
        <w:rPr>
          <w:rStyle w:val="ae"/>
          <w:sz w:val="20"/>
          <w:szCs w:val="20"/>
        </w:rPr>
        <w:footnoteRef/>
      </w:r>
      <w:r w:rsidRPr="009D21C1">
        <w:rPr>
          <w:sz w:val="20"/>
          <w:szCs w:val="20"/>
        </w:rPr>
        <w:t xml:space="preserve"> Расчет на основе среднегодовых темпов прироста </w:t>
      </w:r>
      <w:r w:rsidRPr="009D21C1">
        <w:rPr>
          <w:bCs/>
          <w:sz w:val="20"/>
          <w:szCs w:val="20"/>
        </w:rPr>
        <w:t xml:space="preserve">оборота инвестиций в основной капитал по РФ до 2030 года. Принимая во внимание, что на период реализации </w:t>
      </w:r>
      <w:r w:rsidRPr="009D21C1">
        <w:rPr>
          <w:bCs/>
          <w:sz w:val="20"/>
          <w:szCs w:val="20"/>
          <w:lang w:val="en-US"/>
        </w:rPr>
        <w:t>I</w:t>
      </w:r>
      <w:r w:rsidRPr="009D21C1">
        <w:rPr>
          <w:bCs/>
          <w:sz w:val="20"/>
          <w:szCs w:val="20"/>
        </w:rPr>
        <w:t xml:space="preserve"> этапа Стратегии инвестиционная активность низкая, в расчете использовался прирост по базовому варианту р </w:t>
      </w:r>
      <w:proofErr w:type="spellStart"/>
      <w:r w:rsidRPr="009D21C1">
        <w:rPr>
          <w:bCs/>
          <w:sz w:val="20"/>
          <w:szCs w:val="20"/>
        </w:rPr>
        <w:t>азвития</w:t>
      </w:r>
      <w:proofErr w:type="spellEnd"/>
      <w:r w:rsidRPr="009D21C1">
        <w:rPr>
          <w:bCs/>
          <w:sz w:val="20"/>
          <w:szCs w:val="20"/>
        </w:rPr>
        <w:t>, который составил 6.6%</w:t>
      </w:r>
    </w:p>
  </w:footnote>
  <w:footnote w:id="17">
    <w:p w:rsidR="00625299" w:rsidRPr="009D21C1" w:rsidRDefault="00625299" w:rsidP="00625299">
      <w:pPr>
        <w:spacing w:after="0" w:line="240" w:lineRule="auto"/>
        <w:jc w:val="both"/>
        <w:rPr>
          <w:sz w:val="20"/>
          <w:szCs w:val="20"/>
        </w:rPr>
      </w:pPr>
      <w:r w:rsidRPr="009D21C1">
        <w:rPr>
          <w:rStyle w:val="ae"/>
          <w:sz w:val="20"/>
          <w:szCs w:val="20"/>
        </w:rPr>
        <w:footnoteRef/>
      </w:r>
      <w:r w:rsidRPr="009D21C1">
        <w:rPr>
          <w:sz w:val="20"/>
          <w:szCs w:val="20"/>
        </w:rPr>
        <w:t xml:space="preserve"> Расчет на основе среднегодовых темпов прироста </w:t>
      </w:r>
      <w:r w:rsidRPr="009D21C1">
        <w:rPr>
          <w:bCs/>
          <w:sz w:val="20"/>
          <w:szCs w:val="20"/>
        </w:rPr>
        <w:t>среднемесячной заработной платы</w:t>
      </w:r>
      <w:r w:rsidRPr="009D21C1">
        <w:rPr>
          <w:bCs/>
          <w:sz w:val="28"/>
          <w:szCs w:val="28"/>
        </w:rPr>
        <w:t xml:space="preserve"> </w:t>
      </w:r>
      <w:r w:rsidRPr="009D21C1">
        <w:rPr>
          <w:sz w:val="20"/>
          <w:szCs w:val="20"/>
        </w:rPr>
        <w:t>по Республике Саха (Якутия) до 2030 года</w:t>
      </w:r>
    </w:p>
  </w:footnote>
  <w:footnote w:id="18">
    <w:p w:rsidR="00625299" w:rsidRPr="009D21C1" w:rsidRDefault="00625299" w:rsidP="00625299">
      <w:pPr>
        <w:pStyle w:val="a5"/>
        <w:spacing w:line="257" w:lineRule="auto"/>
        <w:jc w:val="both"/>
      </w:pPr>
      <w:r w:rsidRPr="009D21C1">
        <w:rPr>
          <w:rStyle w:val="ae"/>
        </w:rPr>
        <w:footnoteRef/>
      </w:r>
      <w:r w:rsidRPr="009D21C1">
        <w:t xml:space="preserve"> Приказ №57-од «Об утверждении методических рекомендаций по разработке и корректировке документов стратегического планирования, формируемых на уровне муниципальных образований республики Саха (Якутия)» от 26.04.2017г.</w:t>
      </w:r>
    </w:p>
  </w:footnote>
  <w:footnote w:id="19">
    <w:p w:rsidR="00625299" w:rsidRPr="009D21C1" w:rsidRDefault="00625299" w:rsidP="00625299"/>
    <w:p w:rsidR="00625299" w:rsidRPr="009D21C1" w:rsidRDefault="00625299" w:rsidP="00625299">
      <w:pPr>
        <w:pStyle w:val="a5"/>
      </w:pPr>
    </w:p>
  </w:footnote>
  <w:footnote w:id="20">
    <w:p w:rsidR="00625299" w:rsidRPr="009D21C1" w:rsidRDefault="00625299" w:rsidP="00625299">
      <w:pPr>
        <w:pStyle w:val="a5"/>
        <w:jc w:val="both"/>
      </w:pPr>
      <w:r w:rsidRPr="009D21C1">
        <w:rPr>
          <w:rStyle w:val="ae"/>
        </w:rPr>
        <w:footnoteRef/>
      </w:r>
      <w:r w:rsidRPr="009D21C1">
        <w:t xml:space="preserve"> Муниципальная программа «Профилактика и борьба с социально значимыми заболеваниями, предупреждение </w:t>
      </w:r>
      <w:proofErr w:type="spellStart"/>
      <w:proofErr w:type="gramStart"/>
      <w:r w:rsidRPr="009D21C1">
        <w:t>болезнезависимости</w:t>
      </w:r>
      <w:proofErr w:type="spellEnd"/>
      <w:r w:rsidRPr="009D21C1">
        <w:t xml:space="preserve">  населения</w:t>
      </w:r>
      <w:proofErr w:type="gramEnd"/>
      <w:r w:rsidRPr="009D21C1">
        <w:t xml:space="preserve"> города Удачный на 2018-2021 годы» Основание для разработки – Постановление Правительства РФ от 10.05.2007 № 280 (ред. от 28.12.2012) «О федеральной целевой программе «Предупреждение и борьба с социально значимыми заболеваниями (2007-2012 годы)»</w:t>
      </w:r>
    </w:p>
  </w:footnote>
  <w:footnote w:id="21">
    <w:p w:rsidR="00625299" w:rsidRPr="009D21C1" w:rsidRDefault="00625299" w:rsidP="00625299">
      <w:pPr>
        <w:pStyle w:val="a5"/>
        <w:jc w:val="both"/>
      </w:pPr>
      <w:r w:rsidRPr="009D21C1">
        <w:rPr>
          <w:rStyle w:val="ae"/>
        </w:rPr>
        <w:footnoteRef/>
      </w:r>
      <w:r w:rsidRPr="009D21C1">
        <w:t xml:space="preserve"> Муниципальная подпрограмма «Профилактика и борьба с алкоголизмом, наркоманией, токсикоманией, </w:t>
      </w:r>
      <w:proofErr w:type="spellStart"/>
      <w:r w:rsidRPr="009D21C1">
        <w:t>табакокурением</w:t>
      </w:r>
      <w:proofErr w:type="spellEnd"/>
      <w:r w:rsidRPr="009D21C1">
        <w:t xml:space="preserve"> и формирование здорового образа жизни у населения города Удачный» на 2018-2020 годы</w:t>
      </w:r>
    </w:p>
  </w:footnote>
  <w:footnote w:id="22">
    <w:p w:rsidR="00625299" w:rsidRPr="009D21C1" w:rsidRDefault="00625299" w:rsidP="00625299">
      <w:pPr>
        <w:pStyle w:val="a5"/>
        <w:jc w:val="both"/>
      </w:pPr>
      <w:r w:rsidRPr="009D21C1">
        <w:rPr>
          <w:rStyle w:val="ae"/>
        </w:rPr>
        <w:footnoteRef/>
      </w:r>
      <w:r w:rsidRPr="009D21C1">
        <w:t xml:space="preserve"> Муниципальная подпрограмма по предупреждению распространения в </w:t>
      </w:r>
      <w:proofErr w:type="spellStart"/>
      <w:r w:rsidRPr="009D21C1">
        <w:t>г.Удачный</w:t>
      </w:r>
      <w:proofErr w:type="spellEnd"/>
      <w:r w:rsidRPr="009D21C1">
        <w:t xml:space="preserve"> заболевания, вызываемого вирусом иммунодефицита человека (ВИЧ-инфекции), «Анти ВИЧ/СПИД» на 2018-2020 годы. Основание для разработки – ФЗ от 30 марта 1995 г. №38-ФЗ, ФЗ от 30 марта 1999 г. №52-ФЗ, ФЗ от 17 сентября 1998 г. №157-ФЗ </w:t>
      </w:r>
    </w:p>
  </w:footnote>
  <w:footnote w:id="23">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(Якутия) на период до 2030 года, инвестор – Минздрав РС (Я)</w:t>
      </w:r>
    </w:p>
  </w:footnote>
  <w:footnote w:id="24">
    <w:p w:rsidR="00625299" w:rsidRPr="009D21C1" w:rsidRDefault="00625299" w:rsidP="00625299">
      <w:pPr>
        <w:spacing w:after="0" w:line="240" w:lineRule="auto"/>
        <w:jc w:val="both"/>
        <w:rPr>
          <w:rFonts w:eastAsia="Arial Unicode MS"/>
          <w:sz w:val="20"/>
          <w:szCs w:val="20"/>
          <w:u w:color="000000"/>
        </w:rPr>
      </w:pPr>
      <w:r w:rsidRPr="009D21C1">
        <w:rPr>
          <w:rStyle w:val="ae"/>
          <w:rFonts w:cs="Calibri"/>
        </w:rPr>
        <w:footnoteRef/>
      </w:r>
      <w:r w:rsidRPr="009D21C1">
        <w:t xml:space="preserve"> </w:t>
      </w:r>
      <w:r w:rsidRPr="009D21C1">
        <w:rPr>
          <w:sz w:val="20"/>
          <w:szCs w:val="20"/>
        </w:rPr>
        <w:t xml:space="preserve">Паспорт программы </w:t>
      </w:r>
      <w:r w:rsidRPr="009D21C1">
        <w:rPr>
          <w:rFonts w:eastAsia="Arial Unicode MS"/>
          <w:sz w:val="20"/>
          <w:szCs w:val="20"/>
          <w:u w:color="000000"/>
        </w:rPr>
        <w:t>«Комплексное развитие моногорода Удачный Мирнинского района Республики Саха (Якутия)» (12.2016г. – 12.2025 г.), Отчет по итогам исполнения программы социально-экономического развития МО «Город Удачный»</w:t>
      </w:r>
    </w:p>
  </w:footnote>
  <w:footnote w:id="25">
    <w:p w:rsidR="00625299" w:rsidRPr="009D21C1" w:rsidRDefault="00625299" w:rsidP="00625299">
      <w:pPr>
        <w:pStyle w:val="a5"/>
        <w:jc w:val="both"/>
      </w:pPr>
      <w:r w:rsidRPr="009D21C1">
        <w:rPr>
          <w:rStyle w:val="ae"/>
        </w:rPr>
        <w:footnoteRef/>
      </w:r>
      <w:r w:rsidRPr="009D21C1">
        <w:t xml:space="preserve"> Муниципальная целевая программа ГП «Город Удачный» муниципального района «Мирнинский район» Республики Саха (Якутия) «Обеспечение население города качественным жильем»</w:t>
      </w:r>
    </w:p>
  </w:footnote>
  <w:footnote w:id="26">
    <w:p w:rsidR="00625299" w:rsidRPr="009D21C1" w:rsidRDefault="00625299" w:rsidP="00625299">
      <w:pPr>
        <w:pStyle w:val="a5"/>
        <w:jc w:val="both"/>
      </w:pPr>
      <w:r w:rsidRPr="009D21C1">
        <w:rPr>
          <w:rStyle w:val="ae"/>
        </w:rPr>
        <w:footnoteRef/>
      </w:r>
      <w:r w:rsidRPr="009D21C1">
        <w:t xml:space="preserve"> Муниципальная целевая программа «Благоустройство и озеленение городского поселения «Город Удачный»</w:t>
      </w:r>
    </w:p>
  </w:footnote>
  <w:footnote w:id="27">
    <w:p w:rsidR="00625299" w:rsidRPr="009D21C1" w:rsidRDefault="00625299" w:rsidP="00625299">
      <w:pPr>
        <w:pStyle w:val="a5"/>
        <w:jc w:val="both"/>
      </w:pPr>
      <w:r w:rsidRPr="009D21C1">
        <w:rPr>
          <w:rStyle w:val="ae"/>
        </w:rPr>
        <w:footnoteRef/>
      </w:r>
      <w:r w:rsidRPr="009D21C1">
        <w:t xml:space="preserve"> Муниципальная программа «Обеспечение безопасности жизнедеятельности населения ГП «Город Удачный»</w:t>
      </w:r>
    </w:p>
  </w:footnote>
  <w:footnote w:id="28">
    <w:p w:rsidR="00625299" w:rsidRPr="009D21C1" w:rsidRDefault="00625299" w:rsidP="00625299">
      <w:pPr>
        <w:pStyle w:val="a5"/>
        <w:jc w:val="both"/>
      </w:pPr>
      <w:r w:rsidRPr="009D21C1">
        <w:rPr>
          <w:rStyle w:val="ae"/>
        </w:rPr>
        <w:footnoteRef/>
      </w:r>
      <w:r w:rsidRPr="009D21C1">
        <w:t xml:space="preserve"> Муниципальная программа «Энергосбережение и повышение энергетической эффективности в муниципальном образовании «Город Удачный» Мирнинского района Республики Саха (Якутия)</w:t>
      </w:r>
    </w:p>
  </w:footnote>
  <w:footnote w:id="29">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w:t>
      </w:r>
      <w:bookmarkStart w:id="45" w:name="_Hlk195637788"/>
      <w:r w:rsidRPr="009D21C1">
        <w:t xml:space="preserve">муниципального района «Мирнинский район» Республики Саха (Якутия) </w:t>
      </w:r>
      <w:bookmarkEnd w:id="45"/>
      <w:r w:rsidRPr="009D21C1">
        <w:t>на период до 2030 года, инвестор – не указан</w:t>
      </w:r>
    </w:p>
  </w:footnote>
  <w:footnote w:id="30">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инвестор – </w:t>
      </w:r>
      <w:r w:rsidRPr="009D21C1">
        <w:rPr>
          <w:lang w:eastAsia="ru-RU"/>
        </w:rPr>
        <w:t>ООО «ПТВС»</w:t>
      </w:r>
    </w:p>
  </w:footnote>
  <w:footnote w:id="31">
    <w:p w:rsidR="00625299" w:rsidRPr="009D21C1" w:rsidRDefault="00625299" w:rsidP="00625299">
      <w:pPr>
        <w:pStyle w:val="a5"/>
        <w:jc w:val="both"/>
      </w:pPr>
      <w:r w:rsidRPr="009D21C1">
        <w:rPr>
          <w:rStyle w:val="ae"/>
        </w:rPr>
        <w:footnoteRef/>
      </w:r>
      <w:r w:rsidRPr="009D21C1">
        <w:t xml:space="preserve"> Так же</w:t>
      </w:r>
    </w:p>
  </w:footnote>
  <w:footnote w:id="32">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(Якутия) на период до 2030 года, инвестор – </w:t>
      </w:r>
      <w:r w:rsidRPr="009D21C1">
        <w:rPr>
          <w:lang w:eastAsia="ru-RU"/>
        </w:rPr>
        <w:t>ПАО «</w:t>
      </w:r>
      <w:proofErr w:type="spellStart"/>
      <w:r w:rsidRPr="009D21C1">
        <w:rPr>
          <w:lang w:eastAsia="ru-RU"/>
        </w:rPr>
        <w:t>Якутсэнерго</w:t>
      </w:r>
      <w:proofErr w:type="spellEnd"/>
      <w:r w:rsidRPr="009D21C1">
        <w:rPr>
          <w:lang w:eastAsia="ru-RU"/>
        </w:rPr>
        <w:t>»</w:t>
      </w:r>
    </w:p>
  </w:footnote>
  <w:footnote w:id="33">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инвестор – </w:t>
      </w:r>
      <w:r w:rsidRPr="009D21C1">
        <w:rPr>
          <w:lang w:eastAsia="ru-RU"/>
        </w:rPr>
        <w:t>ООО «ПТВС»</w:t>
      </w:r>
    </w:p>
  </w:footnote>
  <w:footnote w:id="34">
    <w:p w:rsidR="00625299" w:rsidRPr="009D21C1" w:rsidRDefault="00625299" w:rsidP="00625299">
      <w:pPr>
        <w:pStyle w:val="G"/>
        <w:spacing w:before="0" w:after="0"/>
        <w:ind w:firstLine="0"/>
      </w:pPr>
      <w:r w:rsidRPr="009D21C1">
        <w:rPr>
          <w:rStyle w:val="ae"/>
          <w:rFonts w:ascii="Times New Roman" w:hAnsi="Times New Roman"/>
          <w:sz w:val="20"/>
        </w:rPr>
        <w:footnoteRef/>
      </w:r>
      <w:r w:rsidRPr="009D21C1">
        <w:rPr>
          <w:rFonts w:ascii="Times New Roman" w:hAnsi="Times New Roman"/>
          <w:sz w:val="20"/>
        </w:rPr>
        <w:t xml:space="preserve"> Муниципальная программа «Комплексное развитие транспортной инфраструктуры городского поселения «Город Удачный»;</w:t>
      </w:r>
    </w:p>
  </w:footnote>
  <w:footnote w:id="35">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 инвестор - </w:t>
      </w:r>
      <w:r w:rsidRPr="009D21C1">
        <w:rPr>
          <w:lang w:eastAsia="ru-RU"/>
        </w:rPr>
        <w:t>АК "АЛРОСА" (ПАО)</w:t>
      </w:r>
    </w:p>
  </w:footnote>
  <w:footnote w:id="36">
    <w:p w:rsidR="00625299" w:rsidRPr="009D21C1" w:rsidRDefault="00625299" w:rsidP="00625299">
      <w:pPr>
        <w:spacing w:after="0" w:line="240" w:lineRule="auto"/>
        <w:jc w:val="both"/>
        <w:rPr>
          <w:rFonts w:eastAsia="Arial Unicode MS"/>
          <w:sz w:val="20"/>
          <w:szCs w:val="20"/>
          <w:u w:color="000000"/>
        </w:rPr>
      </w:pPr>
      <w:r w:rsidRPr="009D21C1">
        <w:rPr>
          <w:rStyle w:val="ae"/>
          <w:rFonts w:cs="Calibri"/>
        </w:rPr>
        <w:footnoteRef/>
      </w:r>
      <w:r w:rsidRPr="009D21C1">
        <w:t xml:space="preserve"> </w:t>
      </w:r>
      <w:r w:rsidRPr="009D21C1">
        <w:rPr>
          <w:sz w:val="20"/>
          <w:szCs w:val="20"/>
        </w:rPr>
        <w:t xml:space="preserve">Паспорт программы </w:t>
      </w:r>
      <w:r w:rsidRPr="009D21C1">
        <w:rPr>
          <w:rFonts w:eastAsia="Arial Unicode MS"/>
          <w:sz w:val="20"/>
          <w:szCs w:val="20"/>
          <w:u w:color="000000"/>
        </w:rPr>
        <w:t>«Комплексное развитие моногорода Удачный Мирнинского района Республики Саха (Якутия)» (12.2016г. – 12.2025 г.)</w:t>
      </w:r>
    </w:p>
  </w:footnote>
  <w:footnote w:id="37">
    <w:p w:rsidR="00625299" w:rsidRPr="009D21C1" w:rsidRDefault="00625299" w:rsidP="00625299">
      <w:pPr>
        <w:pStyle w:val="a5"/>
      </w:pPr>
      <w:r w:rsidRPr="009D21C1">
        <w:rPr>
          <w:rStyle w:val="ae"/>
        </w:rPr>
        <w:footnoteRef/>
      </w:r>
      <w:r w:rsidRPr="009D21C1">
        <w:t xml:space="preserve"> Муниципальная программа «Социальная поддержка населения»</w:t>
      </w:r>
    </w:p>
  </w:footnote>
  <w:footnote w:id="38">
    <w:p w:rsidR="00625299" w:rsidRPr="009D21C1" w:rsidRDefault="00625299" w:rsidP="00625299">
      <w:pPr>
        <w:pStyle w:val="a5"/>
        <w:jc w:val="both"/>
      </w:pPr>
      <w:r w:rsidRPr="009D21C1">
        <w:rPr>
          <w:rStyle w:val="ae"/>
        </w:rPr>
        <w:footnoteRef/>
      </w:r>
      <w:r w:rsidRPr="009D21C1">
        <w:t xml:space="preserve"> Проект программы «Развитие образования и молодежной политики ГП «Город Удачный»</w:t>
      </w:r>
    </w:p>
  </w:footnote>
  <w:footnote w:id="39">
    <w:p w:rsidR="00625299" w:rsidRPr="009D21C1" w:rsidRDefault="00625299" w:rsidP="00625299">
      <w:pPr>
        <w:pStyle w:val="G"/>
        <w:spacing w:before="0" w:after="0"/>
        <w:ind w:firstLine="0"/>
      </w:pPr>
      <w:r w:rsidRPr="009D21C1">
        <w:rPr>
          <w:rStyle w:val="ae"/>
          <w:rFonts w:ascii="Times New Roman" w:hAnsi="Times New Roman"/>
          <w:sz w:val="20"/>
        </w:rPr>
        <w:footnoteRef/>
      </w:r>
      <w:r w:rsidRPr="009D21C1">
        <w:rPr>
          <w:rFonts w:ascii="Times New Roman" w:hAnsi="Times New Roman"/>
          <w:sz w:val="20"/>
        </w:rPr>
        <w:t xml:space="preserve"> Муниципальная программа «Организация и осуществление мероприятий по работе с детьми и молодежью»</w:t>
      </w:r>
    </w:p>
  </w:footnote>
  <w:footnote w:id="40">
    <w:p w:rsidR="00625299" w:rsidRPr="009D21C1" w:rsidRDefault="00625299" w:rsidP="00625299">
      <w:pPr>
        <w:pStyle w:val="a5"/>
        <w:jc w:val="both"/>
      </w:pPr>
      <w:r w:rsidRPr="009D21C1">
        <w:rPr>
          <w:rStyle w:val="ae"/>
        </w:rPr>
        <w:footnoteRef/>
      </w:r>
      <w:r w:rsidRPr="009D21C1">
        <w:t xml:space="preserve"> Муниципальная программа «Развитие физкультуры и спорта» ГП «Город Удачный» муниципального района «Мирнинский район» Республики Саха (Якутия)»</w:t>
      </w:r>
    </w:p>
  </w:footnote>
  <w:footnote w:id="41">
    <w:p w:rsidR="00625299" w:rsidRPr="009D21C1" w:rsidRDefault="00625299" w:rsidP="00625299">
      <w:pPr>
        <w:pStyle w:val="a5"/>
        <w:jc w:val="both"/>
      </w:pPr>
      <w:r w:rsidRPr="009D21C1">
        <w:rPr>
          <w:rStyle w:val="ae"/>
        </w:rPr>
        <w:footnoteRef/>
      </w:r>
      <w:r w:rsidRPr="009D21C1">
        <w:t>Стратегия социально-экономического развития муниципального района «Мирнинский район» Республики Саха (Якутия) на период до 2030 года, инвестор - МР «Мирнинский район»</w:t>
      </w:r>
    </w:p>
  </w:footnote>
  <w:footnote w:id="42">
    <w:p w:rsidR="00625299" w:rsidRPr="009D21C1" w:rsidRDefault="00625299" w:rsidP="00625299">
      <w:pPr>
        <w:pStyle w:val="a5"/>
        <w:spacing w:line="257" w:lineRule="auto"/>
        <w:jc w:val="both"/>
      </w:pPr>
      <w:r w:rsidRPr="009D21C1">
        <w:rPr>
          <w:rStyle w:val="ae"/>
        </w:rPr>
        <w:footnoteRef/>
      </w:r>
      <w:r w:rsidRPr="009D21C1">
        <w:t xml:space="preserve"> Муниципальная программа «Развитие культуры в сфере обеспечения досуга населения»</w:t>
      </w:r>
    </w:p>
  </w:footnote>
  <w:footnote w:id="43">
    <w:p w:rsidR="00625299" w:rsidRPr="009D21C1" w:rsidRDefault="00625299" w:rsidP="00625299">
      <w:pPr>
        <w:pStyle w:val="a5"/>
        <w:jc w:val="both"/>
      </w:pPr>
    </w:p>
  </w:footnote>
  <w:footnote w:id="44">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инвестор – на конкурсной основе</w:t>
      </w:r>
    </w:p>
  </w:footnote>
  <w:footnote w:id="45">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инвестор – АК «АЛРОСА» (ПАО)</w:t>
      </w:r>
    </w:p>
  </w:footnote>
  <w:footnote w:id="46">
    <w:p w:rsidR="00625299" w:rsidRPr="009D21C1" w:rsidRDefault="00625299" w:rsidP="00625299">
      <w:pPr>
        <w:pStyle w:val="a5"/>
        <w:jc w:val="both"/>
      </w:pPr>
      <w:r w:rsidRPr="009D21C1">
        <w:rPr>
          <w:rStyle w:val="ae"/>
        </w:rPr>
        <w:footnoteRef/>
      </w:r>
      <w:r w:rsidRPr="009D21C1">
        <w:t xml:space="preserve"> Так же </w:t>
      </w:r>
    </w:p>
  </w:footnote>
  <w:footnote w:id="47">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инвесторы – АК «АЛРОСА» (ПАО), РФ</w:t>
      </w:r>
    </w:p>
  </w:footnote>
  <w:footnote w:id="48">
    <w:p w:rsidR="00625299" w:rsidRPr="009D21C1" w:rsidRDefault="00625299" w:rsidP="00625299">
      <w:pPr>
        <w:pStyle w:val="a5"/>
        <w:jc w:val="both"/>
      </w:pPr>
      <w:r w:rsidRPr="009D21C1">
        <w:rPr>
          <w:rStyle w:val="ae"/>
        </w:rPr>
        <w:footnoteRef/>
      </w:r>
      <w:r w:rsidRPr="009D21C1">
        <w:t xml:space="preserve"> Стратегия социально-экономического развития муниципального района «Мирнинский район» Республики Саха (</w:t>
      </w:r>
      <w:proofErr w:type="gramStart"/>
      <w:r w:rsidRPr="009D21C1">
        <w:t>Якутия)  на</w:t>
      </w:r>
      <w:proofErr w:type="gramEnd"/>
      <w:r w:rsidRPr="009D21C1">
        <w:t xml:space="preserve"> период до 2030 года, инвестор – на конкурсной основе</w:t>
      </w:r>
    </w:p>
  </w:footnote>
  <w:footnote w:id="49">
    <w:p w:rsidR="00625299" w:rsidRPr="009D21C1" w:rsidRDefault="00625299" w:rsidP="00625299">
      <w:pPr>
        <w:pStyle w:val="a5"/>
      </w:pPr>
      <w:r w:rsidRPr="009D21C1">
        <w:rPr>
          <w:rStyle w:val="ae"/>
        </w:rPr>
        <w:footnoteRef/>
      </w:r>
      <w:r w:rsidRPr="009D21C1">
        <w:t xml:space="preserve"> Ответ на официальный запрос в ООО «</w:t>
      </w:r>
      <w:proofErr w:type="spellStart"/>
      <w:r w:rsidRPr="009D21C1">
        <w:t>Экостар-Наутех</w:t>
      </w:r>
      <w:proofErr w:type="spellEnd"/>
      <w:r w:rsidRPr="009D21C1">
        <w:t>» от 29.08.2018 г.</w:t>
      </w:r>
    </w:p>
  </w:footnote>
  <w:footnote w:id="50">
    <w:p w:rsidR="00625299" w:rsidRPr="009D21C1" w:rsidRDefault="00625299" w:rsidP="00625299">
      <w:pPr>
        <w:pStyle w:val="a5"/>
        <w:jc w:val="both"/>
      </w:pPr>
      <w:r w:rsidRPr="009D21C1">
        <w:rPr>
          <w:rStyle w:val="ae"/>
        </w:rPr>
        <w:footnoteRef/>
      </w:r>
      <w:r w:rsidRPr="009D21C1">
        <w:t xml:space="preserve"> Так же </w:t>
      </w:r>
    </w:p>
  </w:footnote>
  <w:footnote w:id="51">
    <w:p w:rsidR="00625299" w:rsidRPr="009D21C1" w:rsidRDefault="00625299" w:rsidP="00625299">
      <w:pPr>
        <w:pStyle w:val="a5"/>
        <w:jc w:val="both"/>
      </w:pPr>
      <w:r w:rsidRPr="009D21C1">
        <w:rPr>
          <w:rStyle w:val="ae"/>
        </w:rPr>
        <w:footnoteRef/>
      </w:r>
      <w:r w:rsidRPr="009D21C1">
        <w:t xml:space="preserve"> Муниципальная программа «Развитие малого и среднего предпринимательства в ГП «Город Удачный» муниципального района «Мирнинский район» Республики Саха (Якутия)</w:t>
      </w:r>
    </w:p>
  </w:footnote>
  <w:footnote w:id="52">
    <w:p w:rsidR="00625299" w:rsidRPr="009D21C1" w:rsidRDefault="00625299" w:rsidP="00625299">
      <w:pPr>
        <w:pStyle w:val="G"/>
        <w:spacing w:before="0" w:after="0"/>
        <w:ind w:firstLine="0"/>
      </w:pPr>
      <w:r w:rsidRPr="009D21C1">
        <w:rPr>
          <w:rStyle w:val="ae"/>
          <w:rFonts w:ascii="Times New Roman" w:hAnsi="Times New Roman"/>
          <w:sz w:val="20"/>
        </w:rPr>
        <w:footnoteRef/>
      </w:r>
      <w:r w:rsidRPr="009D21C1">
        <w:rPr>
          <w:rFonts w:ascii="Times New Roman" w:hAnsi="Times New Roman"/>
          <w:sz w:val="20"/>
        </w:rPr>
        <w:t xml:space="preserve"> Муниципальная программа городского поселения «Город Удачный» муниципального района «Мирнинский район» Республики Саха (Якутия) «Управление муниципальным имуществом»;</w:t>
      </w:r>
    </w:p>
  </w:footnote>
  <w:footnote w:id="53">
    <w:p w:rsidR="00625299" w:rsidRPr="009D21C1" w:rsidRDefault="00625299" w:rsidP="00625299">
      <w:pPr>
        <w:pStyle w:val="a5"/>
        <w:jc w:val="both"/>
      </w:pPr>
      <w:r w:rsidRPr="009D21C1">
        <w:rPr>
          <w:rStyle w:val="ae"/>
        </w:rPr>
        <w:footnoteRef/>
      </w:r>
      <w:r w:rsidRPr="009D21C1">
        <w:t xml:space="preserve"> Муниципальная программа «Развитие кадрового потенциала администрации МО «Город Удачный» на 2017-2019 годы</w:t>
      </w:r>
    </w:p>
  </w:footnote>
  <w:footnote w:id="54">
    <w:p w:rsidR="00625299" w:rsidRPr="009D21C1" w:rsidRDefault="00625299" w:rsidP="00625299">
      <w:pPr>
        <w:pStyle w:val="a5"/>
        <w:jc w:val="both"/>
      </w:pPr>
      <w:r w:rsidRPr="009D21C1">
        <w:rPr>
          <w:rStyle w:val="ae"/>
        </w:rPr>
        <w:footnoteRef/>
      </w:r>
      <w:r w:rsidRPr="009D21C1">
        <w:t xml:space="preserve"> Отчет по итогам исполнения программы социально-экономического развития МО «Город Удачный» за 2017 год</w:t>
      </w:r>
    </w:p>
  </w:footnote>
  <w:footnote w:id="55">
    <w:p w:rsidR="00625299" w:rsidRPr="009D21C1" w:rsidRDefault="00625299" w:rsidP="00625299">
      <w:pPr>
        <w:pStyle w:val="a5"/>
        <w:jc w:val="both"/>
      </w:pPr>
      <w:r w:rsidRPr="009D21C1">
        <w:rPr>
          <w:rStyle w:val="ae"/>
        </w:rPr>
        <w:footnoteRef/>
      </w:r>
      <w:r w:rsidRPr="009D21C1">
        <w:t xml:space="preserve"> Отчет по итогам исполнения программы социально-экономического развития МО «Город Удачный» за 2017 год</w:t>
      </w:r>
    </w:p>
  </w:footnote>
  <w:footnote w:id="56">
    <w:p w:rsidR="00625299" w:rsidRPr="009D21C1" w:rsidRDefault="00625299" w:rsidP="00625299">
      <w:pPr>
        <w:pStyle w:val="a5"/>
        <w:jc w:val="both"/>
      </w:pPr>
      <w:r w:rsidRPr="009D21C1">
        <w:rPr>
          <w:rStyle w:val="ae"/>
        </w:rPr>
        <w:footnoteRef/>
      </w:r>
      <w:r w:rsidRPr="009D21C1">
        <w:t xml:space="preserve"> Перечень муниципальных программ, планируемых к реализации на территории городского поселения «Город Удачный», подлежит корректировке в зависимости от достигнутых целей, показателей социально-экономического развития городского поселения «Город Удачный», определения объемов и источников финансирования программных мероприятий</w:t>
      </w:r>
    </w:p>
    <w:p w:rsidR="00625299" w:rsidRPr="009D21C1" w:rsidRDefault="00625299" w:rsidP="00625299">
      <w:pPr>
        <w:pStyle w:val="a5"/>
        <w:jc w:val="both"/>
      </w:pPr>
    </w:p>
  </w:footnote>
  <w:footnote w:id="57">
    <w:p w:rsidR="00625299" w:rsidRPr="009D21C1" w:rsidRDefault="00625299" w:rsidP="00625299">
      <w:pPr>
        <w:pStyle w:val="a5"/>
        <w:jc w:val="both"/>
      </w:pPr>
      <w:r w:rsidRPr="009D21C1">
        <w:rPr>
          <w:rStyle w:val="ae"/>
        </w:rPr>
        <w:footnoteRef/>
      </w:r>
      <w:r w:rsidRPr="009D21C1">
        <w:t xml:space="preserve"> </w:t>
      </w:r>
      <w:r w:rsidRPr="009D21C1">
        <w:rPr>
          <w:bCs/>
        </w:rPr>
        <w:t>Указ Президента Российской Федерации от 07.05.2018 г. № 204</w:t>
      </w:r>
      <w:r w:rsidRPr="009D21C1">
        <w:t xml:space="preserve"> «О национальных целях и стратегических задачах развития Российской Федерации на период до 2024 года»</w:t>
      </w:r>
    </w:p>
  </w:footnote>
  <w:footnote w:id="58">
    <w:p w:rsidR="00625299" w:rsidRPr="009D21C1" w:rsidRDefault="00625299" w:rsidP="00625299">
      <w:pPr>
        <w:pStyle w:val="a5"/>
        <w:jc w:val="both"/>
      </w:pPr>
      <w:r w:rsidRPr="009D21C1">
        <w:rPr>
          <w:rStyle w:val="ae"/>
        </w:rPr>
        <w:footnoteRef/>
      </w:r>
      <w:r w:rsidRPr="009D21C1">
        <w:t xml:space="preserve"> Федеральный закон от 06.10.2003 N 131-ФЗ (ред. от 03.08.2018) «Об общих принципах организации местного самоуправления в Российской Федерации»</w:t>
      </w:r>
    </w:p>
  </w:footnote>
  <w:footnote w:id="59">
    <w:p w:rsidR="00625299" w:rsidRPr="009D21C1" w:rsidRDefault="00625299" w:rsidP="00625299">
      <w:pPr>
        <w:pStyle w:val="a5"/>
        <w:jc w:val="both"/>
      </w:pPr>
      <w:r w:rsidRPr="009D21C1">
        <w:rPr>
          <w:rStyle w:val="ae"/>
        </w:rPr>
        <w:footnoteRef/>
      </w:r>
      <w:r w:rsidRPr="009D21C1">
        <w:t xml:space="preserve"> При разработке АО «АЛРОСА-Газ» новой инвестиционной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5A2E"/>
    <w:multiLevelType w:val="hybridMultilevel"/>
    <w:tmpl w:val="AB929FD2"/>
    <w:lvl w:ilvl="0" w:tplc="DECCF16A">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26D485C"/>
    <w:multiLevelType w:val="hybridMultilevel"/>
    <w:tmpl w:val="94C61540"/>
    <w:lvl w:ilvl="0" w:tplc="DECCF16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33233A7"/>
    <w:multiLevelType w:val="hybridMultilevel"/>
    <w:tmpl w:val="914EE400"/>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5D56937"/>
    <w:multiLevelType w:val="hybridMultilevel"/>
    <w:tmpl w:val="72300166"/>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63D7D06"/>
    <w:multiLevelType w:val="hybridMultilevel"/>
    <w:tmpl w:val="5672CB76"/>
    <w:lvl w:ilvl="0" w:tplc="DECCF16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A5930DD"/>
    <w:multiLevelType w:val="hybridMultilevel"/>
    <w:tmpl w:val="625E2DD2"/>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B2E0D2B"/>
    <w:multiLevelType w:val="hybridMultilevel"/>
    <w:tmpl w:val="E4E6E9CA"/>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13F3F13"/>
    <w:multiLevelType w:val="hybridMultilevel"/>
    <w:tmpl w:val="1FC0530C"/>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277086E"/>
    <w:multiLevelType w:val="hybridMultilevel"/>
    <w:tmpl w:val="1CEC0204"/>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B42707A"/>
    <w:multiLevelType w:val="hybridMultilevel"/>
    <w:tmpl w:val="8A72D290"/>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23BC271B"/>
    <w:multiLevelType w:val="hybridMultilevel"/>
    <w:tmpl w:val="BBDEB9C6"/>
    <w:lvl w:ilvl="0" w:tplc="DECCF1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5048C7"/>
    <w:multiLevelType w:val="hybridMultilevel"/>
    <w:tmpl w:val="64C20272"/>
    <w:lvl w:ilvl="0" w:tplc="DECCF16A">
      <w:start w:val="1"/>
      <w:numFmt w:val="bullet"/>
      <w:lvlText w:val=""/>
      <w:lvlJc w:val="left"/>
      <w:pPr>
        <w:ind w:left="360" w:hanging="360"/>
      </w:pPr>
      <w:rPr>
        <w:rFonts w:ascii="Symbol" w:hAnsi="Symbol" w:hint="default"/>
      </w:rPr>
    </w:lvl>
    <w:lvl w:ilvl="1" w:tplc="04190003" w:tentative="1">
      <w:start w:val="1"/>
      <w:numFmt w:val="bullet"/>
      <w:lvlText w:val="o"/>
      <w:lvlJc w:val="left"/>
      <w:pPr>
        <w:ind w:left="540" w:hanging="360"/>
      </w:pPr>
      <w:rPr>
        <w:rFonts w:ascii="Courier New" w:hAnsi="Courier New" w:cs="Courier New" w:hint="default"/>
      </w:rPr>
    </w:lvl>
    <w:lvl w:ilvl="2" w:tplc="04190005" w:tentative="1">
      <w:start w:val="1"/>
      <w:numFmt w:val="bullet"/>
      <w:lvlText w:val=""/>
      <w:lvlJc w:val="left"/>
      <w:pPr>
        <w:ind w:left="1260" w:hanging="360"/>
      </w:pPr>
      <w:rPr>
        <w:rFonts w:ascii="Wingdings" w:hAnsi="Wingdings" w:hint="default"/>
      </w:rPr>
    </w:lvl>
    <w:lvl w:ilvl="3" w:tplc="04190001" w:tentative="1">
      <w:start w:val="1"/>
      <w:numFmt w:val="bullet"/>
      <w:lvlText w:val=""/>
      <w:lvlJc w:val="left"/>
      <w:pPr>
        <w:ind w:left="1980" w:hanging="360"/>
      </w:pPr>
      <w:rPr>
        <w:rFonts w:ascii="Symbol" w:hAnsi="Symbol" w:hint="default"/>
      </w:rPr>
    </w:lvl>
    <w:lvl w:ilvl="4" w:tplc="04190003" w:tentative="1">
      <w:start w:val="1"/>
      <w:numFmt w:val="bullet"/>
      <w:lvlText w:val="o"/>
      <w:lvlJc w:val="left"/>
      <w:pPr>
        <w:ind w:left="2700" w:hanging="360"/>
      </w:pPr>
      <w:rPr>
        <w:rFonts w:ascii="Courier New" w:hAnsi="Courier New" w:cs="Courier New" w:hint="default"/>
      </w:rPr>
    </w:lvl>
    <w:lvl w:ilvl="5" w:tplc="04190005" w:tentative="1">
      <w:start w:val="1"/>
      <w:numFmt w:val="bullet"/>
      <w:lvlText w:val=""/>
      <w:lvlJc w:val="left"/>
      <w:pPr>
        <w:ind w:left="3420" w:hanging="360"/>
      </w:pPr>
      <w:rPr>
        <w:rFonts w:ascii="Wingdings" w:hAnsi="Wingdings" w:hint="default"/>
      </w:rPr>
    </w:lvl>
    <w:lvl w:ilvl="6" w:tplc="04190001" w:tentative="1">
      <w:start w:val="1"/>
      <w:numFmt w:val="bullet"/>
      <w:lvlText w:val=""/>
      <w:lvlJc w:val="left"/>
      <w:pPr>
        <w:ind w:left="4140" w:hanging="360"/>
      </w:pPr>
      <w:rPr>
        <w:rFonts w:ascii="Symbol" w:hAnsi="Symbol" w:hint="default"/>
      </w:rPr>
    </w:lvl>
    <w:lvl w:ilvl="7" w:tplc="04190003" w:tentative="1">
      <w:start w:val="1"/>
      <w:numFmt w:val="bullet"/>
      <w:lvlText w:val="o"/>
      <w:lvlJc w:val="left"/>
      <w:pPr>
        <w:ind w:left="4860" w:hanging="360"/>
      </w:pPr>
      <w:rPr>
        <w:rFonts w:ascii="Courier New" w:hAnsi="Courier New" w:cs="Courier New" w:hint="default"/>
      </w:rPr>
    </w:lvl>
    <w:lvl w:ilvl="8" w:tplc="04190005" w:tentative="1">
      <w:start w:val="1"/>
      <w:numFmt w:val="bullet"/>
      <w:lvlText w:val=""/>
      <w:lvlJc w:val="left"/>
      <w:pPr>
        <w:ind w:left="5580" w:hanging="360"/>
      </w:pPr>
      <w:rPr>
        <w:rFonts w:ascii="Wingdings" w:hAnsi="Wingdings" w:hint="default"/>
      </w:rPr>
    </w:lvl>
  </w:abstractNum>
  <w:abstractNum w:abstractNumId="12">
    <w:nsid w:val="25CD6977"/>
    <w:multiLevelType w:val="hybridMultilevel"/>
    <w:tmpl w:val="9C8C4B1E"/>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8E92B4D"/>
    <w:multiLevelType w:val="hybridMultilevel"/>
    <w:tmpl w:val="D2ACCC1C"/>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B4E1054"/>
    <w:multiLevelType w:val="hybridMultilevel"/>
    <w:tmpl w:val="4D5C2698"/>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B5764B8"/>
    <w:multiLevelType w:val="hybridMultilevel"/>
    <w:tmpl w:val="5CD0ED2E"/>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1430E70"/>
    <w:multiLevelType w:val="hybridMultilevel"/>
    <w:tmpl w:val="9760D08C"/>
    <w:lvl w:ilvl="0" w:tplc="7340E1A8">
      <w:start w:val="1"/>
      <w:numFmt w:val="decimal"/>
      <w:lvlText w:val="%1."/>
      <w:lvlJc w:val="left"/>
      <w:pPr>
        <w:ind w:left="899" w:hanging="360"/>
      </w:pPr>
      <w:rPr>
        <w:rFonts w:cs="Times New Roman" w:hint="default"/>
      </w:rPr>
    </w:lvl>
    <w:lvl w:ilvl="1" w:tplc="04190019">
      <w:start w:val="1"/>
      <w:numFmt w:val="lowerLetter"/>
      <w:lvlText w:val="%2."/>
      <w:lvlJc w:val="left"/>
      <w:pPr>
        <w:ind w:left="1619" w:hanging="360"/>
      </w:pPr>
      <w:rPr>
        <w:rFonts w:cs="Times New Roman"/>
      </w:rPr>
    </w:lvl>
    <w:lvl w:ilvl="2" w:tplc="0419001B">
      <w:start w:val="1"/>
      <w:numFmt w:val="lowerRoman"/>
      <w:lvlText w:val="%3."/>
      <w:lvlJc w:val="right"/>
      <w:pPr>
        <w:ind w:left="2339" w:hanging="180"/>
      </w:pPr>
      <w:rPr>
        <w:rFonts w:cs="Times New Roman"/>
      </w:rPr>
    </w:lvl>
    <w:lvl w:ilvl="3" w:tplc="0419000F">
      <w:start w:val="1"/>
      <w:numFmt w:val="decimal"/>
      <w:lvlText w:val="%4."/>
      <w:lvlJc w:val="left"/>
      <w:pPr>
        <w:ind w:left="3059" w:hanging="360"/>
      </w:pPr>
      <w:rPr>
        <w:rFonts w:cs="Times New Roman"/>
      </w:rPr>
    </w:lvl>
    <w:lvl w:ilvl="4" w:tplc="04190019">
      <w:start w:val="1"/>
      <w:numFmt w:val="lowerLetter"/>
      <w:lvlText w:val="%5."/>
      <w:lvlJc w:val="left"/>
      <w:pPr>
        <w:ind w:left="3779" w:hanging="360"/>
      </w:pPr>
      <w:rPr>
        <w:rFonts w:cs="Times New Roman"/>
      </w:rPr>
    </w:lvl>
    <w:lvl w:ilvl="5" w:tplc="0419001B">
      <w:start w:val="1"/>
      <w:numFmt w:val="lowerRoman"/>
      <w:lvlText w:val="%6."/>
      <w:lvlJc w:val="right"/>
      <w:pPr>
        <w:ind w:left="4499" w:hanging="180"/>
      </w:pPr>
      <w:rPr>
        <w:rFonts w:cs="Times New Roman"/>
      </w:rPr>
    </w:lvl>
    <w:lvl w:ilvl="6" w:tplc="0419000F">
      <w:start w:val="1"/>
      <w:numFmt w:val="decimal"/>
      <w:lvlText w:val="%7."/>
      <w:lvlJc w:val="left"/>
      <w:pPr>
        <w:ind w:left="5219" w:hanging="360"/>
      </w:pPr>
      <w:rPr>
        <w:rFonts w:cs="Times New Roman"/>
      </w:rPr>
    </w:lvl>
    <w:lvl w:ilvl="7" w:tplc="04190019">
      <w:start w:val="1"/>
      <w:numFmt w:val="lowerLetter"/>
      <w:lvlText w:val="%8."/>
      <w:lvlJc w:val="left"/>
      <w:pPr>
        <w:ind w:left="5939" w:hanging="360"/>
      </w:pPr>
      <w:rPr>
        <w:rFonts w:cs="Times New Roman"/>
      </w:rPr>
    </w:lvl>
    <w:lvl w:ilvl="8" w:tplc="0419001B">
      <w:start w:val="1"/>
      <w:numFmt w:val="lowerRoman"/>
      <w:lvlText w:val="%9."/>
      <w:lvlJc w:val="right"/>
      <w:pPr>
        <w:ind w:left="6659" w:hanging="180"/>
      </w:pPr>
      <w:rPr>
        <w:rFonts w:cs="Times New Roman"/>
      </w:rPr>
    </w:lvl>
  </w:abstractNum>
  <w:abstractNum w:abstractNumId="17">
    <w:nsid w:val="3523455E"/>
    <w:multiLevelType w:val="hybridMultilevel"/>
    <w:tmpl w:val="7044798A"/>
    <w:lvl w:ilvl="0" w:tplc="2A1CCA14">
      <w:start w:val="1"/>
      <w:numFmt w:val="bullet"/>
      <w:lvlText w:val=""/>
      <w:lvlJc w:val="left"/>
      <w:pPr>
        <w:ind w:left="1069" w:hanging="360"/>
      </w:pPr>
      <w:rPr>
        <w:rFonts w:ascii="Symbol" w:hAnsi="Symbol" w:hint="default"/>
        <w:color w:val="FF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5832F09"/>
    <w:multiLevelType w:val="multilevel"/>
    <w:tmpl w:val="529EF074"/>
    <w:lvl w:ilvl="0">
      <w:start w:val="1"/>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600"/>
      </w:pPr>
      <w:rPr>
        <w:rFonts w:cs="Times New Roman" w:hint="default"/>
      </w:rPr>
    </w:lvl>
    <w:lvl w:ilvl="2">
      <w:start w:val="1"/>
      <w:numFmt w:val="decimal"/>
      <w:lvlText w:val="%1.%2.%3"/>
      <w:lvlJc w:val="left"/>
      <w:pPr>
        <w:tabs>
          <w:tab w:val="num" w:pos="960"/>
        </w:tabs>
        <w:ind w:left="960" w:hanging="720"/>
      </w:pPr>
      <w:rPr>
        <w:rFonts w:cs="Times New Roman" w:hint="default"/>
      </w:rPr>
    </w:lvl>
    <w:lvl w:ilvl="3">
      <w:start w:val="3"/>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1680"/>
        </w:tabs>
        <w:ind w:left="1680" w:hanging="108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280"/>
        </w:tabs>
        <w:ind w:left="2280" w:hanging="1440"/>
      </w:pPr>
      <w:rPr>
        <w:rFonts w:cs="Times New Roman" w:hint="default"/>
      </w:rPr>
    </w:lvl>
    <w:lvl w:ilvl="8">
      <w:start w:val="1"/>
      <w:numFmt w:val="decimal"/>
      <w:lvlText w:val="%1.%2.%3.%4.%5.%6.%7.%8.%9"/>
      <w:lvlJc w:val="left"/>
      <w:pPr>
        <w:tabs>
          <w:tab w:val="num" w:pos="2400"/>
        </w:tabs>
        <w:ind w:left="2400" w:hanging="1440"/>
      </w:pPr>
      <w:rPr>
        <w:rFonts w:cs="Times New Roman" w:hint="default"/>
      </w:rPr>
    </w:lvl>
  </w:abstractNum>
  <w:abstractNum w:abstractNumId="19">
    <w:nsid w:val="398B4391"/>
    <w:multiLevelType w:val="hybridMultilevel"/>
    <w:tmpl w:val="883CEA18"/>
    <w:lvl w:ilvl="0" w:tplc="2EB4167E">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DDB30AA"/>
    <w:multiLevelType w:val="hybridMultilevel"/>
    <w:tmpl w:val="34A865E6"/>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FC76754"/>
    <w:multiLevelType w:val="hybridMultilevel"/>
    <w:tmpl w:val="9A485CDC"/>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43C51684"/>
    <w:multiLevelType w:val="hybridMultilevel"/>
    <w:tmpl w:val="D7823FE0"/>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66021FF"/>
    <w:multiLevelType w:val="hybridMultilevel"/>
    <w:tmpl w:val="D3A2A3B0"/>
    <w:lvl w:ilvl="0" w:tplc="DECCF16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9EB6ED8"/>
    <w:multiLevelType w:val="hybridMultilevel"/>
    <w:tmpl w:val="3FF02C4C"/>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4A6A15AA"/>
    <w:multiLevelType w:val="hybridMultilevel"/>
    <w:tmpl w:val="A6C43B3A"/>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B084946"/>
    <w:multiLevelType w:val="hybridMultilevel"/>
    <w:tmpl w:val="EB76B0D8"/>
    <w:lvl w:ilvl="0" w:tplc="F51E318E">
      <w:start w:val="1"/>
      <w:numFmt w:val="decimal"/>
      <w:suff w:val="nothing"/>
      <w:lvlText w:val="%1."/>
      <w:lvlJc w:val="left"/>
      <w:pPr>
        <w:ind w:left="360" w:hanging="360"/>
      </w:pPr>
      <w:rPr>
        <w:rFonts w:hint="default"/>
        <w:color w:val="171717" w:themeColor="background2" w:themeShade="1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9123B7"/>
    <w:multiLevelType w:val="hybridMultilevel"/>
    <w:tmpl w:val="B55E578A"/>
    <w:lvl w:ilvl="0" w:tplc="9B2A0984">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4EDB75F0"/>
    <w:multiLevelType w:val="hybridMultilevel"/>
    <w:tmpl w:val="A1F00ABA"/>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08666AA"/>
    <w:multiLevelType w:val="hybridMultilevel"/>
    <w:tmpl w:val="85E2A254"/>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1B72CFE"/>
    <w:multiLevelType w:val="hybridMultilevel"/>
    <w:tmpl w:val="A424747A"/>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5621075B"/>
    <w:multiLevelType w:val="hybridMultilevel"/>
    <w:tmpl w:val="97AE9904"/>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A361A46"/>
    <w:multiLevelType w:val="hybridMultilevel"/>
    <w:tmpl w:val="63949ECC"/>
    <w:lvl w:ilvl="0" w:tplc="DECCF16A">
      <w:start w:val="1"/>
      <w:numFmt w:val="bullet"/>
      <w:lvlText w:val=""/>
      <w:lvlJc w:val="left"/>
      <w:pPr>
        <w:ind w:left="720" w:hanging="360"/>
      </w:pPr>
      <w:rPr>
        <w:rFonts w:ascii="Symbol" w:hAnsi="Symbol" w:hint="default"/>
      </w:rPr>
    </w:lvl>
    <w:lvl w:ilvl="1" w:tplc="DECCF16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687F41"/>
    <w:multiLevelType w:val="hybridMultilevel"/>
    <w:tmpl w:val="883CEA18"/>
    <w:lvl w:ilvl="0" w:tplc="2EB4167E">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5467EB7"/>
    <w:multiLevelType w:val="hybridMultilevel"/>
    <w:tmpl w:val="DF8EC6E4"/>
    <w:lvl w:ilvl="0" w:tplc="E4C6354A">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7514A53"/>
    <w:multiLevelType w:val="hybridMultilevel"/>
    <w:tmpl w:val="1BCE0A12"/>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6A075B0E"/>
    <w:multiLevelType w:val="hybridMultilevel"/>
    <w:tmpl w:val="C96A648C"/>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7">
    <w:nsid w:val="6DC86F0F"/>
    <w:multiLevelType w:val="hybridMultilevel"/>
    <w:tmpl w:val="A6D4C7C2"/>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8">
    <w:nsid w:val="6E516E8E"/>
    <w:multiLevelType w:val="hybridMultilevel"/>
    <w:tmpl w:val="FD6E0886"/>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9">
    <w:nsid w:val="70107183"/>
    <w:multiLevelType w:val="hybridMultilevel"/>
    <w:tmpl w:val="5EF8AD98"/>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4DA2141"/>
    <w:multiLevelType w:val="hybridMultilevel"/>
    <w:tmpl w:val="DF5C908A"/>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41">
    <w:nsid w:val="76531018"/>
    <w:multiLevelType w:val="hybridMultilevel"/>
    <w:tmpl w:val="3648C89E"/>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9E694D"/>
    <w:multiLevelType w:val="hybridMultilevel"/>
    <w:tmpl w:val="FCBC56BA"/>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7B891297"/>
    <w:multiLevelType w:val="hybridMultilevel"/>
    <w:tmpl w:val="B96CE5D2"/>
    <w:lvl w:ilvl="0" w:tplc="DECCF16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4">
    <w:nsid w:val="7D91025A"/>
    <w:multiLevelType w:val="hybridMultilevel"/>
    <w:tmpl w:val="B4A6E774"/>
    <w:lvl w:ilvl="0" w:tplc="DECCF1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4"/>
  </w:num>
  <w:num w:numId="4">
    <w:abstractNumId w:val="18"/>
  </w:num>
  <w:num w:numId="5">
    <w:abstractNumId w:val="16"/>
  </w:num>
  <w:num w:numId="6">
    <w:abstractNumId w:val="10"/>
  </w:num>
  <w:num w:numId="7">
    <w:abstractNumId w:val="32"/>
  </w:num>
  <w:num w:numId="8">
    <w:abstractNumId w:val="27"/>
  </w:num>
  <w:num w:numId="9">
    <w:abstractNumId w:val="24"/>
  </w:num>
  <w:num w:numId="10">
    <w:abstractNumId w:val="13"/>
  </w:num>
  <w:num w:numId="11">
    <w:abstractNumId w:val="38"/>
  </w:num>
  <w:num w:numId="12">
    <w:abstractNumId w:val="15"/>
  </w:num>
  <w:num w:numId="13">
    <w:abstractNumId w:val="20"/>
  </w:num>
  <w:num w:numId="14">
    <w:abstractNumId w:val="9"/>
  </w:num>
  <w:num w:numId="15">
    <w:abstractNumId w:val="21"/>
  </w:num>
  <w:num w:numId="16">
    <w:abstractNumId w:val="43"/>
  </w:num>
  <w:num w:numId="17">
    <w:abstractNumId w:val="14"/>
  </w:num>
  <w:num w:numId="18">
    <w:abstractNumId w:val="2"/>
  </w:num>
  <w:num w:numId="19">
    <w:abstractNumId w:val="17"/>
  </w:num>
  <w:num w:numId="20">
    <w:abstractNumId w:val="35"/>
  </w:num>
  <w:num w:numId="21">
    <w:abstractNumId w:val="30"/>
  </w:num>
  <w:num w:numId="22">
    <w:abstractNumId w:val="8"/>
  </w:num>
  <w:num w:numId="23">
    <w:abstractNumId w:val="44"/>
  </w:num>
  <w:num w:numId="24">
    <w:abstractNumId w:val="41"/>
  </w:num>
  <w:num w:numId="25">
    <w:abstractNumId w:val="0"/>
  </w:num>
  <w:num w:numId="26">
    <w:abstractNumId w:val="1"/>
  </w:num>
  <w:num w:numId="27">
    <w:abstractNumId w:val="23"/>
  </w:num>
  <w:num w:numId="28">
    <w:abstractNumId w:val="4"/>
  </w:num>
  <w:num w:numId="29">
    <w:abstractNumId w:val="11"/>
  </w:num>
  <w:num w:numId="30">
    <w:abstractNumId w:val="37"/>
  </w:num>
  <w:num w:numId="31">
    <w:abstractNumId w:val="25"/>
  </w:num>
  <w:num w:numId="32">
    <w:abstractNumId w:val="29"/>
  </w:num>
  <w:num w:numId="33">
    <w:abstractNumId w:val="36"/>
  </w:num>
  <w:num w:numId="34">
    <w:abstractNumId w:val="40"/>
  </w:num>
  <w:num w:numId="35">
    <w:abstractNumId w:val="28"/>
  </w:num>
  <w:num w:numId="36">
    <w:abstractNumId w:val="22"/>
  </w:num>
  <w:num w:numId="37">
    <w:abstractNumId w:val="39"/>
  </w:num>
  <w:num w:numId="38">
    <w:abstractNumId w:val="6"/>
  </w:num>
  <w:num w:numId="39">
    <w:abstractNumId w:val="12"/>
  </w:num>
  <w:num w:numId="40">
    <w:abstractNumId w:val="31"/>
  </w:num>
  <w:num w:numId="41">
    <w:abstractNumId w:val="3"/>
  </w:num>
  <w:num w:numId="42">
    <w:abstractNumId w:val="5"/>
  </w:num>
  <w:num w:numId="43">
    <w:abstractNumId w:val="7"/>
  </w:num>
  <w:num w:numId="44">
    <w:abstractNumId w:val="42"/>
  </w:num>
  <w:num w:numId="45">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E6A"/>
    <w:rsid w:val="00015836"/>
    <w:rsid w:val="00027D61"/>
    <w:rsid w:val="00054E60"/>
    <w:rsid w:val="00061FF4"/>
    <w:rsid w:val="00081003"/>
    <w:rsid w:val="000C4A06"/>
    <w:rsid w:val="000C4B28"/>
    <w:rsid w:val="00102814"/>
    <w:rsid w:val="00135C88"/>
    <w:rsid w:val="00172B4C"/>
    <w:rsid w:val="00222A3F"/>
    <w:rsid w:val="00271A2C"/>
    <w:rsid w:val="002976A8"/>
    <w:rsid w:val="002D0181"/>
    <w:rsid w:val="0031528F"/>
    <w:rsid w:val="00320812"/>
    <w:rsid w:val="00336E6A"/>
    <w:rsid w:val="003532E7"/>
    <w:rsid w:val="003A483B"/>
    <w:rsid w:val="003D5E61"/>
    <w:rsid w:val="004110CB"/>
    <w:rsid w:val="00501EC7"/>
    <w:rsid w:val="00523AE0"/>
    <w:rsid w:val="00543D67"/>
    <w:rsid w:val="00553EC8"/>
    <w:rsid w:val="00555983"/>
    <w:rsid w:val="005853CD"/>
    <w:rsid w:val="005A5BD4"/>
    <w:rsid w:val="005E3F8F"/>
    <w:rsid w:val="00625299"/>
    <w:rsid w:val="0064544A"/>
    <w:rsid w:val="00695582"/>
    <w:rsid w:val="006A0626"/>
    <w:rsid w:val="006A7C71"/>
    <w:rsid w:val="006B5002"/>
    <w:rsid w:val="006D3246"/>
    <w:rsid w:val="006D4D24"/>
    <w:rsid w:val="006D600E"/>
    <w:rsid w:val="006E4210"/>
    <w:rsid w:val="007C7AF9"/>
    <w:rsid w:val="007F1593"/>
    <w:rsid w:val="007F49F2"/>
    <w:rsid w:val="00827A6E"/>
    <w:rsid w:val="00832F7B"/>
    <w:rsid w:val="008A53D9"/>
    <w:rsid w:val="008B25DB"/>
    <w:rsid w:val="008D34E9"/>
    <w:rsid w:val="008F0597"/>
    <w:rsid w:val="008F264B"/>
    <w:rsid w:val="008F574B"/>
    <w:rsid w:val="00974DF1"/>
    <w:rsid w:val="009B5849"/>
    <w:rsid w:val="009F5727"/>
    <w:rsid w:val="00A172B9"/>
    <w:rsid w:val="00A21B65"/>
    <w:rsid w:val="00A23B0E"/>
    <w:rsid w:val="00A32650"/>
    <w:rsid w:val="00A83CB5"/>
    <w:rsid w:val="00A929A0"/>
    <w:rsid w:val="00AD1EE0"/>
    <w:rsid w:val="00B07333"/>
    <w:rsid w:val="00B3319B"/>
    <w:rsid w:val="00B704A9"/>
    <w:rsid w:val="00BD5606"/>
    <w:rsid w:val="00C00BC1"/>
    <w:rsid w:val="00C00C77"/>
    <w:rsid w:val="00C562A8"/>
    <w:rsid w:val="00C5797F"/>
    <w:rsid w:val="00C64357"/>
    <w:rsid w:val="00C817C3"/>
    <w:rsid w:val="00CF7895"/>
    <w:rsid w:val="00D83673"/>
    <w:rsid w:val="00D962F5"/>
    <w:rsid w:val="00DB6BE3"/>
    <w:rsid w:val="00DD2CE9"/>
    <w:rsid w:val="00DE369A"/>
    <w:rsid w:val="00E57512"/>
    <w:rsid w:val="00E81450"/>
    <w:rsid w:val="00F0613E"/>
    <w:rsid w:val="00F14687"/>
    <w:rsid w:val="00F15E59"/>
    <w:rsid w:val="00F31AC7"/>
    <w:rsid w:val="00F43B57"/>
    <w:rsid w:val="00F512CA"/>
    <w:rsid w:val="00F93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C19E52-6287-4A28-A892-226AC4CE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9F2"/>
  </w:style>
  <w:style w:type="paragraph" w:styleId="1">
    <w:name w:val="heading 1"/>
    <w:basedOn w:val="a"/>
    <w:next w:val="a"/>
    <w:link w:val="10"/>
    <w:qFormat/>
    <w:rsid w:val="008B25DB"/>
    <w:pPr>
      <w:keepNext/>
      <w:widowControl w:val="0"/>
      <w:autoSpaceDE w:val="0"/>
      <w:autoSpaceDN w:val="0"/>
      <w:adjustRightInd w:val="0"/>
      <w:spacing w:after="0" w:line="360" w:lineRule="auto"/>
      <w:jc w:val="center"/>
      <w:outlineLvl w:val="0"/>
    </w:pPr>
    <w:rPr>
      <w:rFonts w:eastAsia="Times New Roman"/>
      <w:b/>
      <w:color w:val="171717" w:themeColor="background2" w:themeShade="1A"/>
      <w:lang w:eastAsia="ru-RU"/>
    </w:rPr>
  </w:style>
  <w:style w:type="paragraph" w:styleId="2">
    <w:name w:val="heading 2"/>
    <w:basedOn w:val="a"/>
    <w:next w:val="a"/>
    <w:link w:val="20"/>
    <w:qFormat/>
    <w:rsid w:val="00625299"/>
    <w:pPr>
      <w:keepNext/>
      <w:spacing w:before="240" w:after="60"/>
      <w:outlineLvl w:val="1"/>
    </w:pPr>
    <w:rPr>
      <w:rFonts w:ascii="Cambria" w:eastAsia="Calibri" w:hAnsi="Cambria"/>
      <w:b/>
      <w:bCs/>
      <w:i/>
      <w:iCs/>
      <w:color w:val="auto"/>
      <w:sz w:val="28"/>
      <w:szCs w:val="28"/>
      <w:lang w:val="x-none"/>
    </w:rPr>
  </w:style>
  <w:style w:type="paragraph" w:styleId="3">
    <w:name w:val="heading 3"/>
    <w:basedOn w:val="a"/>
    <w:next w:val="a"/>
    <w:link w:val="30"/>
    <w:qFormat/>
    <w:rsid w:val="00625299"/>
    <w:pPr>
      <w:keepNext/>
      <w:keepLines/>
      <w:spacing w:before="200" w:after="0" w:line="276" w:lineRule="auto"/>
      <w:outlineLvl w:val="2"/>
    </w:pPr>
    <w:rPr>
      <w:rFonts w:ascii="Arial" w:eastAsia="Calibri" w:hAnsi="Arial"/>
      <w:b/>
      <w:bCs/>
      <w:color w:val="4F81BD"/>
      <w:sz w:val="22"/>
      <w:szCs w:val="22"/>
      <w:lang w:eastAsia="ru-RU"/>
    </w:rPr>
  </w:style>
  <w:style w:type="paragraph" w:styleId="9">
    <w:name w:val="heading 9"/>
    <w:basedOn w:val="a"/>
    <w:next w:val="a"/>
    <w:link w:val="90"/>
    <w:semiHidden/>
    <w:unhideWhenUsed/>
    <w:qFormat/>
    <w:rsid w:val="00625299"/>
    <w:pPr>
      <w:spacing w:before="240" w:after="60"/>
      <w:outlineLvl w:val="8"/>
    </w:pPr>
    <w:rPr>
      <w:rFonts w:ascii="Calibri Light" w:eastAsia="Times New Roman" w:hAnsi="Calibri Light"/>
      <w:color w:val="auto"/>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A483B"/>
    <w:pPr>
      <w:spacing w:after="0" w:line="240" w:lineRule="auto"/>
      <w:ind w:left="708" w:firstLine="709"/>
      <w:jc w:val="both"/>
    </w:pPr>
    <w:rPr>
      <w:rFonts w:eastAsia="Times New Roman"/>
      <w:sz w:val="20"/>
      <w:szCs w:val="20"/>
      <w:lang w:eastAsia="ru-RU"/>
    </w:rPr>
  </w:style>
  <w:style w:type="character" w:customStyle="1" w:styleId="a4">
    <w:name w:val="Абзац списка Знак"/>
    <w:link w:val="a3"/>
    <w:uiPriority w:val="34"/>
    <w:locked/>
    <w:rsid w:val="003A483B"/>
    <w:rPr>
      <w:rFonts w:ascii="Times New Roman" w:eastAsia="Times New Roman" w:hAnsi="Times New Roman" w:cs="Times New Roman"/>
      <w:sz w:val="20"/>
      <w:szCs w:val="20"/>
      <w:lang w:eastAsia="ru-RU"/>
    </w:rPr>
  </w:style>
  <w:style w:type="paragraph" w:styleId="a5">
    <w:name w:val="footnote text"/>
    <w:aliases w:val="Знак Знак,Знак Знак Знак Знак,Знак Знак Знак Знак Знак Знак"/>
    <w:basedOn w:val="a"/>
    <w:link w:val="a6"/>
    <w:uiPriority w:val="99"/>
    <w:semiHidden/>
    <w:unhideWhenUsed/>
    <w:rsid w:val="00C64357"/>
    <w:pPr>
      <w:spacing w:after="0" w:line="240" w:lineRule="auto"/>
    </w:pPr>
    <w:rPr>
      <w:sz w:val="20"/>
      <w:szCs w:val="20"/>
    </w:rPr>
  </w:style>
  <w:style w:type="character" w:customStyle="1" w:styleId="a6">
    <w:name w:val="Текст сноски Знак"/>
    <w:aliases w:val="Знак Знак Знак,Знак Знак Знак Знак Знак,Знак Знак Знак Знак Знак Знак Знак"/>
    <w:basedOn w:val="a0"/>
    <w:link w:val="a5"/>
    <w:uiPriority w:val="99"/>
    <w:rsid w:val="00C64357"/>
    <w:rPr>
      <w:sz w:val="20"/>
      <w:szCs w:val="20"/>
    </w:rPr>
  </w:style>
  <w:style w:type="character" w:styleId="a7">
    <w:name w:val="Strong"/>
    <w:qFormat/>
    <w:rsid w:val="003532E7"/>
    <w:rPr>
      <w:b/>
      <w:bCs/>
    </w:rPr>
  </w:style>
  <w:style w:type="paragraph" w:styleId="a8">
    <w:name w:val="Balloon Text"/>
    <w:basedOn w:val="a"/>
    <w:link w:val="a9"/>
    <w:unhideWhenUsed/>
    <w:rsid w:val="00D962F5"/>
    <w:pPr>
      <w:spacing w:after="0" w:line="240" w:lineRule="auto"/>
    </w:pPr>
    <w:rPr>
      <w:rFonts w:ascii="Tahoma" w:hAnsi="Tahoma" w:cs="Tahoma"/>
      <w:sz w:val="16"/>
      <w:szCs w:val="16"/>
    </w:rPr>
  </w:style>
  <w:style w:type="character" w:customStyle="1" w:styleId="a9">
    <w:name w:val="Текст выноски Знак"/>
    <w:basedOn w:val="a0"/>
    <w:link w:val="a8"/>
    <w:rsid w:val="00D962F5"/>
    <w:rPr>
      <w:rFonts w:ascii="Tahoma" w:hAnsi="Tahoma" w:cs="Tahoma"/>
      <w:sz w:val="16"/>
      <w:szCs w:val="16"/>
    </w:rPr>
  </w:style>
  <w:style w:type="paragraph" w:styleId="aa">
    <w:name w:val="Body Text"/>
    <w:basedOn w:val="a"/>
    <w:link w:val="ab"/>
    <w:rsid w:val="00054E60"/>
    <w:pPr>
      <w:spacing w:after="0" w:line="240" w:lineRule="auto"/>
      <w:jc w:val="center"/>
    </w:pPr>
    <w:rPr>
      <w:rFonts w:eastAsia="Times New Roman"/>
      <w:color w:val="auto"/>
      <w:lang w:eastAsia="ru-RU"/>
    </w:rPr>
  </w:style>
  <w:style w:type="character" w:customStyle="1" w:styleId="ab">
    <w:name w:val="Основной текст Знак"/>
    <w:basedOn w:val="a0"/>
    <w:link w:val="aa"/>
    <w:rsid w:val="00054E60"/>
    <w:rPr>
      <w:rFonts w:eastAsia="Times New Roman"/>
      <w:color w:val="auto"/>
      <w:lang w:eastAsia="ru-RU"/>
    </w:rPr>
  </w:style>
  <w:style w:type="character" w:customStyle="1" w:styleId="10">
    <w:name w:val="Заголовок 1 Знак"/>
    <w:basedOn w:val="a0"/>
    <w:link w:val="1"/>
    <w:rsid w:val="008B25DB"/>
    <w:rPr>
      <w:rFonts w:eastAsia="Times New Roman"/>
      <w:b/>
      <w:color w:val="171717" w:themeColor="background2" w:themeShade="1A"/>
      <w:lang w:eastAsia="ru-RU"/>
    </w:rPr>
  </w:style>
  <w:style w:type="character" w:customStyle="1" w:styleId="20">
    <w:name w:val="Заголовок 2 Знак"/>
    <w:basedOn w:val="a0"/>
    <w:link w:val="2"/>
    <w:rsid w:val="00625299"/>
    <w:rPr>
      <w:rFonts w:ascii="Cambria" w:eastAsia="Calibri" w:hAnsi="Cambria"/>
      <w:b/>
      <w:bCs/>
      <w:i/>
      <w:iCs/>
      <w:color w:val="auto"/>
      <w:sz w:val="28"/>
      <w:szCs w:val="28"/>
      <w:lang w:val="x-none"/>
    </w:rPr>
  </w:style>
  <w:style w:type="character" w:customStyle="1" w:styleId="30">
    <w:name w:val="Заголовок 3 Знак"/>
    <w:basedOn w:val="a0"/>
    <w:link w:val="3"/>
    <w:rsid w:val="00625299"/>
    <w:rPr>
      <w:rFonts w:ascii="Arial" w:eastAsia="Calibri" w:hAnsi="Arial"/>
      <w:b/>
      <w:bCs/>
      <w:color w:val="4F81BD"/>
      <w:sz w:val="22"/>
      <w:szCs w:val="22"/>
      <w:lang w:eastAsia="ru-RU"/>
    </w:rPr>
  </w:style>
  <w:style w:type="character" w:customStyle="1" w:styleId="90">
    <w:name w:val="Заголовок 9 Знак"/>
    <w:basedOn w:val="a0"/>
    <w:link w:val="9"/>
    <w:semiHidden/>
    <w:rsid w:val="00625299"/>
    <w:rPr>
      <w:rFonts w:ascii="Calibri Light" w:eastAsia="Times New Roman" w:hAnsi="Calibri Light"/>
      <w:color w:val="auto"/>
      <w:sz w:val="22"/>
      <w:szCs w:val="22"/>
      <w:lang w:val="x-none"/>
    </w:rPr>
  </w:style>
  <w:style w:type="character" w:customStyle="1" w:styleId="Heading3Char">
    <w:name w:val="Heading 3 Char"/>
    <w:semiHidden/>
    <w:locked/>
    <w:rsid w:val="00625299"/>
    <w:rPr>
      <w:rFonts w:ascii="Cambria" w:hAnsi="Cambria" w:cs="Cambria"/>
      <w:b/>
      <w:bCs/>
      <w:sz w:val="26"/>
      <w:szCs w:val="26"/>
      <w:lang w:val="x-none" w:eastAsia="en-US"/>
    </w:rPr>
  </w:style>
  <w:style w:type="table" w:styleId="ac">
    <w:name w:val="Table Grid"/>
    <w:basedOn w:val="a1"/>
    <w:rsid w:val="00625299"/>
    <w:pPr>
      <w:spacing w:after="0" w:line="240" w:lineRule="auto"/>
    </w:pPr>
    <w:rPr>
      <w:rFonts w:ascii="Calibri" w:eastAsia="Times New Roman" w:hAnsi="Calibri" w:cs="Calibri"/>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a"/>
    <w:link w:val="ListParagraphChar"/>
    <w:rsid w:val="00625299"/>
    <w:pPr>
      <w:ind w:left="720"/>
    </w:pPr>
    <w:rPr>
      <w:rFonts w:ascii="Calibri" w:eastAsia="Calibri" w:hAnsi="Calibri"/>
      <w:color w:val="auto"/>
      <w:sz w:val="22"/>
      <w:szCs w:val="20"/>
    </w:rPr>
  </w:style>
  <w:style w:type="character" w:styleId="ad">
    <w:name w:val="Hyperlink"/>
    <w:uiPriority w:val="99"/>
    <w:rsid w:val="00625299"/>
    <w:rPr>
      <w:rFonts w:cs="Times New Roman"/>
      <w:color w:val="0000FF"/>
      <w:u w:val="single"/>
    </w:rPr>
  </w:style>
  <w:style w:type="character" w:customStyle="1" w:styleId="ListParagraphChar">
    <w:name w:val="List Paragraph Char"/>
    <w:link w:val="ListParagraph"/>
    <w:locked/>
    <w:rsid w:val="00625299"/>
    <w:rPr>
      <w:rFonts w:ascii="Calibri" w:eastAsia="Calibri" w:hAnsi="Calibri"/>
      <w:color w:val="auto"/>
      <w:sz w:val="22"/>
      <w:szCs w:val="20"/>
    </w:rPr>
  </w:style>
  <w:style w:type="paragraph" w:customStyle="1" w:styleId="Default">
    <w:name w:val="Default"/>
    <w:rsid w:val="00625299"/>
    <w:pPr>
      <w:autoSpaceDE w:val="0"/>
      <w:autoSpaceDN w:val="0"/>
      <w:adjustRightInd w:val="0"/>
      <w:spacing w:after="0" w:line="240" w:lineRule="auto"/>
    </w:pPr>
    <w:rPr>
      <w:rFonts w:ascii="Calibri" w:eastAsia="Times New Roman" w:hAnsi="Calibri" w:cs="Calibri"/>
      <w:lang w:eastAsia="ru-RU"/>
    </w:rPr>
  </w:style>
  <w:style w:type="character" w:customStyle="1" w:styleId="FootnoteTextChar">
    <w:name w:val="Footnote Text Char"/>
    <w:aliases w:val="Знак Знак Char,Знак Знак Знак Знак Char,Знак Знак Знак Знак Знак Знак Char"/>
    <w:semiHidden/>
    <w:locked/>
    <w:rsid w:val="00625299"/>
    <w:rPr>
      <w:rFonts w:cs="Times New Roman"/>
      <w:sz w:val="20"/>
      <w:szCs w:val="20"/>
      <w:lang w:val="x-none" w:eastAsia="en-US"/>
    </w:rPr>
  </w:style>
  <w:style w:type="character" w:styleId="ae">
    <w:name w:val="footnote reference"/>
    <w:semiHidden/>
    <w:rsid w:val="00625299"/>
    <w:rPr>
      <w:rFonts w:cs="Times New Roman"/>
      <w:vertAlign w:val="superscript"/>
    </w:rPr>
  </w:style>
  <w:style w:type="paragraph" w:customStyle="1" w:styleId="G">
    <w:name w:val="G_Обычный текст"/>
    <w:basedOn w:val="a"/>
    <w:link w:val="G0"/>
    <w:rsid w:val="00625299"/>
    <w:pPr>
      <w:spacing w:before="120" w:after="60" w:line="240" w:lineRule="auto"/>
      <w:ind w:firstLine="567"/>
      <w:jc w:val="both"/>
    </w:pPr>
    <w:rPr>
      <w:rFonts w:ascii="Calibri" w:eastAsia="Calibri" w:hAnsi="Calibri"/>
      <w:color w:val="auto"/>
      <w:szCs w:val="20"/>
      <w:lang w:eastAsia="ar-SA"/>
    </w:rPr>
  </w:style>
  <w:style w:type="character" w:customStyle="1" w:styleId="G0">
    <w:name w:val="G_Обычный текст Знак"/>
    <w:link w:val="G"/>
    <w:locked/>
    <w:rsid w:val="00625299"/>
    <w:rPr>
      <w:rFonts w:ascii="Calibri" w:eastAsia="Calibri" w:hAnsi="Calibri"/>
      <w:color w:val="auto"/>
      <w:szCs w:val="20"/>
      <w:lang w:eastAsia="ar-SA"/>
    </w:rPr>
  </w:style>
  <w:style w:type="paragraph" w:styleId="af">
    <w:name w:val="footer"/>
    <w:basedOn w:val="a"/>
    <w:link w:val="af0"/>
    <w:rsid w:val="00625299"/>
    <w:pPr>
      <w:tabs>
        <w:tab w:val="center" w:pos="4677"/>
        <w:tab w:val="right" w:pos="9355"/>
      </w:tabs>
      <w:spacing w:after="0" w:line="240" w:lineRule="auto"/>
    </w:pPr>
    <w:rPr>
      <w:rFonts w:ascii="Calibri" w:eastAsia="Calibri" w:hAnsi="Calibri"/>
      <w:color w:val="auto"/>
      <w:lang w:eastAsia="ru-RU"/>
    </w:rPr>
  </w:style>
  <w:style w:type="character" w:customStyle="1" w:styleId="af0">
    <w:name w:val="Нижний колонтитул Знак"/>
    <w:basedOn w:val="a0"/>
    <w:link w:val="af"/>
    <w:rsid w:val="00625299"/>
    <w:rPr>
      <w:rFonts w:ascii="Calibri" w:eastAsia="Calibri" w:hAnsi="Calibri"/>
      <w:color w:val="auto"/>
      <w:lang w:eastAsia="ru-RU"/>
    </w:rPr>
  </w:style>
  <w:style w:type="character" w:customStyle="1" w:styleId="4">
    <w:name w:val="Основной текст (4)_"/>
    <w:link w:val="40"/>
    <w:locked/>
    <w:rsid w:val="00625299"/>
    <w:rPr>
      <w:sz w:val="27"/>
      <w:szCs w:val="27"/>
      <w:shd w:val="clear" w:color="auto" w:fill="FFFFFF"/>
    </w:rPr>
  </w:style>
  <w:style w:type="paragraph" w:customStyle="1" w:styleId="40">
    <w:name w:val="Основной текст (4)"/>
    <w:basedOn w:val="a"/>
    <w:link w:val="4"/>
    <w:rsid w:val="00625299"/>
    <w:pPr>
      <w:shd w:val="clear" w:color="auto" w:fill="FFFFFF"/>
      <w:spacing w:before="360" w:after="360" w:line="240" w:lineRule="atLeast"/>
    </w:pPr>
    <w:rPr>
      <w:sz w:val="27"/>
      <w:szCs w:val="27"/>
      <w:shd w:val="clear" w:color="auto" w:fill="FFFFFF"/>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625299"/>
    <w:pPr>
      <w:widowControl w:val="0"/>
      <w:suppressAutoHyphens/>
      <w:spacing w:after="200" w:line="240" w:lineRule="auto"/>
      <w:jc w:val="both"/>
    </w:pPr>
    <w:rPr>
      <w:rFonts w:ascii="Calibri" w:eastAsia="Calibri" w:hAnsi="Calibri" w:cs="Calibri"/>
      <w:b/>
      <w:bCs/>
      <w:sz w:val="18"/>
      <w:szCs w:val="18"/>
      <w:lang w:eastAsia="ar-SA"/>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625299"/>
    <w:rPr>
      <w:rFonts w:ascii="Calibri" w:eastAsia="Calibri" w:hAnsi="Calibri" w:cs="Calibri"/>
      <w:b/>
      <w:bCs/>
      <w:sz w:val="18"/>
      <w:szCs w:val="18"/>
      <w:lang w:eastAsia="ar-SA"/>
    </w:rPr>
  </w:style>
  <w:style w:type="paragraph" w:styleId="af2">
    <w:name w:val="Body Text First Indent"/>
    <w:basedOn w:val="aa"/>
    <w:link w:val="af3"/>
    <w:rsid w:val="00625299"/>
    <w:pPr>
      <w:widowControl w:val="0"/>
      <w:autoSpaceDE w:val="0"/>
      <w:autoSpaceDN w:val="0"/>
      <w:ind w:firstLine="360"/>
      <w:jc w:val="left"/>
    </w:pPr>
    <w:rPr>
      <w:rFonts w:ascii="Calibri" w:hAnsi="Calibri"/>
      <w:sz w:val="20"/>
      <w:szCs w:val="20"/>
    </w:rPr>
  </w:style>
  <w:style w:type="character" w:customStyle="1" w:styleId="af3">
    <w:name w:val="Красная строка Знак"/>
    <w:basedOn w:val="ab"/>
    <w:link w:val="af2"/>
    <w:rsid w:val="00625299"/>
    <w:rPr>
      <w:rFonts w:ascii="Calibri" w:eastAsia="Times New Roman" w:hAnsi="Calibri"/>
      <w:color w:val="auto"/>
      <w:sz w:val="20"/>
      <w:szCs w:val="20"/>
      <w:lang w:eastAsia="ru-RU"/>
    </w:rPr>
  </w:style>
  <w:style w:type="character" w:customStyle="1" w:styleId="af4">
    <w:name w:val="Основной текст_"/>
    <w:link w:val="11"/>
    <w:locked/>
    <w:rsid w:val="00625299"/>
    <w:rPr>
      <w:sz w:val="27"/>
      <w:szCs w:val="27"/>
      <w:shd w:val="clear" w:color="auto" w:fill="FFFFFF"/>
    </w:rPr>
  </w:style>
  <w:style w:type="character" w:customStyle="1" w:styleId="110">
    <w:name w:val="Основной текст + 11"/>
    <w:aliases w:val="5 pt"/>
    <w:rsid w:val="00625299"/>
    <w:rPr>
      <w:rFonts w:cs="Times New Roman"/>
      <w:sz w:val="23"/>
      <w:szCs w:val="23"/>
      <w:shd w:val="clear" w:color="auto" w:fill="FFFFFF"/>
    </w:rPr>
  </w:style>
  <w:style w:type="paragraph" w:customStyle="1" w:styleId="11">
    <w:name w:val="Основной текст1"/>
    <w:basedOn w:val="a"/>
    <w:link w:val="af4"/>
    <w:rsid w:val="00625299"/>
    <w:pPr>
      <w:shd w:val="clear" w:color="auto" w:fill="FFFFFF"/>
      <w:spacing w:before="360" w:after="60" w:line="302" w:lineRule="exact"/>
      <w:jc w:val="both"/>
    </w:pPr>
    <w:rPr>
      <w:sz w:val="27"/>
      <w:szCs w:val="27"/>
      <w:shd w:val="clear" w:color="auto" w:fill="FFFFFF"/>
    </w:rPr>
  </w:style>
  <w:style w:type="paragraph" w:customStyle="1" w:styleId="NoSpacing">
    <w:name w:val="No Spacing"/>
    <w:rsid w:val="00625299"/>
    <w:pPr>
      <w:spacing w:after="0" w:line="240" w:lineRule="auto"/>
    </w:pPr>
    <w:rPr>
      <w:rFonts w:ascii="Calibri" w:eastAsia="Times New Roman" w:hAnsi="Calibri" w:cs="Calibri"/>
      <w:color w:val="auto"/>
      <w:sz w:val="22"/>
      <w:szCs w:val="22"/>
    </w:rPr>
  </w:style>
  <w:style w:type="paragraph" w:styleId="af5">
    <w:name w:val="Normal (Web)"/>
    <w:basedOn w:val="a"/>
    <w:rsid w:val="00625299"/>
    <w:pPr>
      <w:spacing w:before="100" w:beforeAutospacing="1" w:after="100" w:afterAutospacing="1" w:line="240" w:lineRule="auto"/>
    </w:pPr>
    <w:rPr>
      <w:rFonts w:ascii="Calibri" w:eastAsia="Times New Roman" w:hAnsi="Calibri" w:cs="Calibri"/>
      <w:color w:val="auto"/>
      <w:lang w:eastAsia="ru-RU"/>
    </w:rPr>
  </w:style>
  <w:style w:type="character" w:styleId="af6">
    <w:name w:val="Emphasis"/>
    <w:qFormat/>
    <w:rsid w:val="00625299"/>
    <w:rPr>
      <w:rFonts w:cs="Times New Roman"/>
      <w:i/>
      <w:iCs/>
    </w:rPr>
  </w:style>
  <w:style w:type="character" w:customStyle="1" w:styleId="FontStyle13">
    <w:name w:val="Font Style13"/>
    <w:rsid w:val="00625299"/>
    <w:rPr>
      <w:rFonts w:ascii="Times New Roman" w:hAnsi="Times New Roman"/>
      <w:sz w:val="26"/>
    </w:rPr>
  </w:style>
  <w:style w:type="paragraph" w:customStyle="1" w:styleId="NoSpacing1">
    <w:name w:val="No Spacing1"/>
    <w:rsid w:val="00625299"/>
    <w:pPr>
      <w:spacing w:after="0" w:line="240" w:lineRule="auto"/>
    </w:pPr>
    <w:rPr>
      <w:rFonts w:ascii="Calibri" w:eastAsia="Times New Roman" w:hAnsi="Calibri" w:cs="Calibri"/>
      <w:color w:val="auto"/>
      <w:sz w:val="22"/>
      <w:szCs w:val="22"/>
    </w:rPr>
  </w:style>
  <w:style w:type="character" w:customStyle="1" w:styleId="FontStyle12">
    <w:name w:val="Font Style12"/>
    <w:rsid w:val="00625299"/>
    <w:rPr>
      <w:rFonts w:ascii="Times New Roman" w:hAnsi="Times New Roman"/>
      <w:b/>
      <w:sz w:val="26"/>
    </w:rPr>
  </w:style>
  <w:style w:type="paragraph" w:customStyle="1" w:styleId="22">
    <w:name w:val="Основной текст 22"/>
    <w:basedOn w:val="a"/>
    <w:rsid w:val="00625299"/>
    <w:pPr>
      <w:spacing w:after="0" w:line="240" w:lineRule="auto"/>
      <w:ind w:firstLine="709"/>
      <w:jc w:val="both"/>
    </w:pPr>
    <w:rPr>
      <w:rFonts w:ascii="Calibri" w:eastAsia="Times New Roman" w:hAnsi="Calibri" w:cs="Calibri"/>
      <w:color w:val="auto"/>
      <w:lang w:eastAsia="ru-RU"/>
    </w:rPr>
  </w:style>
  <w:style w:type="paragraph" w:styleId="af7">
    <w:name w:val="No Spacing"/>
    <w:link w:val="af8"/>
    <w:uiPriority w:val="1"/>
    <w:qFormat/>
    <w:rsid w:val="00625299"/>
    <w:pPr>
      <w:spacing w:after="0" w:line="240" w:lineRule="auto"/>
    </w:pPr>
    <w:rPr>
      <w:rFonts w:ascii="Calibri" w:eastAsia="Times New Roman" w:hAnsi="Calibri" w:cs="Calibri"/>
      <w:color w:val="auto"/>
      <w:sz w:val="22"/>
      <w:szCs w:val="22"/>
      <w:lang w:eastAsia="ru-RU"/>
    </w:rPr>
  </w:style>
  <w:style w:type="paragraph" w:styleId="23">
    <w:name w:val="Body Text Indent 2"/>
    <w:basedOn w:val="a"/>
    <w:link w:val="24"/>
    <w:rsid w:val="00625299"/>
    <w:pPr>
      <w:spacing w:after="120" w:line="480" w:lineRule="auto"/>
      <w:ind w:left="283"/>
    </w:pPr>
    <w:rPr>
      <w:rFonts w:ascii="Calibri" w:eastAsia="Calibri" w:hAnsi="Calibri"/>
      <w:color w:val="auto"/>
      <w:sz w:val="20"/>
      <w:szCs w:val="20"/>
      <w:lang w:val="x-none"/>
    </w:rPr>
  </w:style>
  <w:style w:type="character" w:customStyle="1" w:styleId="24">
    <w:name w:val="Основной текст с отступом 2 Знак"/>
    <w:basedOn w:val="a0"/>
    <w:link w:val="23"/>
    <w:rsid w:val="00625299"/>
    <w:rPr>
      <w:rFonts w:ascii="Calibri" w:eastAsia="Calibri" w:hAnsi="Calibri"/>
      <w:color w:val="auto"/>
      <w:sz w:val="20"/>
      <w:szCs w:val="20"/>
      <w:lang w:val="x-none"/>
    </w:rPr>
  </w:style>
  <w:style w:type="paragraph" w:customStyle="1" w:styleId="formattexttopleveltext">
    <w:name w:val="formattext topleveltext"/>
    <w:basedOn w:val="a"/>
    <w:rsid w:val="00625299"/>
    <w:pPr>
      <w:spacing w:before="100" w:beforeAutospacing="1" w:after="100" w:afterAutospacing="1" w:line="240" w:lineRule="auto"/>
    </w:pPr>
    <w:rPr>
      <w:rFonts w:ascii="Calibri" w:eastAsia="Times New Roman" w:hAnsi="Calibri" w:cs="Calibri"/>
      <w:color w:val="auto"/>
      <w:lang w:eastAsia="ru-RU"/>
    </w:rPr>
  </w:style>
  <w:style w:type="character" w:customStyle="1" w:styleId="af8">
    <w:name w:val="Без интервала Знак"/>
    <w:link w:val="af7"/>
    <w:uiPriority w:val="1"/>
    <w:locked/>
    <w:rsid w:val="00625299"/>
    <w:rPr>
      <w:rFonts w:ascii="Calibri" w:eastAsia="Times New Roman" w:hAnsi="Calibri" w:cs="Calibri"/>
      <w:color w:val="auto"/>
      <w:sz w:val="22"/>
      <w:szCs w:val="22"/>
      <w:lang w:eastAsia="ru-RU"/>
    </w:rPr>
  </w:style>
  <w:style w:type="paragraph" w:customStyle="1" w:styleId="af9">
    <w:name w:val="Абзац"/>
    <w:basedOn w:val="a"/>
    <w:link w:val="afa"/>
    <w:rsid w:val="00625299"/>
    <w:pPr>
      <w:spacing w:before="120" w:after="60" w:line="240" w:lineRule="auto"/>
      <w:ind w:firstLine="567"/>
      <w:jc w:val="both"/>
    </w:pPr>
    <w:rPr>
      <w:rFonts w:ascii="Calibri" w:eastAsia="Calibri" w:hAnsi="Calibri"/>
      <w:color w:val="auto"/>
      <w:szCs w:val="20"/>
      <w:lang w:eastAsia="ru-RU"/>
    </w:rPr>
  </w:style>
  <w:style w:type="character" w:customStyle="1" w:styleId="afa">
    <w:name w:val="Абзац Знак"/>
    <w:link w:val="af9"/>
    <w:locked/>
    <w:rsid w:val="00625299"/>
    <w:rPr>
      <w:rFonts w:ascii="Calibri" w:eastAsia="Calibri" w:hAnsi="Calibri"/>
      <w:color w:val="auto"/>
      <w:szCs w:val="20"/>
      <w:lang w:eastAsia="ru-RU"/>
    </w:rPr>
  </w:style>
  <w:style w:type="paragraph" w:customStyle="1" w:styleId="ConsPlusNormal">
    <w:name w:val="ConsPlusNormal"/>
    <w:rsid w:val="00625299"/>
    <w:pPr>
      <w:widowControl w:val="0"/>
      <w:autoSpaceDE w:val="0"/>
      <w:autoSpaceDN w:val="0"/>
      <w:adjustRightInd w:val="0"/>
      <w:spacing w:after="0" w:line="240" w:lineRule="auto"/>
    </w:pPr>
    <w:rPr>
      <w:rFonts w:ascii="Arial" w:eastAsia="Calibri" w:hAnsi="Arial" w:cs="Arial"/>
      <w:color w:val="auto"/>
      <w:sz w:val="20"/>
      <w:szCs w:val="20"/>
      <w:lang w:eastAsia="ru-RU"/>
    </w:rPr>
  </w:style>
  <w:style w:type="paragraph" w:customStyle="1" w:styleId="ConsPlusTitle">
    <w:name w:val="ConsPlusTitle"/>
    <w:rsid w:val="00625299"/>
    <w:pPr>
      <w:widowControl w:val="0"/>
      <w:autoSpaceDE w:val="0"/>
      <w:autoSpaceDN w:val="0"/>
      <w:adjustRightInd w:val="0"/>
      <w:spacing w:after="0" w:line="240" w:lineRule="auto"/>
    </w:pPr>
    <w:rPr>
      <w:rFonts w:ascii="Calibri" w:eastAsia="Times New Roman" w:hAnsi="Calibri" w:cs="Calibri"/>
      <w:b/>
      <w:bCs/>
      <w:color w:val="auto"/>
      <w:sz w:val="22"/>
      <w:szCs w:val="22"/>
      <w:lang w:eastAsia="ru-RU"/>
    </w:rPr>
  </w:style>
  <w:style w:type="character" w:customStyle="1" w:styleId="12">
    <w:name w:val="Заголовок №1_"/>
    <w:link w:val="111"/>
    <w:locked/>
    <w:rsid w:val="00625299"/>
    <w:rPr>
      <w:sz w:val="27"/>
      <w:szCs w:val="27"/>
      <w:shd w:val="clear" w:color="auto" w:fill="FFFFFF"/>
    </w:rPr>
  </w:style>
  <w:style w:type="paragraph" w:customStyle="1" w:styleId="111">
    <w:name w:val="Заголовок №11"/>
    <w:basedOn w:val="a"/>
    <w:link w:val="12"/>
    <w:rsid w:val="00625299"/>
    <w:pPr>
      <w:shd w:val="clear" w:color="auto" w:fill="FFFFFF"/>
      <w:spacing w:after="0" w:line="240" w:lineRule="atLeast"/>
      <w:ind w:hanging="360"/>
      <w:jc w:val="both"/>
      <w:outlineLvl w:val="0"/>
    </w:pPr>
    <w:rPr>
      <w:sz w:val="27"/>
      <w:szCs w:val="27"/>
    </w:rPr>
  </w:style>
  <w:style w:type="character" w:styleId="afb">
    <w:name w:val="page number"/>
    <w:basedOn w:val="a0"/>
    <w:rsid w:val="00625299"/>
  </w:style>
  <w:style w:type="paragraph" w:styleId="afc">
    <w:name w:val="header"/>
    <w:basedOn w:val="a"/>
    <w:link w:val="afd"/>
    <w:rsid w:val="00625299"/>
    <w:pPr>
      <w:tabs>
        <w:tab w:val="center" w:pos="4677"/>
        <w:tab w:val="right" w:pos="9355"/>
      </w:tabs>
    </w:pPr>
    <w:rPr>
      <w:rFonts w:ascii="Calibri" w:eastAsia="Times New Roman" w:hAnsi="Calibri" w:cs="Calibri"/>
      <w:color w:val="auto"/>
      <w:sz w:val="22"/>
      <w:szCs w:val="22"/>
    </w:rPr>
  </w:style>
  <w:style w:type="character" w:customStyle="1" w:styleId="afd">
    <w:name w:val="Верхний колонтитул Знак"/>
    <w:basedOn w:val="a0"/>
    <w:link w:val="afc"/>
    <w:rsid w:val="00625299"/>
    <w:rPr>
      <w:rFonts w:ascii="Calibri" w:eastAsia="Times New Roman" w:hAnsi="Calibri" w:cs="Calibri"/>
      <w:color w:val="auto"/>
      <w:sz w:val="22"/>
      <w:szCs w:val="22"/>
    </w:rPr>
  </w:style>
  <w:style w:type="paragraph" w:customStyle="1" w:styleId="BodyText24">
    <w:name w:val="Body Text 24"/>
    <w:basedOn w:val="a"/>
    <w:rsid w:val="00625299"/>
    <w:pPr>
      <w:suppressAutoHyphens/>
      <w:spacing w:before="60" w:after="0" w:line="276" w:lineRule="auto"/>
      <w:ind w:firstLine="34"/>
    </w:pPr>
    <w:rPr>
      <w:rFonts w:eastAsia="Times New Roman"/>
      <w:sz w:val="22"/>
      <w:szCs w:val="20"/>
      <w:lang w:eastAsia="ar-SA"/>
    </w:rPr>
  </w:style>
  <w:style w:type="paragraph" w:customStyle="1" w:styleId="210">
    <w:name w:val="Основной текст 21"/>
    <w:basedOn w:val="a"/>
    <w:rsid w:val="00625299"/>
    <w:pPr>
      <w:suppressAutoHyphens/>
      <w:spacing w:after="120" w:line="480" w:lineRule="auto"/>
    </w:pPr>
    <w:rPr>
      <w:rFonts w:eastAsia="Times New Roman"/>
      <w:color w:val="auto"/>
      <w:lang w:eastAsia="ar-SA"/>
    </w:rPr>
  </w:style>
  <w:style w:type="paragraph" w:styleId="afe">
    <w:name w:val="TOC Heading"/>
    <w:basedOn w:val="1"/>
    <w:next w:val="a"/>
    <w:uiPriority w:val="39"/>
    <w:unhideWhenUsed/>
    <w:qFormat/>
    <w:rsid w:val="00625299"/>
    <w:pPr>
      <w:keepLines/>
      <w:widowControl/>
      <w:autoSpaceDE/>
      <w:autoSpaceDN/>
      <w:adjustRightInd/>
      <w:spacing w:before="480" w:line="276" w:lineRule="auto"/>
      <w:jc w:val="left"/>
      <w:outlineLvl w:val="9"/>
    </w:pPr>
    <w:rPr>
      <w:rFonts w:ascii="Cambria" w:hAnsi="Cambria"/>
      <w:bCs/>
      <w:color w:val="365F91"/>
      <w:sz w:val="28"/>
      <w:szCs w:val="28"/>
      <w:lang w:eastAsia="en-US"/>
    </w:rPr>
  </w:style>
  <w:style w:type="paragraph" w:styleId="13">
    <w:name w:val="toc 1"/>
    <w:basedOn w:val="a"/>
    <w:next w:val="a"/>
    <w:autoRedefine/>
    <w:uiPriority w:val="39"/>
    <w:rsid w:val="00625299"/>
    <w:pPr>
      <w:tabs>
        <w:tab w:val="right" w:leader="dot" w:pos="9345"/>
      </w:tabs>
      <w:spacing w:after="120"/>
      <w:jc w:val="both"/>
    </w:pPr>
    <w:rPr>
      <w:rFonts w:eastAsia="Times New Roman" w:cs="Calibri"/>
      <w:b/>
      <w:noProof/>
      <w:color w:val="auto"/>
      <w:sz w:val="22"/>
      <w:szCs w:val="22"/>
    </w:rPr>
  </w:style>
  <w:style w:type="paragraph" w:styleId="25">
    <w:name w:val="toc 2"/>
    <w:basedOn w:val="a"/>
    <w:next w:val="a"/>
    <w:autoRedefine/>
    <w:uiPriority w:val="39"/>
    <w:rsid w:val="00625299"/>
    <w:pPr>
      <w:ind w:left="220"/>
    </w:pPr>
    <w:rPr>
      <w:rFonts w:ascii="Calibri" w:eastAsia="Times New Roman" w:hAnsi="Calibri" w:cs="Calibri"/>
      <w:color w:val="auto"/>
      <w:sz w:val="22"/>
      <w:szCs w:val="22"/>
    </w:rPr>
  </w:style>
  <w:style w:type="paragraph" w:styleId="31">
    <w:name w:val="toc 3"/>
    <w:basedOn w:val="a"/>
    <w:next w:val="a"/>
    <w:autoRedefine/>
    <w:uiPriority w:val="39"/>
    <w:rsid w:val="00625299"/>
    <w:pPr>
      <w:ind w:left="440"/>
    </w:pPr>
    <w:rPr>
      <w:rFonts w:ascii="Calibri" w:eastAsia="Times New Roman" w:hAnsi="Calibri" w:cs="Calibri"/>
      <w:color w:val="auto"/>
      <w:sz w:val="22"/>
      <w:szCs w:val="22"/>
    </w:rPr>
  </w:style>
  <w:style w:type="paragraph" w:styleId="41">
    <w:name w:val="toc 4"/>
    <w:basedOn w:val="a"/>
    <w:next w:val="a"/>
    <w:autoRedefine/>
    <w:uiPriority w:val="39"/>
    <w:unhideWhenUsed/>
    <w:rsid w:val="00625299"/>
    <w:pPr>
      <w:spacing w:after="100" w:line="276" w:lineRule="auto"/>
      <w:ind w:left="660"/>
    </w:pPr>
    <w:rPr>
      <w:rFonts w:ascii="Calibri" w:eastAsia="Times New Roman" w:hAnsi="Calibri"/>
      <w:color w:val="auto"/>
      <w:sz w:val="22"/>
      <w:szCs w:val="22"/>
      <w:lang w:eastAsia="ru-RU"/>
    </w:rPr>
  </w:style>
  <w:style w:type="paragraph" w:styleId="5">
    <w:name w:val="toc 5"/>
    <w:basedOn w:val="a"/>
    <w:next w:val="a"/>
    <w:autoRedefine/>
    <w:uiPriority w:val="39"/>
    <w:unhideWhenUsed/>
    <w:rsid w:val="00625299"/>
    <w:pPr>
      <w:spacing w:after="100" w:line="276" w:lineRule="auto"/>
      <w:ind w:left="880"/>
    </w:pPr>
    <w:rPr>
      <w:rFonts w:ascii="Calibri" w:eastAsia="Times New Roman" w:hAnsi="Calibri"/>
      <w:color w:val="auto"/>
      <w:sz w:val="22"/>
      <w:szCs w:val="22"/>
      <w:lang w:eastAsia="ru-RU"/>
    </w:rPr>
  </w:style>
  <w:style w:type="paragraph" w:styleId="6">
    <w:name w:val="toc 6"/>
    <w:basedOn w:val="a"/>
    <w:next w:val="a"/>
    <w:autoRedefine/>
    <w:uiPriority w:val="39"/>
    <w:unhideWhenUsed/>
    <w:rsid w:val="00625299"/>
    <w:pPr>
      <w:spacing w:after="100" w:line="276" w:lineRule="auto"/>
      <w:ind w:left="1100"/>
    </w:pPr>
    <w:rPr>
      <w:rFonts w:ascii="Calibri" w:eastAsia="Times New Roman" w:hAnsi="Calibri"/>
      <w:color w:val="auto"/>
      <w:sz w:val="22"/>
      <w:szCs w:val="22"/>
      <w:lang w:eastAsia="ru-RU"/>
    </w:rPr>
  </w:style>
  <w:style w:type="paragraph" w:styleId="7">
    <w:name w:val="toc 7"/>
    <w:basedOn w:val="a"/>
    <w:next w:val="a"/>
    <w:autoRedefine/>
    <w:uiPriority w:val="39"/>
    <w:unhideWhenUsed/>
    <w:rsid w:val="00625299"/>
    <w:pPr>
      <w:spacing w:after="100" w:line="276" w:lineRule="auto"/>
      <w:ind w:left="1320"/>
    </w:pPr>
    <w:rPr>
      <w:rFonts w:ascii="Calibri" w:eastAsia="Times New Roman" w:hAnsi="Calibri"/>
      <w:color w:val="auto"/>
      <w:sz w:val="22"/>
      <w:szCs w:val="22"/>
      <w:lang w:eastAsia="ru-RU"/>
    </w:rPr>
  </w:style>
  <w:style w:type="paragraph" w:styleId="8">
    <w:name w:val="toc 8"/>
    <w:basedOn w:val="a"/>
    <w:next w:val="a"/>
    <w:autoRedefine/>
    <w:uiPriority w:val="39"/>
    <w:unhideWhenUsed/>
    <w:rsid w:val="00625299"/>
    <w:pPr>
      <w:spacing w:after="100" w:line="276" w:lineRule="auto"/>
      <w:ind w:left="1540"/>
    </w:pPr>
    <w:rPr>
      <w:rFonts w:ascii="Calibri" w:eastAsia="Times New Roman" w:hAnsi="Calibri"/>
      <w:color w:val="auto"/>
      <w:sz w:val="22"/>
      <w:szCs w:val="22"/>
      <w:lang w:eastAsia="ru-RU"/>
    </w:rPr>
  </w:style>
  <w:style w:type="paragraph" w:styleId="91">
    <w:name w:val="toc 9"/>
    <w:basedOn w:val="a"/>
    <w:next w:val="a"/>
    <w:autoRedefine/>
    <w:uiPriority w:val="39"/>
    <w:unhideWhenUsed/>
    <w:rsid w:val="00625299"/>
    <w:pPr>
      <w:spacing w:after="100" w:line="276" w:lineRule="auto"/>
      <w:ind w:left="1760"/>
    </w:pPr>
    <w:rPr>
      <w:rFonts w:ascii="Calibri" w:eastAsia="Times New Roman" w:hAnsi="Calibri"/>
      <w:color w:val="auto"/>
      <w:sz w:val="22"/>
      <w:szCs w:val="22"/>
      <w:lang w:eastAsia="ru-RU"/>
    </w:rPr>
  </w:style>
  <w:style w:type="paragraph" w:styleId="aff">
    <w:name w:val="table of figures"/>
    <w:aliases w:val="Список таблиц"/>
    <w:basedOn w:val="a"/>
    <w:next w:val="a"/>
    <w:uiPriority w:val="99"/>
    <w:rsid w:val="00625299"/>
    <w:rPr>
      <w:rFonts w:eastAsia="Times New Roman" w:cs="Calibri"/>
      <w:color w:val="auto"/>
      <w:szCs w:val="22"/>
    </w:rPr>
  </w:style>
  <w:style w:type="paragraph" w:customStyle="1" w:styleId="14">
    <w:name w:val="Без интервала1"/>
    <w:rsid w:val="00625299"/>
    <w:pPr>
      <w:spacing w:after="0" w:line="240" w:lineRule="auto"/>
    </w:pPr>
    <w:rPr>
      <w:rFonts w:ascii="Calibri" w:eastAsia="Times New Roman" w:hAnsi="Calibri" w:cs="Calibri"/>
      <w:color w:val="auto"/>
      <w:sz w:val="22"/>
      <w:szCs w:val="22"/>
    </w:rPr>
  </w:style>
  <w:style w:type="character" w:styleId="aff0">
    <w:name w:val="FollowedHyperlink"/>
    <w:rsid w:val="00625299"/>
    <w:rPr>
      <w:color w:val="800080"/>
      <w:u w:val="single"/>
    </w:rPr>
  </w:style>
  <w:style w:type="paragraph" w:customStyle="1" w:styleId="15">
    <w:name w:val="Абзац списка1"/>
    <w:basedOn w:val="a"/>
    <w:rsid w:val="00625299"/>
    <w:pPr>
      <w:ind w:left="720"/>
    </w:pPr>
    <w:rPr>
      <w:rFonts w:ascii="Calibri" w:eastAsia="Calibri" w:hAnsi="Calibri"/>
      <w:color w:val="auto"/>
      <w:sz w:val="22"/>
      <w:szCs w:val="20"/>
    </w:rPr>
  </w:style>
  <w:style w:type="paragraph" w:styleId="aff1">
    <w:name w:val="Title"/>
    <w:basedOn w:val="a"/>
    <w:next w:val="a"/>
    <w:link w:val="aff2"/>
    <w:qFormat/>
    <w:rsid w:val="00625299"/>
    <w:pPr>
      <w:spacing w:before="240" w:after="60"/>
      <w:jc w:val="center"/>
      <w:outlineLvl w:val="0"/>
    </w:pPr>
    <w:rPr>
      <w:rFonts w:ascii="Calibri Light" w:eastAsia="Times New Roman" w:hAnsi="Calibri Light"/>
      <w:b/>
      <w:bCs/>
      <w:color w:val="auto"/>
      <w:kern w:val="28"/>
      <w:sz w:val="32"/>
      <w:szCs w:val="32"/>
    </w:rPr>
  </w:style>
  <w:style w:type="character" w:customStyle="1" w:styleId="aff2">
    <w:name w:val="Название Знак"/>
    <w:basedOn w:val="a0"/>
    <w:link w:val="aff1"/>
    <w:rsid w:val="00625299"/>
    <w:rPr>
      <w:rFonts w:ascii="Calibri Light" w:eastAsia="Times New Roman" w:hAnsi="Calibri Light"/>
      <w:b/>
      <w:bCs/>
      <w:color w:val="auto"/>
      <w:kern w:val="28"/>
      <w:sz w:val="32"/>
      <w:szCs w:val="32"/>
    </w:rPr>
  </w:style>
  <w:style w:type="paragraph" w:styleId="aff3">
    <w:name w:val="endnote text"/>
    <w:basedOn w:val="a"/>
    <w:link w:val="aff4"/>
    <w:rsid w:val="00625299"/>
    <w:rPr>
      <w:rFonts w:ascii="Calibri" w:eastAsia="Times New Roman" w:hAnsi="Calibri" w:cs="Calibri"/>
      <w:color w:val="auto"/>
      <w:sz w:val="20"/>
      <w:szCs w:val="20"/>
    </w:rPr>
  </w:style>
  <w:style w:type="character" w:customStyle="1" w:styleId="aff4">
    <w:name w:val="Текст концевой сноски Знак"/>
    <w:basedOn w:val="a0"/>
    <w:link w:val="aff3"/>
    <w:rsid w:val="00625299"/>
    <w:rPr>
      <w:rFonts w:ascii="Calibri" w:eastAsia="Times New Roman" w:hAnsi="Calibri" w:cs="Calibri"/>
      <w:color w:val="auto"/>
      <w:sz w:val="20"/>
      <w:szCs w:val="20"/>
    </w:rPr>
  </w:style>
  <w:style w:type="character" w:styleId="aff5">
    <w:name w:val="endnote reference"/>
    <w:rsid w:val="00625299"/>
    <w:rPr>
      <w:vertAlign w:val="superscript"/>
    </w:rPr>
  </w:style>
  <w:style w:type="paragraph" w:styleId="aff6">
    <w:name w:val="Revision"/>
    <w:hidden/>
    <w:uiPriority w:val="99"/>
    <w:semiHidden/>
    <w:rsid w:val="00625299"/>
    <w:pPr>
      <w:spacing w:after="0" w:line="240" w:lineRule="auto"/>
    </w:pPr>
    <w:rPr>
      <w:rFonts w:ascii="Calibri" w:eastAsia="Times New Roman"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69</Pages>
  <Words>24146</Words>
  <Characters>137636</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Economotdel</dc:creator>
  <cp:keywords/>
  <dc:description/>
  <cp:lastModifiedBy>Городской Совет</cp:lastModifiedBy>
  <cp:revision>4</cp:revision>
  <cp:lastPrinted>2025-04-08T00:57:00Z</cp:lastPrinted>
  <dcterms:created xsi:type="dcterms:W3CDTF">2025-05-12T09:26:00Z</dcterms:created>
  <dcterms:modified xsi:type="dcterms:W3CDTF">2025-05-20T03:23:00Z</dcterms:modified>
</cp:coreProperties>
</file>